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97" w:rsidRPr="009E6497" w:rsidRDefault="009E6497" w:rsidP="009E6497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64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</w:t>
      </w:r>
    </w:p>
    <w:p w:rsidR="009E6497" w:rsidRDefault="009E6497" w:rsidP="009E649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64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ИСПОЛЬЗОВАНИЯ ОТКРЫТОГО ОГНЯ И РАЗВЕДЕНИЯ КОСТРОВ НА ЗЕМЛЯХ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E64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СЕЛЬСКОХОЗЯЙСТВЕННОГО НАЗНАЧЕНИЯ, ЗЕМЛЯХ ЗАПАСА И ЗЕМЛЯХ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E64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НАСЕЛЕННЫХ ПУНКТОВ</w:t>
      </w:r>
    </w:p>
    <w:p w:rsidR="009E6497" w:rsidRPr="009E6497" w:rsidRDefault="009E6497" w:rsidP="009E6497">
      <w:pPr>
        <w:pStyle w:val="alignright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(</w:t>
      </w:r>
      <w:r w:rsidRPr="009E6497">
        <w:rPr>
          <w:sz w:val="22"/>
          <w:szCs w:val="22"/>
          <w:u w:val="single"/>
        </w:rPr>
        <w:t>Приложение N 4</w:t>
      </w:r>
      <w:r w:rsidRPr="009E6497">
        <w:rPr>
          <w:sz w:val="22"/>
          <w:szCs w:val="22"/>
          <w:u w:val="single"/>
        </w:rPr>
        <w:t xml:space="preserve"> </w:t>
      </w:r>
      <w:hyperlink r:id="rId5" w:history="1">
        <w:r w:rsidRPr="009E6497">
          <w:rPr>
            <w:rStyle w:val="a4"/>
            <w:sz w:val="22"/>
            <w:szCs w:val="22"/>
          </w:rPr>
          <w:t>Постановление Правительства РФ от 16.09.2020</w:t>
        </w:r>
        <w:r>
          <w:rPr>
            <w:rStyle w:val="a4"/>
            <w:sz w:val="22"/>
            <w:szCs w:val="22"/>
          </w:rPr>
          <w:t xml:space="preserve"> года</w:t>
        </w:r>
        <w:r w:rsidRPr="009E6497">
          <w:rPr>
            <w:rStyle w:val="a4"/>
            <w:sz w:val="22"/>
            <w:szCs w:val="22"/>
          </w:rPr>
          <w:t xml:space="preserve"> N 1479 (ред. от 21.05.2021</w:t>
        </w:r>
        <w:r>
          <w:rPr>
            <w:rStyle w:val="a4"/>
            <w:sz w:val="22"/>
            <w:szCs w:val="22"/>
          </w:rPr>
          <w:t xml:space="preserve"> года</w:t>
        </w:r>
        <w:r w:rsidRPr="009E6497">
          <w:rPr>
            <w:rStyle w:val="a4"/>
            <w:sz w:val="22"/>
            <w:szCs w:val="22"/>
          </w:rPr>
          <w:t>) "Об утверждении Правил противопожарного режима в Российской Федерации"</w:t>
        </w:r>
      </w:hyperlink>
      <w:r>
        <w:rPr>
          <w:sz w:val="22"/>
          <w:szCs w:val="22"/>
          <w:u w:val="single"/>
        </w:rPr>
        <w:t>)</w:t>
      </w:r>
    </w:p>
    <w:p w:rsidR="009E6497" w:rsidRPr="009E6497" w:rsidRDefault="009E6497" w:rsidP="009E649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 куб. метра;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r:id="rId6" w:anchor="dst101328" w:history="1">
        <w:r w:rsidRPr="009E64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"б"</w:t>
        </w:r>
      </w:hyperlink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anchor="dst101329" w:history="1">
        <w:r w:rsidRPr="009E64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"в" пункта 2</w:t>
        </w:r>
      </w:hyperlink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могут быть уменьшены вдвое. При этом устройство противопожарной минерализованной полосы не требуется.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</w:t>
      </w:r>
      <w:proofErr w:type="gramEnd"/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</w:t>
      </w: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увеличении диаметра зоны очага горения должны быть выполнены требования </w:t>
      </w:r>
      <w:hyperlink r:id="rId8" w:anchor="dst101326" w:history="1">
        <w:r w:rsidRPr="009E64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2</w:t>
        </w:r>
      </w:hyperlink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нераспространением горения (тления) за пределы очаговой зоны.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Использование открытого огня запрещается: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торфяных почвах;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на соответствующей территории особого противопожарного режима;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кронами деревьев хвойных пород;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скорости ветра, превышающей значение 10 метров в секунду.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процессе использования открытого огня запрещается: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место очага горения без присмотра до полного прекращения горения (тления);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B1FF5" w:rsidRDefault="000B1FF5" w:rsidP="009E6497">
      <w:pPr>
        <w:spacing w:after="0" w:line="240" w:lineRule="auto"/>
        <w:contextualSpacing/>
        <w:jc w:val="both"/>
      </w:pPr>
    </w:p>
    <w:p w:rsidR="009E6497" w:rsidRPr="009E6497" w:rsidRDefault="009E6497" w:rsidP="009E64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64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 возникновении пожара немедленно вызвать пожарную охрану по телефону </w:t>
      </w:r>
      <w:r w:rsidRPr="009E64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«01» </w:t>
      </w:r>
      <w:r w:rsidRPr="009E64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или с сотового телефона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«101» или </w:t>
      </w:r>
      <w:bookmarkStart w:id="0" w:name="_GoBack"/>
      <w:bookmarkEnd w:id="0"/>
      <w:r w:rsidRPr="009E64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«112»</w:t>
      </w:r>
      <w:r w:rsidRPr="009E64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указать, что горит и адрес. </w:t>
      </w:r>
    </w:p>
    <w:p w:rsidR="009E6497" w:rsidRPr="009E6497" w:rsidRDefault="009E6497" w:rsidP="009E6497">
      <w:pPr>
        <w:spacing w:after="0" w:line="240" w:lineRule="auto"/>
        <w:contextualSpacing/>
        <w:jc w:val="both"/>
        <w:rPr>
          <w:color w:val="FF0000"/>
        </w:rPr>
      </w:pPr>
    </w:p>
    <w:sectPr w:rsidR="009E6497" w:rsidRPr="009E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F5"/>
    <w:rsid w:val="000B1FF5"/>
    <w:rsid w:val="009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9E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6497"/>
    <w:rPr>
      <w:color w:val="0000FF"/>
      <w:u w:val="single"/>
    </w:rPr>
  </w:style>
  <w:style w:type="paragraph" w:customStyle="1" w:styleId="alignright">
    <w:name w:val="align_right"/>
    <w:basedOn w:val="a"/>
    <w:rsid w:val="009E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9E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6497"/>
    <w:rPr>
      <w:color w:val="0000FF"/>
      <w:u w:val="single"/>
    </w:rPr>
  </w:style>
  <w:style w:type="paragraph" w:customStyle="1" w:styleId="alignright">
    <w:name w:val="align_right"/>
    <w:basedOn w:val="a"/>
    <w:rsid w:val="009E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5193/f306b192bff1b7bfabfb0e3e7d919dd9c94481a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5193/f306b192bff1b7bfabfb0e3e7d919dd9c94481a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5193/f306b192bff1b7bfabfb0e3e7d919dd9c94481ab/" TargetMode="External"/><Relationship Id="rId5" Type="http://schemas.openxmlformats.org/officeDocument/2006/relationships/hyperlink" Target="http://www.consultant.ru/document/cons_doc_LAW_36326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Е. Земина</dc:creator>
  <cp:keywords/>
  <dc:description/>
  <cp:lastModifiedBy>Татьяна Е. Земина</cp:lastModifiedBy>
  <cp:revision>2</cp:revision>
  <dcterms:created xsi:type="dcterms:W3CDTF">2022-05-11T10:39:00Z</dcterms:created>
  <dcterms:modified xsi:type="dcterms:W3CDTF">2022-05-11T10:48:00Z</dcterms:modified>
</cp:coreProperties>
</file>