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C0" w:rsidRP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E076C0">
        <w:rPr>
          <w:rFonts w:eastAsia="Calibri"/>
          <w:b/>
          <w:bCs/>
          <w:sz w:val="28"/>
          <w:szCs w:val="28"/>
        </w:rPr>
        <w:t>ПРЕСС-РЕЛИЗ</w:t>
      </w:r>
    </w:p>
    <w:p w:rsid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</w:p>
    <w:p w:rsidR="00E076C0" w:rsidRP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</w:p>
    <w:p w:rsidR="00E076C0" w:rsidRDefault="009C0A08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Управляй</w:t>
      </w:r>
      <w:r w:rsidR="00B627A9">
        <w:rPr>
          <w:rFonts w:eastAsia="Calibri"/>
          <w:b/>
          <w:bCs/>
          <w:sz w:val="28"/>
          <w:szCs w:val="28"/>
        </w:rPr>
        <w:t xml:space="preserve"> сразу</w:t>
      </w:r>
      <w:r>
        <w:rPr>
          <w:rFonts w:eastAsia="Calibri"/>
          <w:b/>
          <w:bCs/>
          <w:sz w:val="28"/>
          <w:szCs w:val="28"/>
        </w:rPr>
        <w:t xml:space="preserve"> несколькими счетами в «Личном кабинете»                     «ТНС энерго Кубань».</w:t>
      </w:r>
    </w:p>
    <w:p w:rsidR="0095705F" w:rsidRPr="00E076C0" w:rsidRDefault="0095705F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  <w:highlight w:val="yellow"/>
        </w:rPr>
      </w:pPr>
    </w:p>
    <w:p w:rsidR="00BF23F7" w:rsidRDefault="00692A6B" w:rsidP="002A14CF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0</w:t>
      </w:r>
      <w:r w:rsidR="009C0A08">
        <w:rPr>
          <w:rFonts w:eastAsia="Calibri"/>
          <w:iCs/>
          <w:sz w:val="28"/>
          <w:szCs w:val="28"/>
        </w:rPr>
        <w:t>8 октября</w:t>
      </w:r>
      <w:r w:rsidR="00A02239">
        <w:rPr>
          <w:rFonts w:eastAsia="Calibri"/>
          <w:iCs/>
          <w:sz w:val="28"/>
          <w:szCs w:val="28"/>
        </w:rPr>
        <w:t xml:space="preserve"> </w:t>
      </w:r>
      <w:r w:rsidR="00E076C0" w:rsidRPr="00A02239">
        <w:rPr>
          <w:rFonts w:eastAsia="Calibri"/>
          <w:iCs/>
          <w:sz w:val="28"/>
          <w:szCs w:val="28"/>
        </w:rPr>
        <w:t>2018 года, г. Краснодар</w:t>
      </w:r>
      <w:r w:rsidR="00E076C0" w:rsidRPr="00A02239">
        <w:rPr>
          <w:rFonts w:eastAsia="Calibri"/>
          <w:sz w:val="28"/>
          <w:szCs w:val="28"/>
        </w:rPr>
        <w:t>.</w:t>
      </w:r>
      <w:r w:rsidR="00E076C0" w:rsidRPr="00E076C0">
        <w:rPr>
          <w:rFonts w:eastAsia="Calibri"/>
          <w:sz w:val="28"/>
          <w:szCs w:val="28"/>
        </w:rPr>
        <w:t xml:space="preserve"> </w:t>
      </w:r>
      <w:r w:rsidR="007211EA" w:rsidRPr="007211EA">
        <w:rPr>
          <w:rFonts w:eastAsia="Calibri"/>
          <w:sz w:val="28"/>
          <w:szCs w:val="28"/>
        </w:rPr>
        <w:t xml:space="preserve">На сайте </w:t>
      </w:r>
      <w:r w:rsidR="007211EA">
        <w:rPr>
          <w:rFonts w:eastAsia="Calibri"/>
          <w:sz w:val="28"/>
          <w:szCs w:val="28"/>
        </w:rPr>
        <w:t>ПАО «ТНС энерго Кубань»</w:t>
      </w:r>
      <w:r w:rsidR="007211EA" w:rsidRPr="007211EA">
        <w:rPr>
          <w:rFonts w:eastAsia="Calibri"/>
          <w:sz w:val="28"/>
          <w:szCs w:val="28"/>
        </w:rPr>
        <w:t xml:space="preserve"> в </w:t>
      </w:r>
      <w:hyperlink r:id="rId8" w:history="1">
        <w:r w:rsidR="007211EA" w:rsidRPr="00B627A9">
          <w:rPr>
            <w:rStyle w:val="af"/>
            <w:rFonts w:eastAsia="Calibri"/>
            <w:sz w:val="28"/>
            <w:szCs w:val="28"/>
          </w:rPr>
          <w:t>«Личном кабинете для физических лиц»</w:t>
        </w:r>
      </w:hyperlink>
      <w:r w:rsidR="007211EA" w:rsidRPr="007211EA">
        <w:rPr>
          <w:rFonts w:eastAsia="Calibri"/>
          <w:sz w:val="28"/>
          <w:szCs w:val="28"/>
        </w:rPr>
        <w:t xml:space="preserve"> </w:t>
      </w:r>
      <w:r w:rsidR="002A14CF">
        <w:rPr>
          <w:rFonts w:eastAsia="Calibri"/>
          <w:sz w:val="28"/>
          <w:szCs w:val="28"/>
        </w:rPr>
        <w:t xml:space="preserve">реализована еще одна удобная функция – управление сразу </w:t>
      </w:r>
      <w:r w:rsidR="007211EA" w:rsidRPr="007211EA">
        <w:rPr>
          <w:rFonts w:eastAsia="Calibri"/>
          <w:sz w:val="28"/>
          <w:szCs w:val="28"/>
        </w:rPr>
        <w:t>нескольк</w:t>
      </w:r>
      <w:r w:rsidR="002A14CF">
        <w:rPr>
          <w:rFonts w:eastAsia="Calibri"/>
          <w:sz w:val="28"/>
          <w:szCs w:val="28"/>
        </w:rPr>
        <w:t>ими</w:t>
      </w:r>
      <w:r w:rsidR="007211EA" w:rsidRPr="007211EA">
        <w:rPr>
          <w:rFonts w:eastAsia="Calibri"/>
          <w:sz w:val="28"/>
          <w:szCs w:val="28"/>
        </w:rPr>
        <w:t xml:space="preserve"> лицевы</w:t>
      </w:r>
      <w:r w:rsidR="002A14CF">
        <w:rPr>
          <w:rFonts w:eastAsia="Calibri"/>
          <w:sz w:val="28"/>
          <w:szCs w:val="28"/>
        </w:rPr>
        <w:t>ми</w:t>
      </w:r>
      <w:r w:rsidR="007211EA" w:rsidRPr="007211EA">
        <w:rPr>
          <w:rFonts w:eastAsia="Calibri"/>
          <w:sz w:val="28"/>
          <w:szCs w:val="28"/>
        </w:rPr>
        <w:t xml:space="preserve"> счет</w:t>
      </w:r>
      <w:r w:rsidR="002A14CF">
        <w:rPr>
          <w:rFonts w:eastAsia="Calibri"/>
          <w:sz w:val="28"/>
          <w:szCs w:val="28"/>
        </w:rPr>
        <w:t>ами</w:t>
      </w:r>
      <w:r w:rsidR="002A14CF" w:rsidRPr="002A14CF">
        <w:t xml:space="preserve"> </w:t>
      </w:r>
      <w:r w:rsidR="002A14CF" w:rsidRPr="002A14CF">
        <w:rPr>
          <w:rFonts w:eastAsia="Calibri"/>
          <w:sz w:val="28"/>
          <w:szCs w:val="28"/>
        </w:rPr>
        <w:t>без дополнительной авторизации</w:t>
      </w:r>
      <w:r w:rsidR="007211EA" w:rsidRPr="007211EA">
        <w:rPr>
          <w:rFonts w:eastAsia="Calibri"/>
          <w:sz w:val="28"/>
          <w:szCs w:val="28"/>
        </w:rPr>
        <w:t xml:space="preserve">. </w:t>
      </w:r>
      <w:r w:rsidR="002A14CF">
        <w:rPr>
          <w:rFonts w:eastAsia="Calibri"/>
          <w:sz w:val="28"/>
          <w:szCs w:val="28"/>
        </w:rPr>
        <w:t>Теперь</w:t>
      </w:r>
      <w:r w:rsidR="007211EA" w:rsidRPr="007211EA">
        <w:rPr>
          <w:rFonts w:eastAsia="Calibri"/>
          <w:sz w:val="28"/>
          <w:szCs w:val="28"/>
        </w:rPr>
        <w:t xml:space="preserve"> пользователь может работать не только со своим счетом, но и помогать в расчетах за </w:t>
      </w:r>
      <w:r w:rsidR="002A14CF">
        <w:rPr>
          <w:rFonts w:eastAsia="Calibri"/>
          <w:sz w:val="28"/>
          <w:szCs w:val="28"/>
        </w:rPr>
        <w:t>электроэнергию</w:t>
      </w:r>
      <w:r w:rsidR="007211EA" w:rsidRPr="007211EA">
        <w:rPr>
          <w:rFonts w:eastAsia="Calibri"/>
          <w:sz w:val="28"/>
          <w:szCs w:val="28"/>
        </w:rPr>
        <w:t xml:space="preserve"> другим абон</w:t>
      </w:r>
      <w:r w:rsidR="002A14CF">
        <w:rPr>
          <w:rFonts w:eastAsia="Calibri"/>
          <w:sz w:val="28"/>
          <w:szCs w:val="28"/>
        </w:rPr>
        <w:t>ентам, например, родственникам.</w:t>
      </w:r>
      <w:r w:rsidR="009C654A" w:rsidRPr="009C654A">
        <w:rPr>
          <w:sz w:val="28"/>
          <w:szCs w:val="28"/>
        </w:rPr>
        <w:t xml:space="preserve"> Обращаем внимание, что </w:t>
      </w:r>
      <w:r w:rsidR="009C654A">
        <w:rPr>
          <w:rFonts w:eastAsia="Calibri"/>
          <w:sz w:val="28"/>
          <w:szCs w:val="28"/>
        </w:rPr>
        <w:t>д</w:t>
      </w:r>
      <w:r w:rsidR="009C654A" w:rsidRPr="009C654A">
        <w:rPr>
          <w:rFonts w:eastAsia="Calibri"/>
          <w:sz w:val="28"/>
          <w:szCs w:val="28"/>
        </w:rPr>
        <w:t xml:space="preserve">обавлять под управление можно только счета, у которых зарегистрирован </w:t>
      </w:r>
      <w:r w:rsidR="009C654A">
        <w:rPr>
          <w:rFonts w:eastAsia="Calibri"/>
          <w:sz w:val="28"/>
          <w:szCs w:val="28"/>
        </w:rPr>
        <w:t>«Л</w:t>
      </w:r>
      <w:r w:rsidR="009C654A" w:rsidRPr="009C654A">
        <w:rPr>
          <w:rFonts w:eastAsia="Calibri"/>
          <w:sz w:val="28"/>
          <w:szCs w:val="28"/>
        </w:rPr>
        <w:t>ичный кабинет</w:t>
      </w:r>
      <w:r w:rsidR="009C654A">
        <w:rPr>
          <w:rFonts w:eastAsia="Calibri"/>
          <w:sz w:val="28"/>
          <w:szCs w:val="28"/>
        </w:rPr>
        <w:t>»</w:t>
      </w:r>
      <w:r w:rsidR="009C654A" w:rsidRPr="009C654A">
        <w:rPr>
          <w:rFonts w:eastAsia="Calibri"/>
          <w:sz w:val="28"/>
          <w:szCs w:val="28"/>
        </w:rPr>
        <w:t>. К одному кабинету можно привязать не более 10 счетов.</w:t>
      </w:r>
    </w:p>
    <w:p w:rsidR="009C654A" w:rsidRDefault="007211EA" w:rsidP="009C654A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7211EA">
        <w:rPr>
          <w:rFonts w:eastAsia="Calibri"/>
          <w:sz w:val="28"/>
          <w:szCs w:val="28"/>
        </w:rPr>
        <w:t xml:space="preserve">Для привязки дополнительного лицевого счета в «Личном кабинете» </w:t>
      </w:r>
      <w:r w:rsidR="002A14CF">
        <w:rPr>
          <w:rFonts w:eastAsia="Calibri"/>
          <w:sz w:val="28"/>
          <w:szCs w:val="28"/>
        </w:rPr>
        <w:t xml:space="preserve">необходимо зайти </w:t>
      </w:r>
      <w:r w:rsidR="002A14CF" w:rsidRPr="002A14CF">
        <w:rPr>
          <w:rFonts w:eastAsia="Calibri"/>
          <w:sz w:val="28"/>
          <w:szCs w:val="28"/>
        </w:rPr>
        <w:t>в раздел своего кабинета «Мои лицевые счета». Ука</w:t>
      </w:r>
      <w:r w:rsidR="002A14CF">
        <w:rPr>
          <w:rFonts w:eastAsia="Calibri"/>
          <w:sz w:val="28"/>
          <w:szCs w:val="28"/>
        </w:rPr>
        <w:t>зать</w:t>
      </w:r>
      <w:r w:rsidR="002A14CF" w:rsidRPr="002A14CF">
        <w:rPr>
          <w:rFonts w:eastAsia="Calibri"/>
          <w:sz w:val="28"/>
          <w:szCs w:val="28"/>
        </w:rPr>
        <w:t xml:space="preserve"> номер лицевого сч</w:t>
      </w:r>
      <w:r w:rsidR="00611646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 xml:space="preserve">та, которым вы хотите дополнительно управлять </w:t>
      </w:r>
      <w:r w:rsidR="002A14CF">
        <w:rPr>
          <w:rFonts w:eastAsia="Calibri"/>
          <w:sz w:val="28"/>
          <w:szCs w:val="28"/>
        </w:rPr>
        <w:t>и нажать</w:t>
      </w:r>
      <w:r w:rsidR="002A14CF" w:rsidRPr="002A14CF">
        <w:rPr>
          <w:rFonts w:eastAsia="Calibri"/>
          <w:sz w:val="28"/>
          <w:szCs w:val="28"/>
        </w:rPr>
        <w:t xml:space="preserve"> кнопку «Найти сч</w:t>
      </w:r>
      <w:r w:rsidR="009C654A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>т».</w:t>
      </w:r>
      <w:r w:rsidR="002A14CF">
        <w:rPr>
          <w:rFonts w:eastAsia="Calibri"/>
          <w:sz w:val="28"/>
          <w:szCs w:val="28"/>
        </w:rPr>
        <w:t xml:space="preserve"> </w:t>
      </w:r>
      <w:r w:rsidR="002A14CF" w:rsidRPr="002A14CF">
        <w:rPr>
          <w:rFonts w:eastAsia="Calibri"/>
          <w:sz w:val="28"/>
          <w:szCs w:val="28"/>
        </w:rPr>
        <w:t>На экране появится адрес, на который зарегистрирован указанный сч</w:t>
      </w:r>
      <w:r w:rsidR="009C654A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>т</w:t>
      </w:r>
      <w:r w:rsidR="002A14CF">
        <w:rPr>
          <w:rFonts w:eastAsia="Calibri"/>
          <w:sz w:val="28"/>
          <w:szCs w:val="28"/>
        </w:rPr>
        <w:t>.</w:t>
      </w:r>
      <w:r w:rsidR="002A14CF" w:rsidRPr="002A14CF">
        <w:rPr>
          <w:rFonts w:eastAsia="Calibri"/>
          <w:sz w:val="28"/>
          <w:szCs w:val="28"/>
        </w:rPr>
        <w:t xml:space="preserve"> Если адрес верный, то </w:t>
      </w:r>
      <w:r w:rsidR="002A14CF">
        <w:rPr>
          <w:rFonts w:eastAsia="Calibri"/>
          <w:sz w:val="28"/>
          <w:szCs w:val="28"/>
        </w:rPr>
        <w:t xml:space="preserve">необходимо указать </w:t>
      </w:r>
      <w:r w:rsidR="002A14CF" w:rsidRPr="002A14CF">
        <w:rPr>
          <w:rFonts w:eastAsia="Calibri"/>
          <w:sz w:val="28"/>
          <w:szCs w:val="28"/>
        </w:rPr>
        <w:t>пароль от кабинета найденного сч</w:t>
      </w:r>
      <w:r w:rsidR="009C654A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>та. После этого карточка лицевого сч</w:t>
      </w:r>
      <w:r w:rsidR="009C654A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>та появится в разделе «Мои лицевые счета». Вы сможете перейти к нему, чтобы посмотреть информацию, передать показания, оплатить</w:t>
      </w:r>
      <w:r w:rsidR="009C654A">
        <w:rPr>
          <w:rFonts w:eastAsia="Calibri"/>
          <w:sz w:val="28"/>
          <w:szCs w:val="28"/>
        </w:rPr>
        <w:t xml:space="preserve"> </w:t>
      </w:r>
      <w:r w:rsidR="002A14CF" w:rsidRPr="002A14CF">
        <w:rPr>
          <w:rFonts w:eastAsia="Calibri"/>
          <w:sz w:val="28"/>
          <w:szCs w:val="28"/>
        </w:rPr>
        <w:t>или воспользоваться другими возможностями, нажав на кнопку «Перейти к управлению».</w:t>
      </w:r>
      <w:r w:rsidR="00B627A9">
        <w:rPr>
          <w:rFonts w:eastAsia="Calibri"/>
          <w:sz w:val="28"/>
          <w:szCs w:val="28"/>
        </w:rPr>
        <w:t xml:space="preserve"> Стоит отметить, что данная услуга будет полезна и старшим по дому, ведь это упростит для них передачу показаний за жильцов</w:t>
      </w:r>
      <w:r w:rsidR="00B627A9" w:rsidRPr="009C654A">
        <w:rPr>
          <w:rFonts w:eastAsia="Calibri"/>
          <w:sz w:val="28"/>
          <w:szCs w:val="28"/>
        </w:rPr>
        <w:t xml:space="preserve"> </w:t>
      </w:r>
      <w:r w:rsidR="00B627A9">
        <w:rPr>
          <w:rFonts w:eastAsia="Calibri"/>
          <w:sz w:val="28"/>
          <w:szCs w:val="28"/>
        </w:rPr>
        <w:t xml:space="preserve">в многоквартирных домах. Подробнее узнать, как добавить новый лицевой счет можно, пройдя по </w:t>
      </w:r>
      <w:hyperlink r:id="rId9" w:history="1">
        <w:r w:rsidR="00B627A9" w:rsidRPr="00B627A9">
          <w:rPr>
            <w:rStyle w:val="af"/>
            <w:rFonts w:eastAsia="Calibri"/>
            <w:sz w:val="28"/>
            <w:szCs w:val="28"/>
          </w:rPr>
          <w:t xml:space="preserve">ссылке. </w:t>
        </w:r>
      </w:hyperlink>
      <w:r w:rsidR="00B627A9">
        <w:rPr>
          <w:rFonts w:eastAsia="Calibri"/>
          <w:sz w:val="28"/>
          <w:szCs w:val="28"/>
        </w:rPr>
        <w:t xml:space="preserve"> </w:t>
      </w:r>
    </w:p>
    <w:p w:rsidR="002A14CF" w:rsidRDefault="007211EA" w:rsidP="007211EA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7211EA">
        <w:rPr>
          <w:rFonts w:eastAsia="Calibri"/>
          <w:sz w:val="28"/>
          <w:szCs w:val="28"/>
        </w:rPr>
        <w:t>Напомним, в «Личн</w:t>
      </w:r>
      <w:r w:rsidR="00B627A9">
        <w:rPr>
          <w:rFonts w:eastAsia="Calibri"/>
          <w:sz w:val="28"/>
          <w:szCs w:val="28"/>
        </w:rPr>
        <w:t>ый</w:t>
      </w:r>
      <w:r w:rsidRPr="007211EA">
        <w:rPr>
          <w:rFonts w:eastAsia="Calibri"/>
          <w:sz w:val="28"/>
          <w:szCs w:val="28"/>
        </w:rPr>
        <w:t xml:space="preserve"> кабинет» </w:t>
      </w:r>
      <w:r w:rsidR="009C654A">
        <w:rPr>
          <w:rFonts w:eastAsia="Calibri"/>
          <w:sz w:val="28"/>
          <w:szCs w:val="28"/>
        </w:rPr>
        <w:t>ПАО «ТНС энерго Кубань»</w:t>
      </w:r>
      <w:r w:rsidRPr="007211EA">
        <w:rPr>
          <w:rFonts w:eastAsia="Calibri"/>
          <w:sz w:val="28"/>
          <w:szCs w:val="28"/>
        </w:rPr>
        <w:t xml:space="preserve"> вы можете п</w:t>
      </w:r>
      <w:r w:rsidR="009C654A">
        <w:rPr>
          <w:rFonts w:eastAsia="Calibri"/>
          <w:sz w:val="28"/>
          <w:szCs w:val="28"/>
        </w:rPr>
        <w:t xml:space="preserve">ерейти </w:t>
      </w:r>
      <w:r w:rsidRPr="007211EA">
        <w:rPr>
          <w:rFonts w:eastAsia="Calibri"/>
          <w:sz w:val="28"/>
          <w:szCs w:val="28"/>
        </w:rPr>
        <w:t xml:space="preserve"> с главной страницы сайта, нажав на кнопку в правом верхнем углу сайта. Первичная регистрация не займет много времени, достаточно знать номер лицевого счета и сумму последней оплаты.</w:t>
      </w:r>
      <w:r w:rsidR="009C654A">
        <w:rPr>
          <w:rFonts w:eastAsia="Calibri"/>
          <w:sz w:val="28"/>
          <w:szCs w:val="28"/>
        </w:rPr>
        <w:t xml:space="preserve"> Данный онлайн сервис позволяет экономить время и удаленно не только </w:t>
      </w:r>
      <w:r w:rsidR="009C654A" w:rsidRPr="009C654A">
        <w:rPr>
          <w:rFonts w:eastAsia="Calibri"/>
          <w:sz w:val="28"/>
          <w:szCs w:val="28"/>
        </w:rPr>
        <w:t xml:space="preserve">оплачивать счета за электроэнергию, передавать показания приборов учета, просматривать историю переданных показаний и совершенных платежей, </w:t>
      </w:r>
      <w:r w:rsidR="009C654A">
        <w:rPr>
          <w:rFonts w:eastAsia="Calibri"/>
          <w:sz w:val="28"/>
          <w:szCs w:val="28"/>
        </w:rPr>
        <w:t>но и</w:t>
      </w:r>
      <w:r w:rsidR="009C654A" w:rsidRPr="009C654A">
        <w:rPr>
          <w:rFonts w:eastAsia="Calibri"/>
          <w:sz w:val="28"/>
          <w:szCs w:val="28"/>
        </w:rPr>
        <w:t xml:space="preserve"> задавать вопросы специалистам компании.</w:t>
      </w:r>
    </w:p>
    <w:p w:rsidR="009C654A" w:rsidRDefault="009C654A" w:rsidP="007211EA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</w:p>
    <w:p w:rsidR="009C654A" w:rsidRDefault="009C654A" w:rsidP="007211EA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</w:p>
    <w:p w:rsidR="00E076C0" w:rsidRPr="00E076C0" w:rsidRDefault="00E076C0" w:rsidP="00A673FC">
      <w:pPr>
        <w:autoSpaceDE/>
        <w:autoSpaceDN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076C0">
        <w:rPr>
          <w:rFonts w:eastAsia="Calibri"/>
          <w:b/>
          <w:i/>
          <w:sz w:val="28"/>
          <w:szCs w:val="28"/>
          <w:lang w:eastAsia="en-US"/>
        </w:rPr>
        <w:t xml:space="preserve">Справка о компании: </w:t>
      </w:r>
    </w:p>
    <w:p w:rsidR="00E076C0" w:rsidRDefault="00BE79E9" w:rsidP="00B51AC6">
      <w:pPr>
        <w:jc w:val="both"/>
        <w:rPr>
          <w:i/>
          <w:sz w:val="28"/>
          <w:szCs w:val="28"/>
        </w:rPr>
      </w:pPr>
      <w:r w:rsidRPr="00B51AC6">
        <w:rPr>
          <w:b/>
          <w:i/>
          <w:sz w:val="28"/>
          <w:szCs w:val="28"/>
        </w:rPr>
        <w:t>ПАО «ТНС энерго Кубань»</w:t>
      </w:r>
      <w:r w:rsidRPr="00B51AC6">
        <w:rPr>
          <w:i/>
          <w:sz w:val="28"/>
          <w:szCs w:val="28"/>
        </w:rPr>
        <w:t xml:space="preserve"> - гарантирующий поставщик электроэнергии на 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8 филиалов и 5</w:t>
      </w:r>
      <w:r w:rsidR="00B51AC6">
        <w:rPr>
          <w:i/>
          <w:sz w:val="28"/>
          <w:szCs w:val="28"/>
        </w:rPr>
        <w:t xml:space="preserve">0 </w:t>
      </w:r>
      <w:r w:rsidRPr="00B51AC6">
        <w:rPr>
          <w:i/>
          <w:sz w:val="28"/>
          <w:szCs w:val="28"/>
        </w:rPr>
        <w:t>производственных участк</w:t>
      </w:r>
      <w:r w:rsidR="00B51AC6">
        <w:rPr>
          <w:i/>
          <w:sz w:val="28"/>
          <w:szCs w:val="28"/>
        </w:rPr>
        <w:t>ов</w:t>
      </w:r>
      <w:r w:rsidRPr="00B51AC6">
        <w:rPr>
          <w:i/>
          <w:sz w:val="28"/>
          <w:szCs w:val="28"/>
        </w:rPr>
        <w:t xml:space="preserve">. Общество обслуживает более 52 тыс. потребителей — юридических лиц и </w:t>
      </w:r>
      <w:r w:rsidR="00B51AC6">
        <w:rPr>
          <w:i/>
          <w:sz w:val="28"/>
          <w:szCs w:val="28"/>
        </w:rPr>
        <w:t>около</w:t>
      </w:r>
      <w:r w:rsidRPr="00B51AC6">
        <w:rPr>
          <w:i/>
          <w:sz w:val="28"/>
          <w:szCs w:val="28"/>
        </w:rPr>
        <w:t xml:space="preserve"> 1 млн 3</w:t>
      </w:r>
      <w:r w:rsidR="00B51AC6">
        <w:rPr>
          <w:i/>
          <w:sz w:val="28"/>
          <w:szCs w:val="28"/>
        </w:rPr>
        <w:t>00</w:t>
      </w:r>
      <w:r w:rsidRPr="00B51AC6">
        <w:rPr>
          <w:i/>
          <w:sz w:val="28"/>
          <w:szCs w:val="28"/>
        </w:rPr>
        <w:t xml:space="preserve"> тыс. бытовых клиентов, что составляет 57,03% рынка сбыта электроэнергии в регионе.  </w:t>
      </w:r>
    </w:p>
    <w:p w:rsidR="00B51AC6" w:rsidRDefault="00B51AC6" w:rsidP="00B51AC6">
      <w:pPr>
        <w:jc w:val="both"/>
        <w:rPr>
          <w:i/>
          <w:sz w:val="28"/>
          <w:szCs w:val="28"/>
        </w:rPr>
      </w:pPr>
    </w:p>
    <w:p w:rsidR="00692A6B" w:rsidRPr="00E076C0" w:rsidRDefault="00692A6B" w:rsidP="00B51AC6">
      <w:pPr>
        <w:jc w:val="both"/>
        <w:rPr>
          <w:i/>
          <w:sz w:val="28"/>
          <w:szCs w:val="28"/>
        </w:rPr>
      </w:pPr>
    </w:p>
    <w:p w:rsidR="00E076C0" w:rsidRPr="00E076C0" w:rsidRDefault="00E076C0" w:rsidP="00E076C0">
      <w:pPr>
        <w:autoSpaceDE/>
        <w:autoSpaceDN/>
        <w:spacing w:after="286"/>
        <w:jc w:val="both"/>
        <w:rPr>
          <w:i/>
          <w:sz w:val="28"/>
          <w:szCs w:val="28"/>
        </w:rPr>
      </w:pPr>
      <w:r w:rsidRPr="00E076C0">
        <w:rPr>
          <w:b/>
          <w:i/>
          <w:sz w:val="28"/>
          <w:szCs w:val="28"/>
        </w:rPr>
        <w:t>ПАО ГК «ТНС энерго»</w:t>
      </w:r>
      <w:r w:rsidRPr="00E076C0">
        <w:rPr>
          <w:i/>
          <w:sz w:val="28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</w:t>
      </w:r>
      <w:r w:rsidR="00B51AC6">
        <w:rPr>
          <w:i/>
          <w:sz w:val="28"/>
          <w:szCs w:val="28"/>
        </w:rPr>
        <w:t xml:space="preserve">         </w:t>
      </w:r>
      <w:r w:rsidRPr="00E076C0">
        <w:rPr>
          <w:i/>
          <w:sz w:val="28"/>
          <w:szCs w:val="28"/>
        </w:rPr>
        <w:t>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</w:t>
      </w:r>
    </w:p>
    <w:p w:rsidR="00950F71" w:rsidRPr="00AD4BF4" w:rsidRDefault="00950F71" w:rsidP="00E076C0">
      <w:pPr>
        <w:ind w:firstLine="454"/>
        <w:jc w:val="both"/>
        <w:rPr>
          <w:rFonts w:eastAsiaTheme="minorHAnsi"/>
          <w:sz w:val="24"/>
          <w:szCs w:val="24"/>
          <w:lang w:eastAsia="en-US"/>
        </w:rPr>
      </w:pPr>
    </w:p>
    <w:sectPr w:rsidR="00950F71" w:rsidRPr="00AD4BF4" w:rsidSect="00E049A1">
      <w:headerReference w:type="first" r:id="rId10"/>
      <w:pgSz w:w="11906" w:h="16838" w:code="9"/>
      <w:pgMar w:top="568" w:right="1418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F8" w:rsidRDefault="00845BF8" w:rsidP="003F65FA">
      <w:r>
        <w:separator/>
      </w:r>
    </w:p>
  </w:endnote>
  <w:endnote w:type="continuationSeparator" w:id="0">
    <w:p w:rsidR="00845BF8" w:rsidRDefault="00845BF8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F8" w:rsidRDefault="00845BF8" w:rsidP="003F65FA">
      <w:r>
        <w:separator/>
      </w:r>
    </w:p>
  </w:footnote>
  <w:footnote w:type="continuationSeparator" w:id="0">
    <w:p w:rsidR="00845BF8" w:rsidRDefault="00845BF8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D"/>
    <w:rsid w:val="00025E62"/>
    <w:rsid w:val="00026276"/>
    <w:rsid w:val="000325E0"/>
    <w:rsid w:val="00042A39"/>
    <w:rsid w:val="00055773"/>
    <w:rsid w:val="00061ABE"/>
    <w:rsid w:val="00067480"/>
    <w:rsid w:val="000744D7"/>
    <w:rsid w:val="0008488A"/>
    <w:rsid w:val="000921C2"/>
    <w:rsid w:val="000B40E5"/>
    <w:rsid w:val="000B74A2"/>
    <w:rsid w:val="000C3A6F"/>
    <w:rsid w:val="000E0DDC"/>
    <w:rsid w:val="00114877"/>
    <w:rsid w:val="00127531"/>
    <w:rsid w:val="00144A9F"/>
    <w:rsid w:val="00154D01"/>
    <w:rsid w:val="00187BC4"/>
    <w:rsid w:val="00194A4F"/>
    <w:rsid w:val="001B30D3"/>
    <w:rsid w:val="001C55C3"/>
    <w:rsid w:val="001E3685"/>
    <w:rsid w:val="002115DA"/>
    <w:rsid w:val="00234802"/>
    <w:rsid w:val="0024342E"/>
    <w:rsid w:val="00255D61"/>
    <w:rsid w:val="00256D57"/>
    <w:rsid w:val="00283D7F"/>
    <w:rsid w:val="00285CAD"/>
    <w:rsid w:val="0029041D"/>
    <w:rsid w:val="00295319"/>
    <w:rsid w:val="002A14CF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661B1"/>
    <w:rsid w:val="003728D3"/>
    <w:rsid w:val="003D2299"/>
    <w:rsid w:val="003E3008"/>
    <w:rsid w:val="003E3388"/>
    <w:rsid w:val="003F095F"/>
    <w:rsid w:val="003F65FA"/>
    <w:rsid w:val="00407F9A"/>
    <w:rsid w:val="0042218B"/>
    <w:rsid w:val="004345EC"/>
    <w:rsid w:val="00464C25"/>
    <w:rsid w:val="00466216"/>
    <w:rsid w:val="00470F23"/>
    <w:rsid w:val="004776B9"/>
    <w:rsid w:val="004A1989"/>
    <w:rsid w:val="004A5F25"/>
    <w:rsid w:val="004D3D1A"/>
    <w:rsid w:val="004E0359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A6F24"/>
    <w:rsid w:val="005B074C"/>
    <w:rsid w:val="005B0D25"/>
    <w:rsid w:val="005C6287"/>
    <w:rsid w:val="005D3C9B"/>
    <w:rsid w:val="005E7E64"/>
    <w:rsid w:val="00604BEC"/>
    <w:rsid w:val="00611069"/>
    <w:rsid w:val="00611646"/>
    <w:rsid w:val="00622802"/>
    <w:rsid w:val="006328EA"/>
    <w:rsid w:val="00657D6C"/>
    <w:rsid w:val="00685248"/>
    <w:rsid w:val="00692A6B"/>
    <w:rsid w:val="00693113"/>
    <w:rsid w:val="006B3388"/>
    <w:rsid w:val="006E0BA6"/>
    <w:rsid w:val="00702512"/>
    <w:rsid w:val="0070383C"/>
    <w:rsid w:val="007211EA"/>
    <w:rsid w:val="00726327"/>
    <w:rsid w:val="00730454"/>
    <w:rsid w:val="00730B96"/>
    <w:rsid w:val="00732D82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7D44"/>
    <w:rsid w:val="008369F5"/>
    <w:rsid w:val="00845BF8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5705F"/>
    <w:rsid w:val="00965FA1"/>
    <w:rsid w:val="0098189A"/>
    <w:rsid w:val="0099112C"/>
    <w:rsid w:val="009A1464"/>
    <w:rsid w:val="009C0A08"/>
    <w:rsid w:val="009C654A"/>
    <w:rsid w:val="009D27DA"/>
    <w:rsid w:val="009E34C7"/>
    <w:rsid w:val="009F7DDE"/>
    <w:rsid w:val="00A0080F"/>
    <w:rsid w:val="00A02239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57331"/>
    <w:rsid w:val="00A673FC"/>
    <w:rsid w:val="00A7064D"/>
    <w:rsid w:val="00A835C8"/>
    <w:rsid w:val="00A95D06"/>
    <w:rsid w:val="00AA0F40"/>
    <w:rsid w:val="00AB236D"/>
    <w:rsid w:val="00AB3981"/>
    <w:rsid w:val="00AC4D5A"/>
    <w:rsid w:val="00AD4BF4"/>
    <w:rsid w:val="00AF0E3E"/>
    <w:rsid w:val="00B027F8"/>
    <w:rsid w:val="00B35A50"/>
    <w:rsid w:val="00B37ADB"/>
    <w:rsid w:val="00B462CE"/>
    <w:rsid w:val="00B51AC6"/>
    <w:rsid w:val="00B5317E"/>
    <w:rsid w:val="00B627A9"/>
    <w:rsid w:val="00B676C8"/>
    <w:rsid w:val="00B833F8"/>
    <w:rsid w:val="00B96B18"/>
    <w:rsid w:val="00BA0F2A"/>
    <w:rsid w:val="00BB3891"/>
    <w:rsid w:val="00BD0C3D"/>
    <w:rsid w:val="00BE2EDC"/>
    <w:rsid w:val="00BE4B03"/>
    <w:rsid w:val="00BE79E9"/>
    <w:rsid w:val="00BF23F7"/>
    <w:rsid w:val="00C00341"/>
    <w:rsid w:val="00C36BF6"/>
    <w:rsid w:val="00C71740"/>
    <w:rsid w:val="00CA0F21"/>
    <w:rsid w:val="00CE1854"/>
    <w:rsid w:val="00CE2492"/>
    <w:rsid w:val="00CE72B4"/>
    <w:rsid w:val="00CF76E5"/>
    <w:rsid w:val="00D01A5F"/>
    <w:rsid w:val="00D05555"/>
    <w:rsid w:val="00D626A9"/>
    <w:rsid w:val="00D6530B"/>
    <w:rsid w:val="00D6540C"/>
    <w:rsid w:val="00D92556"/>
    <w:rsid w:val="00DC0F9C"/>
    <w:rsid w:val="00DC337C"/>
    <w:rsid w:val="00DE0023"/>
    <w:rsid w:val="00DE107D"/>
    <w:rsid w:val="00DF7897"/>
    <w:rsid w:val="00E01B48"/>
    <w:rsid w:val="00E049A1"/>
    <w:rsid w:val="00E076C0"/>
    <w:rsid w:val="00E409F9"/>
    <w:rsid w:val="00E50D36"/>
    <w:rsid w:val="00E52C8E"/>
    <w:rsid w:val="00E55EA2"/>
    <w:rsid w:val="00E73811"/>
    <w:rsid w:val="00E84DE5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D1CC9-A916-4307-BEF8-98DE6AEE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?_ga=2.56416811.1412082786.1538983622-157354076.1486034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anagement-of-personal-accou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989E-5BCC-494B-BF16-80A168EB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Светлана С. Деркач</cp:lastModifiedBy>
  <cp:revision>2</cp:revision>
  <cp:lastPrinted>2017-09-11T10:42:00Z</cp:lastPrinted>
  <dcterms:created xsi:type="dcterms:W3CDTF">2018-10-12T08:37:00Z</dcterms:created>
  <dcterms:modified xsi:type="dcterms:W3CDTF">2018-10-12T08:37:00Z</dcterms:modified>
</cp:coreProperties>
</file>