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7" w:rsidRPr="000F19DE" w:rsidRDefault="00025647" w:rsidP="000256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E5D56" w:rsidRDefault="008E5D56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БРЮХОВЕЦКАЯ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18" w:rsidRPr="00553018" w:rsidRDefault="00C9778A" w:rsidP="00553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 августа</w:t>
      </w:r>
      <w:r w:rsidR="00212E19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A91AAF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212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</w:t>
      </w:r>
      <w:r w:rsidR="00F44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5208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7B760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4E44F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94A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B46D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11FB5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53018" w:rsidRDefault="00553018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8E5D56" w:rsidRPr="00553018" w:rsidRDefault="008E5D56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25647" w:rsidRPr="000F19DE" w:rsidRDefault="00025647" w:rsidP="008B1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11FB5" w:rsidRPr="00611FB5" w:rsidRDefault="00611FB5" w:rsidP="00611FB5">
      <w:pPr>
        <w:tabs>
          <w:tab w:val="left" w:pos="9360"/>
        </w:tabs>
        <w:spacing w:after="0" w:line="240" w:lineRule="auto"/>
        <w:ind w:right="27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11FB5">
        <w:rPr>
          <w:rFonts w:ascii="Times New Roman" w:eastAsiaTheme="minorHAnsi" w:hAnsi="Times New Roman"/>
          <w:b/>
          <w:sz w:val="28"/>
          <w:szCs w:val="28"/>
        </w:rPr>
        <w:t>Об объеме сведений о зарегистрированных кандидатах, внесенных</w:t>
      </w:r>
    </w:p>
    <w:p w:rsidR="00611FB5" w:rsidRPr="00611FB5" w:rsidRDefault="00611FB5" w:rsidP="00611FB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1F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избирательные бюллетени для голосования на муниципальных </w:t>
      </w:r>
      <w:proofErr w:type="gramStart"/>
      <w:r w:rsidRPr="00611FB5">
        <w:rPr>
          <w:rFonts w:ascii="Times New Roman" w:eastAsia="Times New Roman" w:hAnsi="Times New Roman"/>
          <w:b/>
          <w:sz w:val="28"/>
          <w:szCs w:val="28"/>
          <w:lang w:eastAsia="ru-RU"/>
        </w:rPr>
        <w:t>выборах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11FB5">
        <w:rPr>
          <w:rFonts w:ascii="Times New Roman" w:eastAsiaTheme="minorHAnsi" w:hAnsi="Times New Roman"/>
          <w:b/>
          <w:sz w:val="28"/>
          <w:szCs w:val="28"/>
        </w:rPr>
        <w:t>размещаемых на информационном стенде в помещении для голосования либо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11FB5">
        <w:rPr>
          <w:rFonts w:ascii="Times New Roman" w:eastAsiaTheme="minorHAnsi" w:hAnsi="Times New Roman"/>
          <w:b/>
          <w:sz w:val="28"/>
          <w:szCs w:val="28"/>
        </w:rPr>
        <w:t>непосредственно перед ним</w:t>
      </w:r>
    </w:p>
    <w:p w:rsidR="00611FB5" w:rsidRPr="00611FB5" w:rsidRDefault="00611FB5" w:rsidP="00611FB5">
      <w:pPr>
        <w:tabs>
          <w:tab w:val="left" w:pos="9360"/>
        </w:tabs>
        <w:spacing w:after="0" w:line="240" w:lineRule="auto"/>
        <w:ind w:right="278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:rsidR="00611FB5" w:rsidRPr="00611FB5" w:rsidRDefault="00611FB5" w:rsidP="00611F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F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7 статьи 23, частями 3 и 4 статьи 49 Закона Краснодарского края от 26 декабря 2005 г. № 966-КЗ «О муниципальных выборах в Краснодарском крае» территориальная избирательная комиссия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Брюховецкая </w:t>
      </w:r>
      <w:r w:rsidRPr="00611FB5"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611FB5" w:rsidRPr="00611FB5" w:rsidRDefault="00611FB5" w:rsidP="00611FB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1FB5">
        <w:rPr>
          <w:rFonts w:ascii="Times New Roman" w:eastAsiaTheme="minorHAnsi" w:hAnsi="Times New Roman"/>
          <w:sz w:val="28"/>
          <w:szCs w:val="28"/>
        </w:rPr>
        <w:t>1. </w:t>
      </w:r>
      <w:proofErr w:type="gramStart"/>
      <w:r w:rsidRPr="00611FB5">
        <w:rPr>
          <w:rFonts w:ascii="Times New Roman" w:eastAsiaTheme="minorHAnsi" w:hAnsi="Times New Roman"/>
          <w:sz w:val="28"/>
          <w:szCs w:val="28"/>
        </w:rPr>
        <w:t>Установить, что сведения о зарегистрированных кандидатах, внесенных в избирательный бюллетень для голосования на муниципальных выборах на территории муниципального образования, размещаются на информационных стендах в помещениях для голосования (либо непосредственно перед ними) участковых избирательных комиссий избирательных участков в объеме, определенном Рекомендациями об объеме информационных материалов, размещаемых на информационном стенде в помещении для голосования либо непосредственно перед ним, о зарегистрированных кандидатах, внесенных</w:t>
      </w:r>
      <w:proofErr w:type="gramEnd"/>
      <w:r w:rsidRPr="00611FB5">
        <w:rPr>
          <w:rFonts w:ascii="Times New Roman" w:eastAsiaTheme="minorHAnsi" w:hAnsi="Times New Roman"/>
          <w:sz w:val="28"/>
          <w:szCs w:val="28"/>
        </w:rPr>
        <w:t xml:space="preserve"> в избирательные бюллетени для голосования на муниципальных выборах по мажоритарным избирательным округам, утвержденными постановлением избирательной комиссии Краснодарского края от 21 июня 2018 г. № 64/665-6.</w:t>
      </w:r>
    </w:p>
    <w:p w:rsidR="00611FB5" w:rsidRPr="00611FB5" w:rsidRDefault="00611FB5" w:rsidP="00611FB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1FB5">
        <w:rPr>
          <w:rFonts w:ascii="Times New Roman" w:eastAsiaTheme="minorHAnsi" w:hAnsi="Times New Roman"/>
          <w:sz w:val="28"/>
          <w:szCs w:val="28"/>
        </w:rPr>
        <w:t>2. Определить, что дополнительные сведения биографического характера предоставляются кандидатами в территориальную избирательную комиссию вместе с избирательными документами для регистрации кандидатов и подписываются кандидатами собственноручно.</w:t>
      </w:r>
    </w:p>
    <w:p w:rsidR="00611FB5" w:rsidRPr="00611FB5" w:rsidRDefault="00611FB5" w:rsidP="00611FB5">
      <w:pPr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611FB5">
        <w:rPr>
          <w:rFonts w:ascii="Times New Roman" w:eastAsiaTheme="minorHAnsi" w:hAnsi="Times New Roman"/>
          <w:sz w:val="28"/>
          <w:szCs w:val="28"/>
        </w:rPr>
        <w:lastRenderedPageBreak/>
        <w:t xml:space="preserve">3. Возложить </w:t>
      </w:r>
      <w:proofErr w:type="gramStart"/>
      <w:r w:rsidRPr="00611FB5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611FB5">
        <w:rPr>
          <w:rFonts w:ascii="Times New Roman" w:eastAsiaTheme="minorHAnsi" w:hAnsi="Times New Roman"/>
          <w:sz w:val="28"/>
          <w:szCs w:val="28"/>
        </w:rPr>
        <w:t xml:space="preserve"> выполнением настоящего решения на председателя территориальной избирательной комиссии</w:t>
      </w:r>
      <w:r w:rsidRPr="00611FB5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611FB5" w:rsidRPr="00611FB5" w:rsidRDefault="00611FB5" w:rsidP="00611F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FB5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 w:rsidRPr="00611FB5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611FB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сайте территориальной избирательной комиссии</w:t>
      </w:r>
      <w:r w:rsidRPr="00611FB5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9920C7" w:rsidRPr="00611FB5" w:rsidRDefault="00611FB5" w:rsidP="00611F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FB5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 w:rsidRPr="00611FB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11FB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пункта 4 данного решения возложить на секретаря территориальной избирательной комиссии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920C7" w:rsidRPr="00611FB5">
        <w:rPr>
          <w:rFonts w:ascii="Times New Roman" w:hAnsi="Times New Roman"/>
          <w:bCs/>
          <w:sz w:val="28"/>
          <w:szCs w:val="28"/>
          <w:lang w:eastAsia="zh-CN"/>
        </w:rPr>
        <w:t xml:space="preserve">Брюховецкая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           </w:t>
      </w:r>
      <w:bookmarkStart w:id="0" w:name="_GoBack"/>
      <w:bookmarkEnd w:id="0"/>
      <w:r w:rsidR="009920C7" w:rsidRPr="00611FB5">
        <w:rPr>
          <w:rFonts w:ascii="Times New Roman" w:hAnsi="Times New Roman"/>
          <w:bCs/>
          <w:sz w:val="28"/>
          <w:szCs w:val="28"/>
          <w:lang w:eastAsia="zh-CN"/>
        </w:rPr>
        <w:t>А.А. Левенко.</w:t>
      </w:r>
    </w:p>
    <w:p w:rsidR="00052086" w:rsidRPr="000F19DE" w:rsidRDefault="00052086" w:rsidP="005530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6"/>
        <w:gridCol w:w="3216"/>
      </w:tblGrid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02B2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CE2D08">
              <w:rPr>
                <w:rFonts w:ascii="Times New Roman" w:hAnsi="Times New Roman"/>
                <w:sz w:val="28"/>
                <w:szCs w:val="28"/>
              </w:rPr>
              <w:t xml:space="preserve">ерриториальной 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 w:rsidR="005530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3018" w:rsidRPr="00553018" w:rsidRDefault="00553018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В.А. Ткаченко</w:t>
            </w:r>
          </w:p>
        </w:tc>
      </w:tr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025647" w:rsidRPr="000F19DE" w:rsidRDefault="00025647" w:rsidP="00CE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CE2D0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19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018" w:rsidRPr="00553018" w:rsidRDefault="00553018" w:rsidP="00FD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D6CDC">
              <w:rPr>
                <w:rFonts w:ascii="Times New Roman" w:hAnsi="Times New Roman"/>
                <w:sz w:val="28"/>
                <w:szCs w:val="28"/>
              </w:rPr>
              <w:t>А.А. Левенко</w:t>
            </w:r>
          </w:p>
        </w:tc>
      </w:tr>
    </w:tbl>
    <w:p w:rsidR="003E3BEF" w:rsidRDefault="003E3BEF"/>
    <w:p w:rsidR="00837B1A" w:rsidRDefault="00837B1A"/>
    <w:p w:rsidR="00081D76" w:rsidRDefault="00081D76" w:rsidP="00837B1A">
      <w:pPr>
        <w:spacing w:after="0" w:line="360" w:lineRule="auto"/>
        <w:rPr>
          <w:sz w:val="28"/>
          <w:szCs w:val="28"/>
        </w:rPr>
      </w:pPr>
    </w:p>
    <w:sectPr w:rsidR="00081D76" w:rsidSect="00837B1A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43" w:rsidRDefault="003A2143" w:rsidP="00025647">
      <w:pPr>
        <w:spacing w:after="0" w:line="240" w:lineRule="auto"/>
      </w:pPr>
      <w:r>
        <w:separator/>
      </w:r>
    </w:p>
  </w:endnote>
  <w:endnote w:type="continuationSeparator" w:id="0">
    <w:p w:rsidR="003A2143" w:rsidRDefault="003A2143" w:rsidP="000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4F2915" w:rsidRDefault="003A2143" w:rsidP="004F2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43" w:rsidRDefault="003A2143" w:rsidP="00025647">
      <w:pPr>
        <w:spacing w:after="0" w:line="240" w:lineRule="auto"/>
      </w:pPr>
      <w:r>
        <w:separator/>
      </w:r>
    </w:p>
  </w:footnote>
  <w:footnote w:type="continuationSeparator" w:id="0">
    <w:p w:rsidR="003A2143" w:rsidRDefault="003A2143" w:rsidP="0002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Default="005E707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124A56" w:rsidRDefault="003A214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214EE4" w:rsidRDefault="005E707B">
    <w:pPr>
      <w:pStyle w:val="a7"/>
      <w:framePr w:wrap="around" w:vAnchor="text" w:hAnchor="margin" w:xAlign="center" w:y="1"/>
      <w:rPr>
        <w:rStyle w:val="ab"/>
        <w:sz w:val="24"/>
        <w:szCs w:val="24"/>
      </w:rPr>
    </w:pPr>
    <w:r w:rsidRPr="00214EE4">
      <w:rPr>
        <w:rStyle w:val="ab"/>
        <w:sz w:val="24"/>
        <w:szCs w:val="24"/>
      </w:rPr>
      <w:fldChar w:fldCharType="begin"/>
    </w:r>
    <w:r w:rsidRPr="00214EE4">
      <w:rPr>
        <w:rStyle w:val="ab"/>
        <w:sz w:val="24"/>
        <w:szCs w:val="24"/>
      </w:rPr>
      <w:instrText xml:space="preserve">PAGE  </w:instrText>
    </w:r>
    <w:r w:rsidRPr="00214EE4">
      <w:rPr>
        <w:rStyle w:val="ab"/>
        <w:sz w:val="24"/>
        <w:szCs w:val="24"/>
      </w:rPr>
      <w:fldChar w:fldCharType="separate"/>
    </w:r>
    <w:r w:rsidR="00611FB5">
      <w:rPr>
        <w:rStyle w:val="ab"/>
        <w:noProof/>
        <w:sz w:val="24"/>
        <w:szCs w:val="24"/>
      </w:rPr>
      <w:t>1</w:t>
    </w:r>
    <w:r w:rsidRPr="00214EE4">
      <w:rPr>
        <w:rStyle w:val="ab"/>
        <w:sz w:val="24"/>
        <w:szCs w:val="24"/>
      </w:rPr>
      <w:fldChar w:fldCharType="end"/>
    </w:r>
  </w:p>
  <w:p w:rsidR="00124A56" w:rsidRDefault="003A21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921"/>
    <w:multiLevelType w:val="hybridMultilevel"/>
    <w:tmpl w:val="986AC5E6"/>
    <w:lvl w:ilvl="0" w:tplc="7C0C54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7C7"/>
    <w:multiLevelType w:val="hybridMultilevel"/>
    <w:tmpl w:val="00D2AF24"/>
    <w:lvl w:ilvl="0" w:tplc="9EEE85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7"/>
    <w:rsid w:val="00001303"/>
    <w:rsid w:val="00025647"/>
    <w:rsid w:val="00046914"/>
    <w:rsid w:val="00052086"/>
    <w:rsid w:val="00056C5A"/>
    <w:rsid w:val="0007231E"/>
    <w:rsid w:val="00075E23"/>
    <w:rsid w:val="00081D76"/>
    <w:rsid w:val="00094A64"/>
    <w:rsid w:val="000A50D2"/>
    <w:rsid w:val="000B16E7"/>
    <w:rsid w:val="000B2C41"/>
    <w:rsid w:val="000C3CD5"/>
    <w:rsid w:val="000C5AB0"/>
    <w:rsid w:val="000D4E33"/>
    <w:rsid w:val="000D635B"/>
    <w:rsid w:val="000E3346"/>
    <w:rsid w:val="000F39C8"/>
    <w:rsid w:val="00105F2D"/>
    <w:rsid w:val="0013205F"/>
    <w:rsid w:val="00145CD8"/>
    <w:rsid w:val="00145F19"/>
    <w:rsid w:val="001A7B9A"/>
    <w:rsid w:val="001B5A54"/>
    <w:rsid w:val="001B6D09"/>
    <w:rsid w:val="00207903"/>
    <w:rsid w:val="00212E19"/>
    <w:rsid w:val="00253E6C"/>
    <w:rsid w:val="00270250"/>
    <w:rsid w:val="002A64B1"/>
    <w:rsid w:val="002B75FF"/>
    <w:rsid w:val="002E264B"/>
    <w:rsid w:val="00320C89"/>
    <w:rsid w:val="00324B59"/>
    <w:rsid w:val="00325F47"/>
    <w:rsid w:val="00326BB7"/>
    <w:rsid w:val="003349EB"/>
    <w:rsid w:val="0034342B"/>
    <w:rsid w:val="00391570"/>
    <w:rsid w:val="003A12CA"/>
    <w:rsid w:val="003A2143"/>
    <w:rsid w:val="003B130F"/>
    <w:rsid w:val="003B73F1"/>
    <w:rsid w:val="003E3BEF"/>
    <w:rsid w:val="00425614"/>
    <w:rsid w:val="004521BE"/>
    <w:rsid w:val="00470BA0"/>
    <w:rsid w:val="004A6F72"/>
    <w:rsid w:val="004D04CA"/>
    <w:rsid w:val="004D438C"/>
    <w:rsid w:val="004E44FC"/>
    <w:rsid w:val="004E6145"/>
    <w:rsid w:val="004E6AB8"/>
    <w:rsid w:val="004F395D"/>
    <w:rsid w:val="00505C66"/>
    <w:rsid w:val="00516E7D"/>
    <w:rsid w:val="00551477"/>
    <w:rsid w:val="00553018"/>
    <w:rsid w:val="00567438"/>
    <w:rsid w:val="005773C8"/>
    <w:rsid w:val="005B24CE"/>
    <w:rsid w:val="005C43D7"/>
    <w:rsid w:val="005C67C1"/>
    <w:rsid w:val="005E707B"/>
    <w:rsid w:val="00611FB5"/>
    <w:rsid w:val="00620E4C"/>
    <w:rsid w:val="00667862"/>
    <w:rsid w:val="00676497"/>
    <w:rsid w:val="006C284A"/>
    <w:rsid w:val="006D1A4C"/>
    <w:rsid w:val="006E2281"/>
    <w:rsid w:val="00773154"/>
    <w:rsid w:val="00775F81"/>
    <w:rsid w:val="007A7613"/>
    <w:rsid w:val="007B7608"/>
    <w:rsid w:val="007C164A"/>
    <w:rsid w:val="007F3ACF"/>
    <w:rsid w:val="00813F2D"/>
    <w:rsid w:val="00837B1A"/>
    <w:rsid w:val="0084585C"/>
    <w:rsid w:val="00854681"/>
    <w:rsid w:val="00864CCC"/>
    <w:rsid w:val="008B1A8C"/>
    <w:rsid w:val="008C632B"/>
    <w:rsid w:val="008D13FA"/>
    <w:rsid w:val="008E5D56"/>
    <w:rsid w:val="00902B24"/>
    <w:rsid w:val="00916BC4"/>
    <w:rsid w:val="00935475"/>
    <w:rsid w:val="009370D2"/>
    <w:rsid w:val="009920C7"/>
    <w:rsid w:val="009A41B9"/>
    <w:rsid w:val="009B30A2"/>
    <w:rsid w:val="009B46D8"/>
    <w:rsid w:val="009E28A8"/>
    <w:rsid w:val="00A27552"/>
    <w:rsid w:val="00A91AAF"/>
    <w:rsid w:val="00AA48F8"/>
    <w:rsid w:val="00AF63B7"/>
    <w:rsid w:val="00B748D5"/>
    <w:rsid w:val="00B8016F"/>
    <w:rsid w:val="00B95918"/>
    <w:rsid w:val="00BD6256"/>
    <w:rsid w:val="00BE1224"/>
    <w:rsid w:val="00C0020D"/>
    <w:rsid w:val="00C527C9"/>
    <w:rsid w:val="00C536E9"/>
    <w:rsid w:val="00C85A77"/>
    <w:rsid w:val="00C94A0D"/>
    <w:rsid w:val="00C9778A"/>
    <w:rsid w:val="00CC355C"/>
    <w:rsid w:val="00CE2D08"/>
    <w:rsid w:val="00CE449B"/>
    <w:rsid w:val="00CF2749"/>
    <w:rsid w:val="00CF6444"/>
    <w:rsid w:val="00D061C2"/>
    <w:rsid w:val="00D17FAB"/>
    <w:rsid w:val="00D36FA1"/>
    <w:rsid w:val="00E82A72"/>
    <w:rsid w:val="00EA4C92"/>
    <w:rsid w:val="00F0159F"/>
    <w:rsid w:val="00F268A2"/>
    <w:rsid w:val="00F35DB5"/>
    <w:rsid w:val="00F44107"/>
    <w:rsid w:val="00F4480B"/>
    <w:rsid w:val="00F970E2"/>
    <w:rsid w:val="00FD3DB4"/>
    <w:rsid w:val="00FD6CDC"/>
    <w:rsid w:val="00FE1789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Найко</dc:creator>
  <cp:lastModifiedBy>Виктория А. Ткаченко</cp:lastModifiedBy>
  <cp:revision>2</cp:revision>
  <cp:lastPrinted>2025-07-31T13:10:00Z</cp:lastPrinted>
  <dcterms:created xsi:type="dcterms:W3CDTF">2025-08-02T08:15:00Z</dcterms:created>
  <dcterms:modified xsi:type="dcterms:W3CDTF">2025-08-02T08:15:00Z</dcterms:modified>
</cp:coreProperties>
</file>