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B3E7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66707E88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04B30A8A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63A80F85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416854C8" w14:textId="714BC0D8" w:rsidR="008421AE" w:rsidRDefault="00C0540A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24</w:t>
      </w:r>
      <w:r w:rsidR="00371C58">
        <w:rPr>
          <w:sz w:val="25"/>
          <w:szCs w:val="25"/>
        </w:rPr>
        <w:t>.</w:t>
      </w:r>
      <w:r>
        <w:rPr>
          <w:sz w:val="25"/>
          <w:szCs w:val="25"/>
        </w:rPr>
        <w:t>06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5A8952F9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6140FDE3" w14:textId="77777777"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14:paraId="1558C8BB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0A196A8E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0C197B0B" w14:textId="77777777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14:paraId="489203FA" w14:textId="77777777" w:rsidR="000A56BB" w:rsidRPr="000A56BB" w:rsidRDefault="006733A2" w:rsidP="000A56B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0A56BB" w:rsidRPr="000A56BB">
        <w:rPr>
          <w:b/>
          <w:bCs/>
          <w:szCs w:val="24"/>
        </w:rPr>
        <w:t>О внесении изменений в решение Совета</w:t>
      </w:r>
    </w:p>
    <w:p w14:paraId="24AF6364" w14:textId="77777777" w:rsidR="000A56BB" w:rsidRPr="000A56BB" w:rsidRDefault="000A56BB" w:rsidP="000A56BB">
      <w:pPr>
        <w:jc w:val="center"/>
        <w:rPr>
          <w:b/>
          <w:bCs/>
          <w:szCs w:val="24"/>
        </w:rPr>
      </w:pPr>
      <w:r w:rsidRPr="000A56BB">
        <w:rPr>
          <w:b/>
          <w:bCs/>
          <w:szCs w:val="24"/>
        </w:rPr>
        <w:t>Новосельского сельского поселения Брюховецкого</w:t>
      </w:r>
    </w:p>
    <w:p w14:paraId="7784B76F" w14:textId="77777777" w:rsidR="000A56BB" w:rsidRPr="000A56BB" w:rsidRDefault="000A56BB" w:rsidP="000A56BB">
      <w:pPr>
        <w:jc w:val="center"/>
        <w:rPr>
          <w:b/>
          <w:bCs/>
          <w:szCs w:val="24"/>
        </w:rPr>
      </w:pPr>
      <w:r w:rsidRPr="000A56BB">
        <w:rPr>
          <w:b/>
          <w:bCs/>
          <w:szCs w:val="24"/>
        </w:rPr>
        <w:t>района от 20 октября 2016 года № 84</w:t>
      </w:r>
    </w:p>
    <w:p w14:paraId="397E21CC" w14:textId="77777777" w:rsidR="0073119B" w:rsidRPr="0073119B" w:rsidRDefault="000A56BB" w:rsidP="000A56BB">
      <w:pPr>
        <w:jc w:val="center"/>
        <w:rPr>
          <w:b/>
          <w:bCs/>
          <w:szCs w:val="24"/>
        </w:rPr>
      </w:pPr>
      <w:r w:rsidRPr="000A56BB">
        <w:rPr>
          <w:b/>
          <w:bCs/>
          <w:szCs w:val="24"/>
        </w:rPr>
        <w:t>«О налоге на имущество физических лиц»</w:t>
      </w:r>
      <w:r w:rsidR="00371C58" w:rsidRPr="00371C58">
        <w:rPr>
          <w:b/>
          <w:bCs/>
          <w:szCs w:val="24"/>
        </w:rPr>
        <w:t>»</w:t>
      </w:r>
    </w:p>
    <w:p w14:paraId="36E36E58" w14:textId="77777777" w:rsidR="003B57B1" w:rsidRDefault="003B57B1" w:rsidP="005C25B5">
      <w:pPr>
        <w:jc w:val="center"/>
        <w:rPr>
          <w:b/>
          <w:bCs/>
          <w:szCs w:val="24"/>
        </w:rPr>
      </w:pPr>
    </w:p>
    <w:p w14:paraId="4E0CFAA3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62F822CB" w14:textId="77777777" w:rsidR="008421AE" w:rsidRPr="00507024" w:rsidRDefault="00D31E1C" w:rsidP="000A56BB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6E3C3B" w:rsidRPr="006E3C3B">
        <w:rPr>
          <w:szCs w:val="24"/>
        </w:rPr>
        <w:t>«</w:t>
      </w:r>
      <w:r w:rsidR="000A56BB" w:rsidRPr="000A56BB">
        <w:rPr>
          <w:szCs w:val="24"/>
        </w:rPr>
        <w:t>О внесении изменений в решение Совета</w:t>
      </w:r>
      <w:r w:rsidR="000A56BB">
        <w:rPr>
          <w:szCs w:val="24"/>
        </w:rPr>
        <w:t xml:space="preserve"> </w:t>
      </w:r>
      <w:r w:rsidR="000A56BB" w:rsidRPr="000A56BB">
        <w:rPr>
          <w:szCs w:val="24"/>
        </w:rPr>
        <w:t>Новосельского сельского поселения Брюховецкого</w:t>
      </w:r>
      <w:r w:rsidR="000A56BB">
        <w:rPr>
          <w:szCs w:val="24"/>
        </w:rPr>
        <w:t xml:space="preserve"> </w:t>
      </w:r>
      <w:r w:rsidR="000A56BB" w:rsidRPr="000A56BB">
        <w:rPr>
          <w:szCs w:val="24"/>
        </w:rPr>
        <w:t>района от 20 октября 2016 года № 84</w:t>
      </w:r>
      <w:r w:rsidR="000A56BB">
        <w:rPr>
          <w:szCs w:val="24"/>
        </w:rPr>
        <w:t xml:space="preserve"> </w:t>
      </w:r>
      <w:r w:rsidR="000A56BB" w:rsidRPr="000A56BB">
        <w:rPr>
          <w:szCs w:val="24"/>
        </w:rPr>
        <w:t>«О налоге на имущество физических лиц»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645BAEF2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2C5354A7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13E3633C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1562C31A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08E368CE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17386EB2" w14:textId="77777777" w:rsidR="008421AE" w:rsidRDefault="008421AE" w:rsidP="008421AE">
      <w:pPr>
        <w:rPr>
          <w:szCs w:val="24"/>
        </w:rPr>
      </w:pPr>
    </w:p>
    <w:p w14:paraId="6AFB5D8E" w14:textId="77777777" w:rsidR="006E3C3B" w:rsidRDefault="006E3C3B" w:rsidP="008421AE">
      <w:pPr>
        <w:rPr>
          <w:szCs w:val="24"/>
        </w:rPr>
      </w:pPr>
    </w:p>
    <w:p w14:paraId="484107F2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01DAB665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6E3C3B">
        <w:rPr>
          <w:szCs w:val="24"/>
        </w:rPr>
        <w:t xml:space="preserve">     </w:t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A56BB"/>
    <w:rsid w:val="000B52CA"/>
    <w:rsid w:val="00146FC7"/>
    <w:rsid w:val="00161621"/>
    <w:rsid w:val="001934F3"/>
    <w:rsid w:val="001948BB"/>
    <w:rsid w:val="00194ABC"/>
    <w:rsid w:val="00242468"/>
    <w:rsid w:val="00334768"/>
    <w:rsid w:val="003511B6"/>
    <w:rsid w:val="00366687"/>
    <w:rsid w:val="00371C58"/>
    <w:rsid w:val="003B57B1"/>
    <w:rsid w:val="00401648"/>
    <w:rsid w:val="004628FE"/>
    <w:rsid w:val="00507024"/>
    <w:rsid w:val="005C25B5"/>
    <w:rsid w:val="005E2744"/>
    <w:rsid w:val="006124EC"/>
    <w:rsid w:val="006363B9"/>
    <w:rsid w:val="006733A2"/>
    <w:rsid w:val="006E3C3B"/>
    <w:rsid w:val="00712DF7"/>
    <w:rsid w:val="0073119B"/>
    <w:rsid w:val="0075291E"/>
    <w:rsid w:val="0079123C"/>
    <w:rsid w:val="00836FDB"/>
    <w:rsid w:val="008421AE"/>
    <w:rsid w:val="00855F27"/>
    <w:rsid w:val="00884D3A"/>
    <w:rsid w:val="008C5DE6"/>
    <w:rsid w:val="008E0EA6"/>
    <w:rsid w:val="00907E59"/>
    <w:rsid w:val="00931ACA"/>
    <w:rsid w:val="00985307"/>
    <w:rsid w:val="00996417"/>
    <w:rsid w:val="009F2D6A"/>
    <w:rsid w:val="00A0019A"/>
    <w:rsid w:val="00A204D4"/>
    <w:rsid w:val="00A35829"/>
    <w:rsid w:val="00A55963"/>
    <w:rsid w:val="00AE2BA2"/>
    <w:rsid w:val="00AE3C92"/>
    <w:rsid w:val="00B24209"/>
    <w:rsid w:val="00BC4694"/>
    <w:rsid w:val="00C0540A"/>
    <w:rsid w:val="00D31E1C"/>
    <w:rsid w:val="00D92668"/>
    <w:rsid w:val="00E13131"/>
    <w:rsid w:val="00E75A3F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50B7"/>
  <w15:docId w15:val="{AA0B7DB2-442D-4195-8ECB-86887A2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56</cp:revision>
  <cp:lastPrinted>2024-10-25T12:28:00Z</cp:lastPrinted>
  <dcterms:created xsi:type="dcterms:W3CDTF">2019-07-12T08:09:00Z</dcterms:created>
  <dcterms:modified xsi:type="dcterms:W3CDTF">2026-06-29T07:28:00Z</dcterms:modified>
</cp:coreProperties>
</file>