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A3" w:rsidRDefault="00354FA3" w:rsidP="00354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01A0" w:rsidRDefault="00C901A0" w:rsidP="00354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FA3" w:rsidRPr="00A73959" w:rsidRDefault="00354FA3" w:rsidP="00354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FA3" w:rsidRPr="00A73959" w:rsidRDefault="00354FA3" w:rsidP="00354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FA3" w:rsidRPr="00A73959" w:rsidRDefault="00354FA3" w:rsidP="00354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FA3" w:rsidRPr="00A73959" w:rsidRDefault="00354FA3" w:rsidP="00354F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FA3" w:rsidRPr="00A73959" w:rsidRDefault="00354FA3" w:rsidP="0067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8AF" w:rsidRPr="00A73959" w:rsidRDefault="00EB18AF" w:rsidP="0067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F3" w:rsidRPr="006E105A" w:rsidRDefault="006772F3" w:rsidP="006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C0" w:rsidRPr="006E105A" w:rsidRDefault="00F23CC0" w:rsidP="006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ED4" w:rsidRPr="006E105A" w:rsidRDefault="00B96ED4" w:rsidP="00DE0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8AF" w:rsidRPr="00A73959" w:rsidRDefault="00EB18AF" w:rsidP="00DE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5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95125">
        <w:rPr>
          <w:rFonts w:ascii="Times New Roman" w:hAnsi="Times New Roman" w:cs="Times New Roman"/>
          <w:b/>
          <w:sz w:val="28"/>
          <w:szCs w:val="28"/>
        </w:rPr>
        <w:t>й</w:t>
      </w:r>
      <w:r w:rsidRPr="00A7395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EB18AF" w:rsidRPr="00A73959" w:rsidRDefault="00EB18AF" w:rsidP="00DE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5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73959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A7395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AB7AAE" w:rsidRDefault="00EB18AF" w:rsidP="00DE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59">
        <w:rPr>
          <w:rFonts w:ascii="Times New Roman" w:hAnsi="Times New Roman" w:cs="Times New Roman"/>
          <w:b/>
          <w:sz w:val="28"/>
          <w:szCs w:val="28"/>
        </w:rPr>
        <w:t>от 13 августа 2014 года № 805 «</w:t>
      </w:r>
      <w:r w:rsidR="00354FA3" w:rsidRPr="00A7395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AB7AAE" w:rsidRDefault="00354FA3" w:rsidP="00DE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5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AB7AAE" w:rsidRDefault="00354FA3" w:rsidP="00DE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5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EB18AF" w:rsidRPr="00A7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54">
        <w:rPr>
          <w:rFonts w:ascii="Times New Roman" w:hAnsi="Times New Roman" w:cs="Times New Roman"/>
          <w:b/>
          <w:sz w:val="28"/>
          <w:szCs w:val="28"/>
        </w:rPr>
        <w:t>«Р</w:t>
      </w:r>
      <w:r w:rsidR="00297475" w:rsidRPr="00A73959">
        <w:rPr>
          <w:rFonts w:ascii="Times New Roman" w:hAnsi="Times New Roman" w:cs="Times New Roman"/>
          <w:b/>
          <w:sz w:val="28"/>
          <w:szCs w:val="28"/>
        </w:rPr>
        <w:t>егистраци</w:t>
      </w:r>
      <w:r w:rsidR="00A11D54">
        <w:rPr>
          <w:rFonts w:ascii="Times New Roman" w:hAnsi="Times New Roman" w:cs="Times New Roman"/>
          <w:b/>
          <w:sz w:val="28"/>
          <w:szCs w:val="28"/>
        </w:rPr>
        <w:t>я</w:t>
      </w:r>
      <w:r w:rsidRPr="00A73959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</w:p>
    <w:p w:rsidR="00354FA3" w:rsidRPr="00A73959" w:rsidRDefault="00354FA3" w:rsidP="00DE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5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общественной </w:t>
      </w:r>
      <w:r w:rsidR="00297475" w:rsidRPr="00A73959">
        <w:rPr>
          <w:rFonts w:ascii="Times New Roman" w:hAnsi="Times New Roman" w:cs="Times New Roman"/>
          <w:b/>
          <w:sz w:val="28"/>
          <w:szCs w:val="28"/>
        </w:rPr>
        <w:t>экологической экспертизы</w:t>
      </w:r>
      <w:r w:rsidR="00EB18AF" w:rsidRPr="00A73959">
        <w:rPr>
          <w:rFonts w:ascii="Times New Roman" w:hAnsi="Times New Roman" w:cs="Times New Roman"/>
          <w:b/>
          <w:sz w:val="28"/>
          <w:szCs w:val="28"/>
        </w:rPr>
        <w:t>»</w:t>
      </w:r>
    </w:p>
    <w:p w:rsidR="00354FA3" w:rsidRPr="00A73959" w:rsidRDefault="00354FA3" w:rsidP="00DE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2F3" w:rsidRDefault="006772F3" w:rsidP="00DE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73959" w:rsidRDefault="00B9007F" w:rsidP="00DE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9D4" w:rsidRPr="000C5C44" w:rsidRDefault="000C5C44" w:rsidP="000C5C44">
      <w:pPr>
        <w:pStyle w:val="1"/>
        <w:numPr>
          <w:ilvl w:val="0"/>
          <w:numId w:val="0"/>
        </w:numPr>
        <w:jc w:val="both"/>
        <w:rPr>
          <w:szCs w:val="28"/>
        </w:rPr>
      </w:pPr>
      <w:r>
        <w:rPr>
          <w:szCs w:val="28"/>
        </w:rPr>
        <w:tab/>
      </w:r>
      <w:proofErr w:type="gramStart"/>
      <w:r w:rsidR="006139D4" w:rsidRPr="000C5C44">
        <w:rPr>
          <w:szCs w:val="28"/>
        </w:rPr>
        <w:t xml:space="preserve">В соответствии с </w:t>
      </w:r>
      <w:r w:rsidR="009916BE">
        <w:rPr>
          <w:szCs w:val="28"/>
        </w:rPr>
        <w:t>ф</w:t>
      </w:r>
      <w:r w:rsidR="006139D4" w:rsidRPr="000C5C44">
        <w:rPr>
          <w:szCs w:val="28"/>
        </w:rPr>
        <w:t>едеральным</w:t>
      </w:r>
      <w:r w:rsidR="005039DC" w:rsidRPr="000C5C44">
        <w:rPr>
          <w:szCs w:val="28"/>
        </w:rPr>
        <w:t>и</w:t>
      </w:r>
      <w:r w:rsidR="006139D4" w:rsidRPr="000C5C44">
        <w:rPr>
          <w:szCs w:val="28"/>
        </w:rPr>
        <w:t xml:space="preserve"> закон</w:t>
      </w:r>
      <w:r w:rsidR="005039DC" w:rsidRPr="000C5C44">
        <w:rPr>
          <w:szCs w:val="28"/>
        </w:rPr>
        <w:t>ами</w:t>
      </w:r>
      <w:r w:rsidR="006139D4" w:rsidRPr="000C5C44">
        <w:rPr>
          <w:szCs w:val="28"/>
        </w:rPr>
        <w:t xml:space="preserve"> </w:t>
      </w:r>
      <w:r w:rsidR="005039DC" w:rsidRPr="000C5C44">
        <w:rPr>
          <w:szCs w:val="28"/>
        </w:rPr>
        <w:t>Российской Федерации</w:t>
      </w:r>
      <w:r w:rsidR="00122586" w:rsidRPr="000C5C44">
        <w:rPr>
          <w:szCs w:val="28"/>
        </w:rPr>
        <w:t xml:space="preserve"> </w:t>
      </w:r>
      <w:r w:rsidR="00DE07EA" w:rsidRPr="000C5C44">
        <w:rPr>
          <w:szCs w:val="28"/>
        </w:rPr>
        <w:t xml:space="preserve">                  </w:t>
      </w:r>
      <w:r w:rsidR="00122586" w:rsidRPr="000C5C44">
        <w:rPr>
          <w:szCs w:val="28"/>
        </w:rPr>
        <w:t>от 23 ноября 1995 года № 174-ФЗ «Об экологической экспертизе»,</w:t>
      </w:r>
      <w:r w:rsidR="00AB7AAE" w:rsidRPr="000C5C44">
        <w:rPr>
          <w:szCs w:val="28"/>
        </w:rPr>
        <w:t xml:space="preserve"> </w:t>
      </w:r>
      <w:r w:rsidR="005039DC" w:rsidRPr="000C5C44">
        <w:rPr>
          <w:spacing w:val="-4"/>
          <w:szCs w:val="28"/>
        </w:rPr>
        <w:t xml:space="preserve">от 10 января 2002 года </w:t>
      </w:r>
      <w:hyperlink r:id="rId8" w:tooltip="Федеральный закон от 10.01.2002 N 7-ФЗ (ред. от 12.03.2014) &quot;Об охране окружающей среды&quot;{КонсультантПлюс}" w:history="1">
        <w:r w:rsidR="005039DC" w:rsidRPr="000C5C44">
          <w:rPr>
            <w:spacing w:val="-4"/>
            <w:szCs w:val="28"/>
          </w:rPr>
          <w:t>№</w:t>
        </w:r>
      </w:hyperlink>
      <w:r w:rsidR="005039DC" w:rsidRPr="000C5C44">
        <w:rPr>
          <w:spacing w:val="-4"/>
          <w:szCs w:val="28"/>
        </w:rPr>
        <w:t xml:space="preserve"> 7-ФЗ «Об охране окружающей среды», </w:t>
      </w:r>
      <w:r w:rsidR="006139D4" w:rsidRPr="000C5C44">
        <w:rPr>
          <w:szCs w:val="28"/>
        </w:rPr>
        <w:t>от 27 июля 2010</w:t>
      </w:r>
      <w:r w:rsidR="005039DC" w:rsidRPr="000C5C44">
        <w:rPr>
          <w:szCs w:val="28"/>
        </w:rPr>
        <w:t> </w:t>
      </w:r>
      <w:r w:rsidR="006139D4" w:rsidRPr="000C5C44">
        <w:rPr>
          <w:szCs w:val="28"/>
        </w:rPr>
        <w:t>года</w:t>
      </w:r>
      <w:r w:rsidR="00DE07EA" w:rsidRPr="000C5C44">
        <w:rPr>
          <w:szCs w:val="28"/>
        </w:rPr>
        <w:t xml:space="preserve">                       </w:t>
      </w:r>
      <w:r w:rsidR="006139D4" w:rsidRPr="000C5C44">
        <w:rPr>
          <w:szCs w:val="28"/>
        </w:rPr>
        <w:t xml:space="preserve"> № 210-ФЗ «Об организации предоставления государственных и муниципальных услуг», </w:t>
      </w:r>
      <w:r w:rsidR="005039DC" w:rsidRPr="000C5C44">
        <w:rPr>
          <w:szCs w:val="28"/>
        </w:rPr>
        <w:t>п</w:t>
      </w:r>
      <w:r w:rsidR="006139D4" w:rsidRPr="000C5C44">
        <w:rPr>
          <w:szCs w:val="28"/>
        </w:rPr>
        <w:t>остановлением Правительства Российской Ф</w:t>
      </w:r>
      <w:r w:rsidR="006B52AA" w:rsidRPr="000C5C44">
        <w:rPr>
          <w:szCs w:val="28"/>
        </w:rPr>
        <w:t xml:space="preserve">едерации от </w:t>
      </w:r>
      <w:r w:rsidR="00820EA9" w:rsidRPr="00820EA9">
        <w:rPr>
          <w:szCs w:val="28"/>
        </w:rPr>
        <w:t xml:space="preserve">20 </w:t>
      </w:r>
      <w:r w:rsidR="00820EA9">
        <w:rPr>
          <w:szCs w:val="28"/>
        </w:rPr>
        <w:t>июня</w:t>
      </w:r>
      <w:r w:rsidR="006B52AA" w:rsidRPr="000C5C44">
        <w:rPr>
          <w:szCs w:val="28"/>
        </w:rPr>
        <w:t xml:space="preserve"> 20</w:t>
      </w:r>
      <w:r w:rsidR="00820EA9">
        <w:rPr>
          <w:szCs w:val="28"/>
        </w:rPr>
        <w:t>2</w:t>
      </w:r>
      <w:r w:rsidR="006B52AA" w:rsidRPr="000C5C44">
        <w:rPr>
          <w:szCs w:val="28"/>
        </w:rPr>
        <w:t>1 года</w:t>
      </w:r>
      <w:r w:rsidR="00BD6369" w:rsidRPr="000C5C44">
        <w:rPr>
          <w:szCs w:val="28"/>
        </w:rPr>
        <w:t xml:space="preserve"> </w:t>
      </w:r>
      <w:r w:rsidR="006139D4" w:rsidRPr="000C5C44">
        <w:rPr>
          <w:szCs w:val="28"/>
        </w:rPr>
        <w:t xml:space="preserve">№ </w:t>
      </w:r>
      <w:r w:rsidR="00820EA9">
        <w:rPr>
          <w:szCs w:val="28"/>
        </w:rPr>
        <w:t>1228</w:t>
      </w:r>
      <w:r w:rsidR="006139D4" w:rsidRPr="000C5C44">
        <w:rPr>
          <w:szCs w:val="28"/>
        </w:rPr>
        <w:t xml:space="preserve"> «</w:t>
      </w:r>
      <w:r w:rsidR="00820EA9" w:rsidRPr="00820EA9">
        <w:rPr>
          <w:bCs/>
          <w:color w:val="22272F"/>
          <w:szCs w:val="28"/>
          <w:shd w:val="clear" w:color="auto" w:fill="FFFFFF"/>
        </w:rPr>
        <w:t>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="00820EA9" w:rsidRPr="00820EA9">
        <w:rPr>
          <w:bCs/>
          <w:color w:val="22272F"/>
          <w:szCs w:val="28"/>
          <w:shd w:val="clear" w:color="auto" w:fill="FFFFFF"/>
        </w:rPr>
        <w:t xml:space="preserve">» </w:t>
      </w:r>
      <w:proofErr w:type="gramStart"/>
      <w:r w:rsidR="006139D4" w:rsidRPr="000C5C44">
        <w:rPr>
          <w:szCs w:val="28"/>
        </w:rPr>
        <w:t>п</w:t>
      </w:r>
      <w:proofErr w:type="gramEnd"/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о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с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т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а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н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о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в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л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я</w:t>
      </w:r>
      <w:r w:rsidR="00640D97" w:rsidRPr="000C5C44">
        <w:rPr>
          <w:szCs w:val="28"/>
        </w:rPr>
        <w:t xml:space="preserve"> </w:t>
      </w:r>
      <w:r w:rsidR="006139D4" w:rsidRPr="000C5C44">
        <w:rPr>
          <w:szCs w:val="28"/>
        </w:rPr>
        <w:t>ю:</w:t>
      </w:r>
    </w:p>
    <w:p w:rsidR="00640D97" w:rsidRPr="00BD6369" w:rsidRDefault="007202FA" w:rsidP="000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20EA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изменения, вносимые в постановление</w:t>
      </w:r>
      <w:r w:rsidR="00640D97" w:rsidRPr="000C5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0D97" w:rsidRPr="000C5C44">
        <w:rPr>
          <w:rFonts w:ascii="Times New Roman" w:hAnsi="Times New Roman" w:cs="Times New Roman"/>
          <w:sz w:val="28"/>
          <w:szCs w:val="28"/>
        </w:rPr>
        <w:t>администрации м</w:t>
      </w:r>
      <w:r w:rsidR="00640D97" w:rsidRPr="000C5C44">
        <w:rPr>
          <w:rFonts w:ascii="Times New Roman" w:hAnsi="Times New Roman" w:cs="Times New Roman"/>
          <w:sz w:val="28"/>
          <w:szCs w:val="28"/>
        </w:rPr>
        <w:t>у</w:t>
      </w:r>
      <w:r w:rsidR="00640D97" w:rsidRPr="000C5C4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640D97" w:rsidRPr="00BD636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640D97" w:rsidRPr="00BD6369">
        <w:rPr>
          <w:rFonts w:ascii="Times New Roman" w:hAnsi="Times New Roman" w:cs="Times New Roman"/>
          <w:sz w:val="28"/>
          <w:szCs w:val="28"/>
        </w:rPr>
        <w:t xml:space="preserve"> район от 13 августа 2014 года № 805 «Об утвержде</w:t>
      </w:r>
      <w:r w:rsidR="00820EA9">
        <w:rPr>
          <w:rFonts w:ascii="Times New Roman" w:hAnsi="Times New Roman" w:cs="Times New Roman"/>
          <w:sz w:val="28"/>
          <w:szCs w:val="28"/>
        </w:rPr>
        <w:t>нии</w:t>
      </w:r>
      <w:r w:rsidR="00CC2AD8">
        <w:rPr>
          <w:rFonts w:ascii="Times New Roman" w:hAnsi="Times New Roman" w:cs="Times New Roman"/>
          <w:sz w:val="28"/>
          <w:szCs w:val="28"/>
        </w:rPr>
        <w:t xml:space="preserve"> </w:t>
      </w:r>
      <w:r w:rsidR="00640D97" w:rsidRPr="00BD636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</w:t>
      </w:r>
      <w:r w:rsidR="00640D97" w:rsidRPr="00BD6369">
        <w:rPr>
          <w:rFonts w:ascii="Times New Roman" w:hAnsi="Times New Roman" w:cs="Times New Roman"/>
          <w:sz w:val="28"/>
          <w:szCs w:val="28"/>
        </w:rPr>
        <w:t>ь</w:t>
      </w:r>
      <w:r w:rsidR="00640D97" w:rsidRPr="00BD636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11D54" w:rsidRPr="00BD6369">
        <w:rPr>
          <w:rFonts w:ascii="Times New Roman" w:hAnsi="Times New Roman" w:cs="Times New Roman"/>
          <w:sz w:val="28"/>
          <w:szCs w:val="28"/>
        </w:rPr>
        <w:t>«Р</w:t>
      </w:r>
      <w:r w:rsidR="00640D97" w:rsidRPr="00BD6369">
        <w:rPr>
          <w:rFonts w:ascii="Times New Roman" w:hAnsi="Times New Roman" w:cs="Times New Roman"/>
          <w:sz w:val="28"/>
          <w:szCs w:val="28"/>
        </w:rPr>
        <w:t>егистраци</w:t>
      </w:r>
      <w:r w:rsidR="00A11D54" w:rsidRPr="00BD6369">
        <w:rPr>
          <w:rFonts w:ascii="Times New Roman" w:hAnsi="Times New Roman" w:cs="Times New Roman"/>
          <w:sz w:val="28"/>
          <w:szCs w:val="28"/>
        </w:rPr>
        <w:t>я</w:t>
      </w:r>
      <w:r w:rsidR="00640D97" w:rsidRPr="00BD6369">
        <w:rPr>
          <w:rFonts w:ascii="Times New Roman" w:hAnsi="Times New Roman" w:cs="Times New Roman"/>
          <w:sz w:val="28"/>
          <w:szCs w:val="28"/>
        </w:rPr>
        <w:t xml:space="preserve"> заявлений о проведении общественной экологической экспертизы»</w:t>
      </w:r>
      <w:r w:rsidR="00640D97" w:rsidRPr="00BD6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EA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:rsidR="009F6810" w:rsidRDefault="00A11D54" w:rsidP="00DE07EA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D63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7202FA" w:rsidRPr="00BD636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9F6810" w:rsidRPr="00BD6369">
        <w:rPr>
          <w:rFonts w:ascii="Times New Roman" w:hAnsi="Times New Roman"/>
          <w:sz w:val="28"/>
          <w:szCs w:val="28"/>
        </w:rPr>
        <w:t xml:space="preserve">Помощнику главы муниципального образования </w:t>
      </w:r>
      <w:proofErr w:type="spellStart"/>
      <w:r w:rsidR="009F6810" w:rsidRPr="00BD6369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F6810" w:rsidRPr="00BD6369">
        <w:rPr>
          <w:rFonts w:ascii="Times New Roman" w:hAnsi="Times New Roman"/>
          <w:sz w:val="28"/>
          <w:szCs w:val="28"/>
        </w:rPr>
        <w:t xml:space="preserve"> </w:t>
      </w:r>
      <w:r w:rsidR="00001A6A">
        <w:rPr>
          <w:rFonts w:ascii="Times New Roman" w:hAnsi="Times New Roman"/>
          <w:sz w:val="28"/>
          <w:szCs w:val="28"/>
        </w:rPr>
        <w:t xml:space="preserve">район </w:t>
      </w:r>
      <w:r w:rsidR="009F6810" w:rsidRPr="00BD6369">
        <w:rPr>
          <w:rFonts w:ascii="Times New Roman" w:hAnsi="Times New Roman"/>
          <w:sz w:val="28"/>
          <w:szCs w:val="28"/>
        </w:rPr>
        <w:t xml:space="preserve">по </w:t>
      </w:r>
      <w:r w:rsidR="007220DD">
        <w:rPr>
          <w:rFonts w:ascii="Times New Roman" w:hAnsi="Times New Roman"/>
          <w:sz w:val="28"/>
          <w:szCs w:val="28"/>
        </w:rPr>
        <w:t xml:space="preserve">работе </w:t>
      </w:r>
      <w:r w:rsidR="009F6810" w:rsidRPr="00BD6369">
        <w:rPr>
          <w:rFonts w:ascii="Times New Roman" w:hAnsi="Times New Roman"/>
          <w:sz w:val="28"/>
          <w:szCs w:val="28"/>
        </w:rPr>
        <w:t xml:space="preserve">со </w:t>
      </w:r>
      <w:r w:rsidR="007220DD">
        <w:rPr>
          <w:rFonts w:ascii="Times New Roman" w:hAnsi="Times New Roman"/>
          <w:sz w:val="28"/>
          <w:szCs w:val="28"/>
        </w:rPr>
        <w:t>СМИ</w:t>
      </w:r>
      <w:r w:rsidR="009F6810" w:rsidRPr="00BD6369">
        <w:rPr>
          <w:rFonts w:ascii="Times New Roman" w:hAnsi="Times New Roman"/>
          <w:sz w:val="28"/>
          <w:szCs w:val="28"/>
        </w:rPr>
        <w:t xml:space="preserve"> Е.А. Бойко обеспе</w:t>
      </w:r>
      <w:r w:rsidR="00001A6A">
        <w:rPr>
          <w:rFonts w:ascii="Times New Roman" w:hAnsi="Times New Roman"/>
          <w:sz w:val="28"/>
          <w:szCs w:val="28"/>
        </w:rPr>
        <w:t>чить</w:t>
      </w:r>
      <w:r w:rsidR="00CC2AD8">
        <w:rPr>
          <w:rFonts w:ascii="Times New Roman" w:hAnsi="Times New Roman"/>
          <w:sz w:val="28"/>
          <w:szCs w:val="28"/>
        </w:rPr>
        <w:t xml:space="preserve"> </w:t>
      </w:r>
      <w:r w:rsidR="009F6810" w:rsidRPr="00BD6369">
        <w:rPr>
          <w:rFonts w:ascii="Times New Roman" w:hAnsi="Times New Roman"/>
          <w:sz w:val="28"/>
          <w:szCs w:val="28"/>
        </w:rPr>
        <w:t>размещение (опубликование) наст</w:t>
      </w:r>
      <w:r w:rsidR="009F6810" w:rsidRPr="00BD6369">
        <w:rPr>
          <w:rFonts w:ascii="Times New Roman" w:hAnsi="Times New Roman"/>
          <w:sz w:val="28"/>
          <w:szCs w:val="28"/>
        </w:rPr>
        <w:t>о</w:t>
      </w:r>
      <w:r w:rsidR="009F6810" w:rsidRPr="00BD6369">
        <w:rPr>
          <w:rFonts w:ascii="Times New Roman" w:hAnsi="Times New Roman"/>
          <w:sz w:val="28"/>
          <w:szCs w:val="28"/>
        </w:rPr>
        <w:t xml:space="preserve">ящего постановления на официальном сайте администрации муниципального образования </w:t>
      </w:r>
      <w:proofErr w:type="spellStart"/>
      <w:r w:rsidR="009F6810" w:rsidRPr="00BD6369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F6810" w:rsidRPr="00BD6369">
        <w:rPr>
          <w:rFonts w:ascii="Times New Roman" w:hAnsi="Times New Roman"/>
          <w:sz w:val="28"/>
          <w:szCs w:val="28"/>
        </w:rPr>
        <w:t xml:space="preserve"> район в информационно-телек</w:t>
      </w:r>
      <w:r w:rsidRPr="00BD6369">
        <w:rPr>
          <w:rFonts w:ascii="Times New Roman" w:hAnsi="Times New Roman"/>
          <w:sz w:val="28"/>
          <w:szCs w:val="28"/>
        </w:rPr>
        <w:t>оммуникационной с</w:t>
      </w:r>
      <w:r w:rsidRPr="00BD6369">
        <w:rPr>
          <w:rFonts w:ascii="Times New Roman" w:hAnsi="Times New Roman"/>
          <w:sz w:val="28"/>
          <w:szCs w:val="28"/>
        </w:rPr>
        <w:t>е</w:t>
      </w:r>
      <w:r w:rsidR="00820EA9">
        <w:rPr>
          <w:rFonts w:ascii="Times New Roman" w:hAnsi="Times New Roman"/>
          <w:sz w:val="28"/>
          <w:szCs w:val="28"/>
        </w:rPr>
        <w:t>ти «Интернет» и сетевом издании</w:t>
      </w:r>
      <w:r w:rsidR="00CC2AD8">
        <w:rPr>
          <w:rFonts w:ascii="Times New Roman" w:hAnsi="Times New Roman"/>
          <w:sz w:val="28"/>
          <w:szCs w:val="28"/>
        </w:rPr>
        <w:t xml:space="preserve"> </w:t>
      </w:r>
      <w:r w:rsidRPr="00BD6369">
        <w:rPr>
          <w:rFonts w:ascii="Times New Roman" w:hAnsi="Times New Roman"/>
          <w:sz w:val="28"/>
          <w:szCs w:val="28"/>
        </w:rPr>
        <w:t>«ВЕСТНИК</w:t>
      </w:r>
      <w:r w:rsidR="00F54AAA">
        <w:rPr>
          <w:rFonts w:ascii="Times New Roman" w:hAnsi="Times New Roman"/>
          <w:sz w:val="28"/>
          <w:szCs w:val="28"/>
        </w:rPr>
        <w:t>-</w:t>
      </w:r>
      <w:r w:rsidRPr="00BD6369">
        <w:rPr>
          <w:rFonts w:ascii="Times New Roman" w:hAnsi="Times New Roman"/>
          <w:sz w:val="28"/>
          <w:szCs w:val="28"/>
        </w:rPr>
        <w:t>ИНФО».</w:t>
      </w:r>
    </w:p>
    <w:p w:rsidR="00354FA3" w:rsidRPr="00BD6369" w:rsidRDefault="00B9007F" w:rsidP="00DE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6FE" w:rsidRPr="00BD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FA3" w:rsidRPr="00BD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A11D54" w:rsidRPr="00BD6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</w:t>
      </w:r>
      <w:r w:rsidR="00A11D54" w:rsidRPr="00BD63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1D54" w:rsidRPr="00BD6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54FA3" w:rsidRPr="00BD6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FA3" w:rsidRPr="002D68BB" w:rsidRDefault="00354FA3" w:rsidP="00DE07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AE" w:rsidRPr="002D68BB" w:rsidRDefault="00AB7AAE" w:rsidP="00DE07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AE" w:rsidRPr="002D68BB" w:rsidRDefault="00AB7AAE" w:rsidP="00DE07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A3" w:rsidRPr="006B52AA" w:rsidRDefault="00354FA3" w:rsidP="00DE07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Глава муниципального образования </w:t>
      </w:r>
    </w:p>
    <w:p w:rsidR="00354FA3" w:rsidRPr="00346884" w:rsidRDefault="00354FA3" w:rsidP="00DE07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Брюховецкий</w:t>
      </w:r>
      <w:proofErr w:type="spellEnd"/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</w:t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B96ED4"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</w:t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470AD7"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B96ED4"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220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С</w:t>
      </w:r>
      <w:r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.В.</w:t>
      </w:r>
      <w:r w:rsidR="00470AD7" w:rsidRPr="006B52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7220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Ганжа</w:t>
      </w:r>
      <w:proofErr w:type="spellEnd"/>
    </w:p>
    <w:p w:rsidR="008F6EBA" w:rsidRPr="00EF0ED4" w:rsidRDefault="008F6EBA" w:rsidP="008F6EBA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25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BA" w:rsidRDefault="008F6EBA" w:rsidP="008F6EBA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EBA" w:rsidRDefault="008F6EBA" w:rsidP="008F6EBA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2591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84" w:rsidRDefault="008F6EBA" w:rsidP="008F6EBA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259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BA" w:rsidRDefault="008F6EBA" w:rsidP="008F6EBA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2591">
        <w:rPr>
          <w:rFonts w:ascii="Times New Roman" w:hAnsi="Times New Roman" w:cs="Times New Roman"/>
          <w:sz w:val="28"/>
          <w:szCs w:val="28"/>
        </w:rPr>
        <w:t>муниц</w:t>
      </w:r>
      <w:r w:rsidRPr="00772591">
        <w:rPr>
          <w:rFonts w:ascii="Times New Roman" w:hAnsi="Times New Roman" w:cs="Times New Roman"/>
          <w:sz w:val="28"/>
          <w:szCs w:val="28"/>
        </w:rPr>
        <w:t>и</w:t>
      </w:r>
      <w:r w:rsidRPr="0077259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3468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259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72591">
        <w:rPr>
          <w:rFonts w:ascii="Times New Roman" w:hAnsi="Times New Roman" w:cs="Times New Roman"/>
          <w:sz w:val="28"/>
          <w:szCs w:val="28"/>
        </w:rPr>
        <w:t xml:space="preserve"> ра</w:t>
      </w:r>
      <w:r w:rsidRPr="00772591">
        <w:rPr>
          <w:rFonts w:ascii="Times New Roman" w:hAnsi="Times New Roman" w:cs="Times New Roman"/>
          <w:sz w:val="28"/>
          <w:szCs w:val="28"/>
        </w:rPr>
        <w:t>й</w:t>
      </w:r>
      <w:r w:rsidRPr="0077259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BA" w:rsidRPr="00772591" w:rsidRDefault="008F6EBA" w:rsidP="008F6EBA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2591">
        <w:rPr>
          <w:rFonts w:ascii="Times New Roman" w:hAnsi="Times New Roman" w:cs="Times New Roman"/>
          <w:sz w:val="28"/>
          <w:szCs w:val="28"/>
        </w:rPr>
        <w:t>от 13 августа 2014 года № 805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EBA" w:rsidRPr="00772591" w:rsidRDefault="008F6EBA" w:rsidP="008F6E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9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F6EBA" w:rsidRPr="00772591" w:rsidRDefault="008F6EBA" w:rsidP="008F6E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91">
        <w:rPr>
          <w:rFonts w:ascii="Times New Roman" w:hAnsi="Times New Roman" w:cs="Times New Roman"/>
          <w:b/>
          <w:sz w:val="28"/>
          <w:szCs w:val="28"/>
        </w:rPr>
        <w:t>вносимые в постановление администрации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72591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77259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591">
        <w:rPr>
          <w:rFonts w:ascii="Times New Roman" w:hAnsi="Times New Roman" w:cs="Times New Roman"/>
          <w:b/>
          <w:sz w:val="28"/>
          <w:szCs w:val="28"/>
        </w:rPr>
        <w:t>от 13 августа 2014 года № 805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«Регистрация заявлений 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общественной экологической экспертизы»</w:t>
      </w:r>
    </w:p>
    <w:p w:rsidR="008F6EBA" w:rsidRDefault="008F6EBA" w:rsidP="008F6E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 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Е.Д. Самарского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1.2 «Круг заявителей» раздела 1 «Общие положения»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постановлению изложить в следующей редакции: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 Круг заявителей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Заявителями выступают </w:t>
      </w:r>
      <w:r w:rsidRPr="00AC58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84D">
        <w:rPr>
          <w:rFonts w:ascii="Times New Roman" w:hAnsi="Times New Roman" w:cs="Times New Roman"/>
          <w:sz w:val="28"/>
          <w:szCs w:val="28"/>
        </w:rPr>
        <w:t>, 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84D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584D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84D">
        <w:rPr>
          <w:rFonts w:ascii="Times New Roman" w:hAnsi="Times New Roman" w:cs="Times New Roman"/>
          <w:sz w:val="28"/>
          <w:szCs w:val="28"/>
        </w:rPr>
        <w:t xml:space="preserve"> негосударственны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84D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8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84D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AC584D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584D">
        <w:rPr>
          <w:rFonts w:ascii="Times New Roman" w:hAnsi="Times New Roman" w:cs="Times New Roman"/>
          <w:sz w:val="28"/>
          <w:szCs w:val="28"/>
        </w:rPr>
        <w:t xml:space="preserve"> мес</w:t>
      </w:r>
      <w:r w:rsidRPr="00AC584D">
        <w:rPr>
          <w:rFonts w:ascii="Times New Roman" w:hAnsi="Times New Roman" w:cs="Times New Roman"/>
          <w:sz w:val="28"/>
          <w:szCs w:val="28"/>
        </w:rPr>
        <w:t>т</w:t>
      </w:r>
      <w:r w:rsidRPr="00AC584D">
        <w:rPr>
          <w:rFonts w:ascii="Times New Roman" w:hAnsi="Times New Roman" w:cs="Times New Roman"/>
          <w:sz w:val="28"/>
          <w:szCs w:val="28"/>
        </w:rPr>
        <w:t>ного самоуправления общественными объединениями и другими негосуда</w:t>
      </w:r>
      <w:r w:rsidRPr="00AC584D">
        <w:rPr>
          <w:rFonts w:ascii="Times New Roman" w:hAnsi="Times New Roman" w:cs="Times New Roman"/>
          <w:sz w:val="28"/>
          <w:szCs w:val="28"/>
        </w:rPr>
        <w:t>р</w:t>
      </w:r>
      <w:r w:rsidRPr="00AC584D">
        <w:rPr>
          <w:rFonts w:ascii="Times New Roman" w:hAnsi="Times New Roman" w:cs="Times New Roman"/>
          <w:sz w:val="28"/>
          <w:szCs w:val="28"/>
        </w:rPr>
        <w:t>ственными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юридических лиц заявления могут подавать лица, действующие в соответствии с законом, иными правовыми актами и учредительными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ментами без доверенности;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:rsidR="008F6EBA" w:rsidRPr="00AC584D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AC584D">
        <w:rPr>
          <w:rFonts w:ascii="Times New Roman" w:hAnsi="Times New Roman" w:cs="Times New Roman"/>
          <w:sz w:val="28"/>
          <w:szCs w:val="28"/>
        </w:rPr>
        <w:t>Не вправе инициировать и проводить общественную экологическую экспертизу общественные объединения и другие негосударственные некомме</w:t>
      </w:r>
      <w:r w:rsidRPr="00AC584D">
        <w:rPr>
          <w:rFonts w:ascii="Times New Roman" w:hAnsi="Times New Roman" w:cs="Times New Roman"/>
          <w:sz w:val="28"/>
          <w:szCs w:val="28"/>
        </w:rPr>
        <w:t>р</w:t>
      </w:r>
      <w:r w:rsidRPr="00AC584D">
        <w:rPr>
          <w:rFonts w:ascii="Times New Roman" w:hAnsi="Times New Roman" w:cs="Times New Roman"/>
          <w:sz w:val="28"/>
          <w:szCs w:val="28"/>
        </w:rPr>
        <w:t>ческие организации, а также граждане:</w:t>
      </w:r>
    </w:p>
    <w:p w:rsidR="008F6EBA" w:rsidRPr="00AC584D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4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584D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AC584D">
        <w:rPr>
          <w:rFonts w:ascii="Times New Roman" w:hAnsi="Times New Roman" w:cs="Times New Roman"/>
          <w:sz w:val="28"/>
          <w:szCs w:val="28"/>
        </w:rPr>
        <w:t xml:space="preserve"> иностранными агентами в соответствии с Федеральным законом от 14 июля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584D">
        <w:rPr>
          <w:rFonts w:ascii="Times New Roman" w:hAnsi="Times New Roman" w:cs="Times New Roman"/>
          <w:sz w:val="28"/>
          <w:szCs w:val="28"/>
        </w:rPr>
        <w:t xml:space="preserve"> 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84D">
        <w:rPr>
          <w:rFonts w:ascii="Times New Roman" w:hAnsi="Times New Roman" w:cs="Times New Roman"/>
          <w:sz w:val="28"/>
          <w:szCs w:val="28"/>
        </w:rPr>
        <w:t xml:space="preserve">О контроле за деятельностью лиц, находящихся </w:t>
      </w:r>
      <w:r>
        <w:rPr>
          <w:rFonts w:ascii="Times New Roman" w:hAnsi="Times New Roman" w:cs="Times New Roman"/>
          <w:sz w:val="28"/>
          <w:szCs w:val="28"/>
        </w:rPr>
        <w:t>под иностранным влиянием»</w:t>
      </w:r>
      <w:r w:rsidRPr="00AC584D">
        <w:rPr>
          <w:rFonts w:ascii="Times New Roman" w:hAnsi="Times New Roman" w:cs="Times New Roman"/>
          <w:sz w:val="28"/>
          <w:szCs w:val="28"/>
        </w:rPr>
        <w:t>;</w:t>
      </w:r>
    </w:p>
    <w:p w:rsidR="008F6EBA" w:rsidRPr="00AC584D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4D">
        <w:rPr>
          <w:rFonts w:ascii="Times New Roman" w:hAnsi="Times New Roman" w:cs="Times New Roman"/>
          <w:sz w:val="28"/>
          <w:szCs w:val="28"/>
        </w:rPr>
        <w:t>2) лишенные в судебном порядке специального права, права занимать должности в области охраны окружающей среды и природопользования;</w:t>
      </w:r>
    </w:p>
    <w:p w:rsidR="008F6EBA" w:rsidRPr="00AC584D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4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C584D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AC584D">
        <w:rPr>
          <w:rFonts w:ascii="Times New Roman" w:hAnsi="Times New Roman" w:cs="Times New Roman"/>
          <w:sz w:val="28"/>
          <w:szCs w:val="28"/>
        </w:rPr>
        <w:t xml:space="preserve"> недееспособными;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84D">
        <w:rPr>
          <w:rFonts w:ascii="Times New Roman" w:hAnsi="Times New Roman" w:cs="Times New Roman"/>
          <w:sz w:val="28"/>
          <w:szCs w:val="28"/>
        </w:rPr>
        <w:t>4) имеющие гражданство иностранного государства.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разделе 2 «Стандарт предоставления муниципальной услуги»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к постановлению:</w:t>
      </w:r>
    </w:p>
    <w:p w:rsidR="008F6EBA" w:rsidRPr="00727E2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пункт 2.6 «</w:t>
      </w:r>
      <w:r w:rsidRPr="006E22F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</w:t>
      </w:r>
      <w:r w:rsidRPr="006E22FB">
        <w:rPr>
          <w:rFonts w:ascii="Times New Roman" w:hAnsi="Times New Roman" w:cs="Times New Roman"/>
          <w:sz w:val="28"/>
          <w:szCs w:val="28"/>
        </w:rPr>
        <w:t>о</w:t>
      </w:r>
      <w:r w:rsidRPr="006E22FB">
        <w:rPr>
          <w:rFonts w:ascii="Times New Roman" w:hAnsi="Times New Roman" w:cs="Times New Roman"/>
          <w:sz w:val="28"/>
          <w:szCs w:val="28"/>
        </w:rPr>
        <w:t>ответствии с нормативными правовыми актами для предоставления муниц</w:t>
      </w:r>
      <w:r w:rsidRPr="006E22FB">
        <w:rPr>
          <w:rFonts w:ascii="Times New Roman" w:hAnsi="Times New Roman" w:cs="Times New Roman"/>
          <w:sz w:val="28"/>
          <w:szCs w:val="28"/>
        </w:rPr>
        <w:t>и</w:t>
      </w:r>
      <w:r w:rsidRPr="006E22FB">
        <w:rPr>
          <w:rFonts w:ascii="Times New Roman" w:hAnsi="Times New Roman" w:cs="Times New Roman"/>
          <w:sz w:val="28"/>
          <w:szCs w:val="28"/>
        </w:rPr>
        <w:t>пальной услуги, подлежащих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» изложить в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8F6EBA" w:rsidRPr="00727E2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670"/>
      </w:tblGrid>
      <w:tr w:rsidR="008F6EBA" w:rsidTr="00D619BB">
        <w:tc>
          <w:tcPr>
            <w:tcW w:w="1129" w:type="dxa"/>
          </w:tcPr>
          <w:p w:rsidR="008F6EBA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694" w:type="dxa"/>
          </w:tcPr>
          <w:p w:rsidR="008F6EBA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тов, необходимых в соответствии с но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мативными прав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выми актами для предоставления м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ниципальной усл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ги, подлежащих представлению з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2FB">
              <w:rPr>
                <w:rFonts w:ascii="Times New Roman" w:hAnsi="Times New Roman" w:cs="Times New Roman"/>
                <w:sz w:val="28"/>
                <w:szCs w:val="28"/>
              </w:rPr>
              <w:t xml:space="preserve">явителем» </w:t>
            </w:r>
          </w:p>
        </w:tc>
        <w:tc>
          <w:tcPr>
            <w:tcW w:w="5670" w:type="dxa"/>
          </w:tcPr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ля получения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явителю необходимо предоставить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6EBA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1) заявление о проведении общественной экологической экспертизы с указанием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юридического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и адр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(места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нахождения),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экспертной комиссии общественной экол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гической экспертизы,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объекте общественной экологической экспертизы,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общественной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экспертизы, сведений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о лицах, иници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ровавших проведение общественной экол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гической экспертизы (наименование, юрид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ческий адрес и адрес (место нахождения) для общественных объединений и других нег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сударственных некоммерческих организ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ций, фамилия, имя</w:t>
            </w:r>
            <w:proofErr w:type="gramEnd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, отчество (при наличии) для граждан Российской Федерации), свед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о соответствии таких лиц требованиям, установленным 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174-ФЗ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экологической экспертизе»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, способе получения результата муниципал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услуги. 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заявления, а также образец заполнения заявления приведены в приложениях № 1 и № 2 к настоящему Р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гламенту;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2) оригинал и копия устава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объединения, иной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негосударственн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общественными объедин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ниями и другими негосударственными 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коммерческими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ганизу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т и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т общественную экол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гическую экспертизу;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3) документ, подтверждающий полномочия 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представителя, если от имени заявителя де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ствует представитель.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В случае если для представления муниц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пальной услуги необходима обработка пе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сональных данных лица, не являющегося з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явителем, и если в соответствии с Федерал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ным законом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27 июля 2006 года № 152-ФЗ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«О персональных данных» обработка таких персональных данных может осуществлят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ся с согласия указанного лица, при обращ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нии за получением муниципальной услуги заявитель дополнительно представляет д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кументы, подтверждающие получение с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гласие указанного лица или его законного представителя</w:t>
            </w:r>
            <w:proofErr w:type="gramEnd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 указанного лица. Документы, по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тверждающие получение согласия, могут быть представлены, в том числе, в форме электронного документа. Действие насто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щего абзаца не распространяется на лиц, признанных безвестно отсутствующими, и лиц, находящихся в розыске. Место </w:t>
            </w:r>
            <w:proofErr w:type="gramStart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нахо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gramEnd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не установлено уполном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ченным федеральным органом исполнител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ной власти.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Форму заявления в электронном виде о предоставлении услуги для заполнения, а также исчерпывающий перечень докуме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тов, необходимых в соответствии с норм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тивными правовыми актами для предоста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ления муниципальной услуги и услуг, кот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рые являются необходимыми и обязател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ными для предоставления муниципальной услуги, подлежащих предоставлению заяв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телем, можно получить: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Администрации;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на Едином портале государственных и м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ниципальных услуг (функций) www.gosuslugi.ru или на портале госуда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услуг Красн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дарского края pgu.krasnodar.ru;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в МФЦ или в Отделе.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заявления в электронном виде, 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и прилагаемые к нему документы, могут быть представлены в форме электро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ных документов, подписанных электронной подписью, вид которой предусмотрен зак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Федерации, при этом документ, удостоверяющий личность заявителя, не требуется.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В случае личного обращения в Отдел или МФЦ заявитель либо его представитель при подаче заявления должен предъявить па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порт или иной документ, удостоверяющий его личность; документ, подтверждающий права (полномочия) представителя юридич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ского лица (если запрос представляется представителем заявителя).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В случае представления заявителем док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ментов, предусмотренных пунктами 1-3, 5-7, 9, 10, 14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18 части 6 статьи 7 Федерального закона от 27 июля 2010 года № 210-ФЗ «Об организации предоставления государстве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услуг» (далее - Фед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ральный закон № 210-ФЗ), их копирование или сканирование осуществляется работн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ком МФЦ, после чего оригиналы возвращ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ются заявителю одновременно с распиской в получении документов.</w:t>
            </w:r>
            <w:proofErr w:type="gramEnd"/>
            <w:r w:rsidRPr="0057070D"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за предоставлением муниципальной услуги в Отдел, заявитель представляет указанные документы и их копии, после чего оригин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лы возвращаются заявителю одновременно с распиской в получении документов.</w:t>
            </w:r>
          </w:p>
          <w:p w:rsidR="008F6EBA" w:rsidRPr="0057070D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8F6EBA" w:rsidRDefault="008F6EBA" w:rsidP="00D619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Заявители несут ответственность за недост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верность представленных сведений, а также подтверждающих их документов, кроме св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дений, содержащихся в выданных заявителю соответствующими органами и организац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70D">
              <w:rPr>
                <w:rFonts w:ascii="Times New Roman" w:hAnsi="Times New Roman" w:cs="Times New Roman"/>
                <w:sz w:val="28"/>
                <w:szCs w:val="28"/>
              </w:rPr>
              <w:t>ями документах.</w:t>
            </w:r>
          </w:p>
        </w:tc>
      </w:tr>
    </w:tbl>
    <w:p w:rsidR="008F6EBA" w:rsidRDefault="008F6EBA" w:rsidP="008F6EB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2.10 «</w:t>
      </w:r>
      <w:r w:rsidRPr="00141AE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F6EBA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2978"/>
        <w:gridCol w:w="5697"/>
      </w:tblGrid>
      <w:tr w:rsidR="008F6EBA" w:rsidRPr="00141AE5" w:rsidTr="00D61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BA" w:rsidRPr="00141AE5" w:rsidRDefault="008F6EBA" w:rsidP="00D619BB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BA" w:rsidRPr="00141AE5" w:rsidRDefault="008F6EBA" w:rsidP="00D619BB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речень оснований для приостановления или отказа в предоставл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муниципальной услуги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BA" w:rsidRPr="00141AE5" w:rsidRDefault="008F6EBA" w:rsidP="00D619BB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муниципальной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 Российской Федерации не предусмо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рены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6EBA" w:rsidRPr="00141AE5" w:rsidRDefault="008F6EBA" w:rsidP="00D619BB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Основаниями для отказа в предоставлении муниципальной услуги являются: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обращение заявителя об о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 в предоставлении муниципальной усл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ги;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экологическая экспертиза ранее была дважды проведена в отношении объекта общественной экологической эк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пертизы;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проведении общественной экологической экспертизы было подано в отношении объекта, сведения о котором с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ставляют государственную, коммерческую или иную охраняемую законом тайну;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объединение и другая н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некоммерческая организ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 день обращения за регистрацией з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о проведении общественной экол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экспертизы не соответствуют тр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бованиям пункта 2 статьи 20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1995 года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174-ФЗ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экологической экспертизе»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содержанию заявления о проведении общественной экологической экспертизы, предусмотренные статьей 23 Федерального закона от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1995 года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174-ФЗ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экологической экспертизе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выполнены;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инициировавшее проведение о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щественной экологической экспертизы, не соответствует требованиям статьи 20 Фед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рального закона от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1995 года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174-ФЗ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экологической экспертизе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6EBA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в заявлении кандидатуры лиц, привлекаемых к проведению общественной экологической экспертизы, не соответствуют требованиям, установленным настоящим Федеральным законом.</w:t>
            </w:r>
          </w:p>
          <w:p w:rsidR="008F6EBA" w:rsidRPr="00141AE5" w:rsidRDefault="008F6EBA" w:rsidP="00D619BB">
            <w:pPr>
              <w:spacing w:after="0" w:line="240" w:lineRule="auto"/>
              <w:ind w:left="29" w:firstLine="4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Отказ в предоставлении муниципальной услуги не препятствует повторному обращ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после устранения причины, послужи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41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 основанием для отказа.</w:t>
            </w:r>
          </w:p>
        </w:tc>
      </w:tr>
    </w:tbl>
    <w:p w:rsidR="008F6EBA" w:rsidRDefault="008F6EBA" w:rsidP="008F6EB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8F6EBA" w:rsidRPr="00EF0ED4" w:rsidRDefault="008F6EBA" w:rsidP="008F6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hAnsi="Times New Roman" w:cs="Times New Roman"/>
          <w:sz w:val="28"/>
          <w:szCs w:val="28"/>
        </w:rPr>
        <w:t xml:space="preserve">в)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и 2 к административному регламенту предоставления муниципальной услуги «Регистрация заявлений о проведении 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экспертизы» изложить в новой редакции:</w:t>
      </w:r>
    </w:p>
    <w:p w:rsidR="008F6EBA" w:rsidRPr="00EF0ED4" w:rsidRDefault="008F6EBA" w:rsidP="008F6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«Регистрация заявлений о проведении </w:t>
      </w:r>
      <w:proofErr w:type="gram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экспертизы»</w:t>
      </w:r>
    </w:p>
    <w:p w:rsidR="008F6EBA" w:rsidRPr="00A2002E" w:rsidRDefault="008F6EBA" w:rsidP="008F6EBA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  <w:proofErr w:type="spell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ховецкий</w:t>
      </w:r>
      <w:proofErr w:type="spellEnd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F6EBA" w:rsidRPr="00A2583A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организация, ФИО)</w:t>
      </w: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6EBA" w:rsidRDefault="008F6EBA" w:rsidP="008F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6EBA" w:rsidRPr="00A2002E" w:rsidRDefault="008F6EBA" w:rsidP="008F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экологической экспертизы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F6EBA" w:rsidRPr="00A2583A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юридический адрес и адрес (место нахождения), ФИО для граждан)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57070D">
        <w:rPr>
          <w:rFonts w:ascii="Times New Roman" w:hAnsi="Times New Roman" w:cs="Times New Roman"/>
          <w:sz w:val="28"/>
          <w:szCs w:val="28"/>
        </w:rPr>
        <w:t xml:space="preserve"> о лицах, инициировавших проведение общественной экологич</w:t>
      </w:r>
      <w:r w:rsidRPr="0057070D">
        <w:rPr>
          <w:rFonts w:ascii="Times New Roman" w:hAnsi="Times New Roman" w:cs="Times New Roman"/>
          <w:sz w:val="28"/>
          <w:szCs w:val="28"/>
        </w:rPr>
        <w:t>е</w:t>
      </w:r>
      <w:r w:rsidRPr="0057070D">
        <w:rPr>
          <w:rFonts w:ascii="Times New Roman" w:hAnsi="Times New Roman" w:cs="Times New Roman"/>
          <w:sz w:val="28"/>
          <w:szCs w:val="28"/>
        </w:rPr>
        <w:t xml:space="preserve">ской экспертизы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6EBA" w:rsidRPr="00A2583A" w:rsidRDefault="008F6EBA" w:rsidP="008F6E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2583A">
        <w:rPr>
          <w:rFonts w:ascii="Times New Roman" w:hAnsi="Times New Roman" w:cs="Times New Roman"/>
          <w:sz w:val="18"/>
          <w:szCs w:val="18"/>
        </w:rPr>
        <w:t>(наименование, юридический адрес и адрес (место нахождения), ФИО)</w:t>
      </w:r>
    </w:p>
    <w:p w:rsidR="008F6EBA" w:rsidRPr="00A2002E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организации организует проведение обществе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по объекту: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F6EBA" w:rsidRPr="00A2583A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адрес объекта общественной экологической экспертизы)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проведения экспер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тизы: с «_» ___20_г. по «_» __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_20_г.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экспертной комиссии: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</w:t>
      </w:r>
    </w:p>
    <w:p w:rsidR="008F6EBA" w:rsidRPr="00A2583A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должность, ученая степень, ученое звание)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_______________________________________________________________</w:t>
      </w:r>
    </w:p>
    <w:p w:rsidR="008F6EBA" w:rsidRPr="00A2583A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должность, ученая степень, ученое звание)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F6EBA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должность, ученая степень, ученое звание)</w:t>
      </w:r>
    </w:p>
    <w:p w:rsidR="008F6EBA" w:rsidRPr="00A2583A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настоящее заявление в установленном порядке.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70D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070D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57070D">
        <w:rPr>
          <w:rFonts w:ascii="Times New Roman" w:hAnsi="Times New Roman" w:cs="Times New Roman"/>
          <w:sz w:val="28"/>
          <w:szCs w:val="28"/>
        </w:rPr>
        <w:t>ебованиям, установленным Федеральным зак</w:t>
      </w:r>
      <w:r w:rsidRPr="0057070D">
        <w:rPr>
          <w:rFonts w:ascii="Times New Roman" w:hAnsi="Times New Roman" w:cs="Times New Roman"/>
          <w:sz w:val="28"/>
          <w:szCs w:val="28"/>
        </w:rPr>
        <w:t>о</w:t>
      </w:r>
      <w:r w:rsidRPr="0057070D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0D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7070D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0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70D">
        <w:rPr>
          <w:rFonts w:ascii="Times New Roman" w:hAnsi="Times New Roman" w:cs="Times New Roman"/>
          <w:sz w:val="28"/>
          <w:szCs w:val="28"/>
        </w:rPr>
        <w:t xml:space="preserve"> 174-ФЗ </w:t>
      </w:r>
      <w:r w:rsidR="00346884">
        <w:rPr>
          <w:rFonts w:ascii="Times New Roman" w:hAnsi="Times New Roman" w:cs="Times New Roman"/>
          <w:sz w:val="28"/>
          <w:szCs w:val="28"/>
        </w:rPr>
        <w:t>«</w:t>
      </w:r>
      <w:r w:rsidRPr="0057070D">
        <w:rPr>
          <w:rFonts w:ascii="Times New Roman" w:hAnsi="Times New Roman" w:cs="Times New Roman"/>
          <w:sz w:val="28"/>
          <w:szCs w:val="28"/>
        </w:rPr>
        <w:t>Об экологической эксперт</w:t>
      </w:r>
      <w:r w:rsidRPr="0057070D">
        <w:rPr>
          <w:rFonts w:ascii="Times New Roman" w:hAnsi="Times New Roman" w:cs="Times New Roman"/>
          <w:sz w:val="28"/>
          <w:szCs w:val="28"/>
        </w:rPr>
        <w:t>и</w:t>
      </w:r>
      <w:r w:rsidRPr="0057070D">
        <w:rPr>
          <w:rFonts w:ascii="Times New Roman" w:hAnsi="Times New Roman" w:cs="Times New Roman"/>
          <w:sz w:val="28"/>
          <w:szCs w:val="28"/>
        </w:rPr>
        <w:t>зе</w:t>
      </w:r>
      <w:r w:rsidR="003468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2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устава общественного объединения, иной негосударственной некоммерческой организации, органа местного самоупра</w:t>
      </w:r>
      <w:r w:rsidRPr="005D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1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общественными объединениями и другими негосударственными неко</w:t>
      </w:r>
      <w:r w:rsidRPr="005D21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2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мерческими организациями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__л. в __экз.</w:t>
      </w:r>
    </w:p>
    <w:p w:rsidR="008F6EBA" w:rsidRPr="00727E2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прошу предоставить: (напротив необходимого пункта пост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значок √):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√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почтой;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√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руки по месту подачи заявления.</w:t>
      </w:r>
    </w:p>
    <w:p w:rsidR="008F6EBA" w:rsidRPr="00727E2A" w:rsidRDefault="008F6EBA" w:rsidP="008F6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EBA" w:rsidRPr="00727E2A" w:rsidRDefault="008F6EBA" w:rsidP="008F6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5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объединения, иной негосударственной некоммерческой о</w:t>
      </w:r>
      <w:r w:rsidRPr="005D215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5D2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ганизации, органа местного самоуправления общественными объединениями и другими негосударственными некоммерческими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A200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_______20__г.</w:t>
      </w:r>
    </w:p>
    <w:p w:rsidR="008F6EBA" w:rsidRPr="00A2583A" w:rsidRDefault="008F6EBA" w:rsidP="008F6E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(подпись, Ф.И.О.)                                                                      </w:t>
      </w: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подачи заявления)</w:t>
      </w:r>
    </w:p>
    <w:p w:rsidR="008F6EBA" w:rsidRPr="00727E2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BA" w:rsidRPr="00727E2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«__» _______20__г._________________________</w:t>
      </w: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(дата получения заявления)                </w:t>
      </w: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 специалиста)</w:t>
      </w: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346884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346884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346884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346884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346884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«Регистрация заявлений о проведении </w:t>
      </w:r>
      <w:proofErr w:type="gram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</w:p>
    <w:p w:rsidR="008F6EBA" w:rsidRPr="00A2002E" w:rsidRDefault="008F6EBA" w:rsidP="008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экспертизы»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</w:t>
      </w: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</w:t>
      </w:r>
      <w:proofErr w:type="spellEnd"/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proofErr w:type="gram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«Экология»</w:t>
      </w:r>
    </w:p>
    <w:p w:rsidR="008F6EBA" w:rsidRPr="00A2002E" w:rsidRDefault="008F6EBA" w:rsidP="008F6EB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Иванова</w:t>
      </w:r>
    </w:p>
    <w:p w:rsidR="008F6EBA" w:rsidRPr="00A2002E" w:rsidRDefault="008F6EBA" w:rsidP="008F6EBA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6EBA" w:rsidRPr="00A2002E" w:rsidRDefault="008F6EBA" w:rsidP="008F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экологической экспертизы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«Экология»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352750 Краснодарский край, </w:t>
      </w:r>
      <w:proofErr w:type="spell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станица Брюховецкая, улица Красная, 100. 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нахождения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352750 Краснодарский край, </w:t>
      </w:r>
      <w:proofErr w:type="spell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 Брюховецкая, улица Красная, 100, 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организации организует проведение обществе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экологической экспертизы по объекту: полигон твердых коммунальных о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ходов, расположенный по адресу: Краснодарский край, </w:t>
      </w:r>
      <w:proofErr w:type="spell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станица Брюховецкая, </w:t>
      </w:r>
      <w:proofErr w:type="spellStart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промзона</w:t>
      </w:r>
      <w:proofErr w:type="spellEnd"/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срок проведения экспертизы: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октября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экспертной комиссии: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Иванов – доктор биологических наук, председатель экспертной к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юрист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по обращению с отходами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настоящее заявление в установленном порядке.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70D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070D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57070D">
        <w:rPr>
          <w:rFonts w:ascii="Times New Roman" w:hAnsi="Times New Roman" w:cs="Times New Roman"/>
          <w:sz w:val="28"/>
          <w:szCs w:val="28"/>
        </w:rPr>
        <w:t>ебованиям, установленным Федеральным зак</w:t>
      </w:r>
      <w:r w:rsidRPr="0057070D">
        <w:rPr>
          <w:rFonts w:ascii="Times New Roman" w:hAnsi="Times New Roman" w:cs="Times New Roman"/>
          <w:sz w:val="28"/>
          <w:szCs w:val="28"/>
        </w:rPr>
        <w:t>о</w:t>
      </w:r>
      <w:r w:rsidRPr="0057070D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0D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7070D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0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70D">
        <w:rPr>
          <w:rFonts w:ascii="Times New Roman" w:hAnsi="Times New Roman" w:cs="Times New Roman"/>
          <w:sz w:val="28"/>
          <w:szCs w:val="28"/>
        </w:rPr>
        <w:t xml:space="preserve"> 174-ФЗ </w:t>
      </w:r>
      <w:r w:rsidR="00346884">
        <w:rPr>
          <w:rFonts w:ascii="Times New Roman" w:hAnsi="Times New Roman" w:cs="Times New Roman"/>
          <w:sz w:val="28"/>
          <w:szCs w:val="28"/>
        </w:rPr>
        <w:t>«</w:t>
      </w:r>
      <w:r w:rsidRPr="0057070D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3468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требованиям подтверждаю.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Оригинал и копия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</w:t>
      </w: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логия»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40 л. в 1 экз.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прошу предоставить: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>√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почтой;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руки по месту подачи заявления.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организации «Экология»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Н.Н.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_______20__г.</w:t>
      </w: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подачи заявления)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583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«__» _______20__г.________________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200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(дата получения заявления)                       </w:t>
      </w: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должность</w:t>
      </w:r>
      <w:r w:rsidRPr="00A258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специалиста)»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A7438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8F6EBA" w:rsidRPr="00AA7438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F6EBA" w:rsidRPr="00AA7438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4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A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Е.Д. Самарский</w:t>
      </w:r>
    </w:p>
    <w:p w:rsidR="008F6EBA" w:rsidRPr="00A2002E" w:rsidRDefault="008F6EBA" w:rsidP="008F6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BA" w:rsidRPr="00A2002E" w:rsidRDefault="008F6EBA" w:rsidP="008F6E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EBA" w:rsidRPr="008F6EBA" w:rsidRDefault="008F6EBA" w:rsidP="00DE07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sectPr w:rsidR="008F6EBA" w:rsidRPr="008F6EBA" w:rsidSect="00DE07EA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DE" w:rsidRDefault="009A5ADE" w:rsidP="00BA7DEB">
      <w:pPr>
        <w:spacing w:after="0" w:line="240" w:lineRule="auto"/>
      </w:pPr>
      <w:r>
        <w:separator/>
      </w:r>
    </w:p>
  </w:endnote>
  <w:endnote w:type="continuationSeparator" w:id="0">
    <w:p w:rsidR="009A5ADE" w:rsidRDefault="009A5ADE" w:rsidP="00B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DE" w:rsidRDefault="009A5ADE" w:rsidP="00BA7DEB">
      <w:pPr>
        <w:spacing w:after="0" w:line="240" w:lineRule="auto"/>
      </w:pPr>
      <w:r>
        <w:separator/>
      </w:r>
    </w:p>
  </w:footnote>
  <w:footnote w:type="continuationSeparator" w:id="0">
    <w:p w:rsidR="009A5ADE" w:rsidRDefault="009A5ADE" w:rsidP="00BA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709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702C" w:rsidRPr="00165E72" w:rsidRDefault="00C727C5" w:rsidP="00C727C5">
        <w:pPr>
          <w:pStyle w:val="a3"/>
          <w:tabs>
            <w:tab w:val="left" w:pos="4563"/>
            <w:tab w:val="center" w:pos="4819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="00A3702C" w:rsidRPr="00165E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702C" w:rsidRPr="00165E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3702C" w:rsidRPr="00165E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8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A3702C" w:rsidRPr="00165E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7DEB" w:rsidRDefault="00BA7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1BD87267"/>
    <w:multiLevelType w:val="hybridMultilevel"/>
    <w:tmpl w:val="45C29D32"/>
    <w:lvl w:ilvl="0" w:tplc="439ACD0E">
      <w:start w:val="1"/>
      <w:numFmt w:val="decimal"/>
      <w:suff w:val="space"/>
      <w:lvlText w:val="%1)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00D7A"/>
    <w:multiLevelType w:val="multilevel"/>
    <w:tmpl w:val="BEC6610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5320231"/>
    <w:multiLevelType w:val="hybridMultilevel"/>
    <w:tmpl w:val="9490F874"/>
    <w:lvl w:ilvl="0" w:tplc="278EF0E2">
      <w:start w:val="1"/>
      <w:numFmt w:val="decimal"/>
      <w:suff w:val="space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69"/>
    <w:rsid w:val="00001A6A"/>
    <w:rsid w:val="00034AC5"/>
    <w:rsid w:val="00037E8D"/>
    <w:rsid w:val="000516AF"/>
    <w:rsid w:val="000A4799"/>
    <w:rsid w:val="000C5C44"/>
    <w:rsid w:val="000E107B"/>
    <w:rsid w:val="0010758C"/>
    <w:rsid w:val="0011356F"/>
    <w:rsid w:val="00122586"/>
    <w:rsid w:val="0015566B"/>
    <w:rsid w:val="00165E72"/>
    <w:rsid w:val="00172FBD"/>
    <w:rsid w:val="00183473"/>
    <w:rsid w:val="001D1B35"/>
    <w:rsid w:val="00213965"/>
    <w:rsid w:val="00241E0C"/>
    <w:rsid w:val="0024220B"/>
    <w:rsid w:val="0027213D"/>
    <w:rsid w:val="0028191C"/>
    <w:rsid w:val="0028226A"/>
    <w:rsid w:val="00297475"/>
    <w:rsid w:val="002B7943"/>
    <w:rsid w:val="002D68BB"/>
    <w:rsid w:val="00307E71"/>
    <w:rsid w:val="00336340"/>
    <w:rsid w:val="00346884"/>
    <w:rsid w:val="00352E8D"/>
    <w:rsid w:val="00354FA3"/>
    <w:rsid w:val="003558F7"/>
    <w:rsid w:val="00363A5A"/>
    <w:rsid w:val="00404846"/>
    <w:rsid w:val="00444295"/>
    <w:rsid w:val="00470AD7"/>
    <w:rsid w:val="00497F16"/>
    <w:rsid w:val="004A50F6"/>
    <w:rsid w:val="004F230B"/>
    <w:rsid w:val="0050380D"/>
    <w:rsid w:val="005039DC"/>
    <w:rsid w:val="00503FE8"/>
    <w:rsid w:val="005373B4"/>
    <w:rsid w:val="00565465"/>
    <w:rsid w:val="00586E58"/>
    <w:rsid w:val="005B44B7"/>
    <w:rsid w:val="006139D4"/>
    <w:rsid w:val="00640D97"/>
    <w:rsid w:val="00676C86"/>
    <w:rsid w:val="006772F3"/>
    <w:rsid w:val="006B52AA"/>
    <w:rsid w:val="006D4CDF"/>
    <w:rsid w:val="006E105A"/>
    <w:rsid w:val="006F4E9E"/>
    <w:rsid w:val="007202FA"/>
    <w:rsid w:val="007220DD"/>
    <w:rsid w:val="00795125"/>
    <w:rsid w:val="007A64BF"/>
    <w:rsid w:val="007E6F13"/>
    <w:rsid w:val="00820EA9"/>
    <w:rsid w:val="00822DAE"/>
    <w:rsid w:val="0082662E"/>
    <w:rsid w:val="00854E80"/>
    <w:rsid w:val="008A16C6"/>
    <w:rsid w:val="008F6EBA"/>
    <w:rsid w:val="0094574A"/>
    <w:rsid w:val="0096171F"/>
    <w:rsid w:val="00963F9E"/>
    <w:rsid w:val="009762BA"/>
    <w:rsid w:val="009916BE"/>
    <w:rsid w:val="009A5ADE"/>
    <w:rsid w:val="009E5869"/>
    <w:rsid w:val="009F6810"/>
    <w:rsid w:val="00A11D54"/>
    <w:rsid w:val="00A3702C"/>
    <w:rsid w:val="00A73959"/>
    <w:rsid w:val="00A84F77"/>
    <w:rsid w:val="00AB7AAE"/>
    <w:rsid w:val="00AF496B"/>
    <w:rsid w:val="00B16318"/>
    <w:rsid w:val="00B77738"/>
    <w:rsid w:val="00B9007F"/>
    <w:rsid w:val="00B96ED4"/>
    <w:rsid w:val="00BA7DEB"/>
    <w:rsid w:val="00BD6369"/>
    <w:rsid w:val="00BE16F6"/>
    <w:rsid w:val="00BF6529"/>
    <w:rsid w:val="00C476FE"/>
    <w:rsid w:val="00C727C5"/>
    <w:rsid w:val="00C73580"/>
    <w:rsid w:val="00C80BE1"/>
    <w:rsid w:val="00C85B3E"/>
    <w:rsid w:val="00C901A0"/>
    <w:rsid w:val="00CB10A6"/>
    <w:rsid w:val="00CC2AD8"/>
    <w:rsid w:val="00CE05F7"/>
    <w:rsid w:val="00CF0A52"/>
    <w:rsid w:val="00CF33DA"/>
    <w:rsid w:val="00D461FA"/>
    <w:rsid w:val="00D7015C"/>
    <w:rsid w:val="00D805D2"/>
    <w:rsid w:val="00D82B55"/>
    <w:rsid w:val="00DA6351"/>
    <w:rsid w:val="00DD7153"/>
    <w:rsid w:val="00DE07EA"/>
    <w:rsid w:val="00E54DA1"/>
    <w:rsid w:val="00EA2A0A"/>
    <w:rsid w:val="00EB0A18"/>
    <w:rsid w:val="00EB18AF"/>
    <w:rsid w:val="00EB6334"/>
    <w:rsid w:val="00EC6260"/>
    <w:rsid w:val="00EE740B"/>
    <w:rsid w:val="00F02613"/>
    <w:rsid w:val="00F23CC0"/>
    <w:rsid w:val="00F4639D"/>
    <w:rsid w:val="00F54AAA"/>
    <w:rsid w:val="00FC50F2"/>
    <w:rsid w:val="00FD00DC"/>
    <w:rsid w:val="00FD52F6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3"/>
  </w:style>
  <w:style w:type="paragraph" w:styleId="1">
    <w:name w:val="heading 1"/>
    <w:basedOn w:val="a"/>
    <w:next w:val="a"/>
    <w:link w:val="10"/>
    <w:qFormat/>
    <w:rsid w:val="006139D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DEB"/>
  </w:style>
  <w:style w:type="paragraph" w:styleId="a5">
    <w:name w:val="footer"/>
    <w:basedOn w:val="a"/>
    <w:link w:val="a6"/>
    <w:uiPriority w:val="99"/>
    <w:unhideWhenUsed/>
    <w:rsid w:val="00B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DEB"/>
  </w:style>
  <w:style w:type="paragraph" w:styleId="a7">
    <w:name w:val="Balloon Text"/>
    <w:basedOn w:val="a"/>
    <w:link w:val="a8"/>
    <w:uiPriority w:val="99"/>
    <w:semiHidden/>
    <w:unhideWhenUsed/>
    <w:rsid w:val="00E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0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3558F7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558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558F7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39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9F6810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DA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3"/>
  </w:style>
  <w:style w:type="paragraph" w:styleId="1">
    <w:name w:val="heading 1"/>
    <w:basedOn w:val="a"/>
    <w:next w:val="a"/>
    <w:link w:val="10"/>
    <w:qFormat/>
    <w:rsid w:val="006139D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DEB"/>
  </w:style>
  <w:style w:type="paragraph" w:styleId="a5">
    <w:name w:val="footer"/>
    <w:basedOn w:val="a"/>
    <w:link w:val="a6"/>
    <w:uiPriority w:val="99"/>
    <w:unhideWhenUsed/>
    <w:rsid w:val="00B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DEB"/>
  </w:style>
  <w:style w:type="paragraph" w:styleId="a7">
    <w:name w:val="Balloon Text"/>
    <w:basedOn w:val="a"/>
    <w:link w:val="a8"/>
    <w:uiPriority w:val="99"/>
    <w:semiHidden/>
    <w:unhideWhenUsed/>
    <w:rsid w:val="00E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0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3558F7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558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558F7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39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9F6810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DA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B1662E21F722D0876C67300C3C7FBD0BB9C6F3A30C8FCDAB90A849A0043349062D78BBE9422E0kAS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Б. Сторчак</dc:creator>
  <cp:lastModifiedBy>Кристина С. Мазунина</cp:lastModifiedBy>
  <cp:revision>5</cp:revision>
  <cp:lastPrinted>2024-10-01T05:53:00Z</cp:lastPrinted>
  <dcterms:created xsi:type="dcterms:W3CDTF">2024-09-30T11:45:00Z</dcterms:created>
  <dcterms:modified xsi:type="dcterms:W3CDTF">2024-10-01T05:54:00Z</dcterms:modified>
</cp:coreProperties>
</file>