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AD" w:rsidRPr="00FF04AD" w:rsidRDefault="00FF04AD" w:rsidP="00FF04AD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i/>
          <w:color w:val="333333"/>
          <w:sz w:val="28"/>
          <w:szCs w:val="27"/>
        </w:rPr>
      </w:pPr>
      <w:r w:rsidRPr="00FF04AD">
        <w:rPr>
          <w:b/>
          <w:i/>
          <w:color w:val="333333"/>
          <w:sz w:val="28"/>
          <w:szCs w:val="27"/>
        </w:rPr>
        <w:t>Важная информация для потребителей тепловой энергии</w:t>
      </w:r>
    </w:p>
    <w:p w:rsidR="00FF04AD" w:rsidRPr="00FF04AD" w:rsidRDefault="00FF04AD" w:rsidP="00FF04AD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7"/>
        </w:rPr>
      </w:pPr>
      <w:proofErr w:type="gramStart"/>
      <w:r w:rsidRPr="00FF04AD">
        <w:rPr>
          <w:color w:val="333333"/>
          <w:sz w:val="28"/>
          <w:szCs w:val="27"/>
        </w:rPr>
        <w:t>В соответствии с приказом Минэнерго России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своевременной подготовки объектов теплоснабжения к отопительному периоду 2025/2026 года и последующим отопительным периодам, получения в установленные сроки паспортов готовности, потребителям тепловой энергии требуется выполнить мероприятия, указанные в пункте</w:t>
      </w:r>
      <w:proofErr w:type="gramEnd"/>
      <w:r w:rsidRPr="00FF04AD">
        <w:rPr>
          <w:color w:val="333333"/>
          <w:sz w:val="28"/>
          <w:szCs w:val="27"/>
        </w:rPr>
        <w:t xml:space="preserve"> 11 Приказа № 2234.</w:t>
      </w:r>
    </w:p>
    <w:p w:rsidR="00FF04AD" w:rsidRPr="00FF04AD" w:rsidRDefault="00FF04AD" w:rsidP="00FF04AD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7"/>
        </w:rPr>
      </w:pPr>
      <w:proofErr w:type="gramStart"/>
      <w:r w:rsidRPr="00FF04AD">
        <w:rPr>
          <w:color w:val="333333"/>
          <w:sz w:val="28"/>
          <w:szCs w:val="27"/>
        </w:rPr>
        <w:t xml:space="preserve">До 30 апреля 2025 года подготовить и утвердить План по подготовке к ОЗП для потребителей тепловой энергии, далее – согласовать с теплоснабжающей организацией и разместить указанный План на своем официальном сайте (при отсутствии сайта необходимо направить в адрес администрации </w:t>
      </w:r>
      <w:r>
        <w:rPr>
          <w:color w:val="333333"/>
          <w:sz w:val="28"/>
          <w:szCs w:val="27"/>
        </w:rPr>
        <w:t xml:space="preserve">муниципального образования Брюховецкий район </w:t>
      </w:r>
      <w:r w:rsidRPr="00FF04AD">
        <w:rPr>
          <w:color w:val="333333"/>
          <w:sz w:val="28"/>
          <w:szCs w:val="27"/>
        </w:rPr>
        <w:t xml:space="preserve"> для размещения его на официальном сайте города.</w:t>
      </w:r>
      <w:proofErr w:type="gramEnd"/>
    </w:p>
    <w:p w:rsidR="00FF04AD" w:rsidRPr="00FF04AD" w:rsidRDefault="00FF04AD" w:rsidP="00FF04AD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7"/>
        </w:rPr>
      </w:pPr>
      <w:r w:rsidRPr="00FF04AD">
        <w:rPr>
          <w:color w:val="333333"/>
          <w:sz w:val="28"/>
          <w:szCs w:val="27"/>
        </w:rPr>
        <w:t xml:space="preserve">Шаблон Плана по подготовке к ОЗП потребителей тепловой энергии расположен на официальном сайте </w:t>
      </w:r>
      <w:r>
        <w:rPr>
          <w:color w:val="333333"/>
          <w:sz w:val="28"/>
          <w:szCs w:val="27"/>
        </w:rPr>
        <w:t>муниципального образования Брюховецкий район</w:t>
      </w:r>
      <w:r>
        <w:rPr>
          <w:color w:val="333333"/>
          <w:sz w:val="28"/>
          <w:szCs w:val="27"/>
        </w:rPr>
        <w:t xml:space="preserve">  </w:t>
      </w:r>
      <w:hyperlink r:id="rId5" w:history="1">
        <w:r w:rsidRPr="000F1A79">
          <w:rPr>
            <w:rStyle w:val="a5"/>
            <w:sz w:val="28"/>
            <w:szCs w:val="27"/>
          </w:rPr>
          <w:t>https://www.bruhoveckaya.ru/vlast/administraciya/otdels/upr_arx_zhkh/podgotovka-k-ozp/?bitrix_include_areas=Y&amp;login=yes&amp;clear_cache=Y</w:t>
        </w:r>
      </w:hyperlink>
      <w:r>
        <w:rPr>
          <w:color w:val="333333"/>
          <w:sz w:val="28"/>
          <w:szCs w:val="27"/>
        </w:rPr>
        <w:t xml:space="preserve"> </w:t>
      </w:r>
      <w:bookmarkStart w:id="0" w:name="_GoBack"/>
      <w:bookmarkEnd w:id="0"/>
    </w:p>
    <w:p w:rsidR="00FF04AD" w:rsidRPr="00FF04AD" w:rsidRDefault="00FF04AD" w:rsidP="00FF04AD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7"/>
        </w:rPr>
      </w:pPr>
      <w:r w:rsidRPr="00FF04AD">
        <w:rPr>
          <w:color w:val="333333"/>
          <w:sz w:val="28"/>
          <w:szCs w:val="27"/>
        </w:rPr>
        <w:t xml:space="preserve">В целях получения уточняющей информации потребитель может обратиться в </w:t>
      </w:r>
      <w:r>
        <w:rPr>
          <w:color w:val="333333"/>
          <w:sz w:val="28"/>
          <w:szCs w:val="27"/>
        </w:rPr>
        <w:t xml:space="preserve">отдел по вопросам жизнеобеспечения района управления по архитектуре, строительству и ЖКХ </w:t>
      </w:r>
      <w:r w:rsidRPr="00FF04AD">
        <w:rPr>
          <w:color w:val="333333"/>
          <w:sz w:val="28"/>
          <w:szCs w:val="27"/>
        </w:rPr>
        <w:t xml:space="preserve">по телефонам: </w:t>
      </w:r>
      <w:r>
        <w:rPr>
          <w:color w:val="333333"/>
          <w:sz w:val="28"/>
          <w:szCs w:val="27"/>
        </w:rPr>
        <w:t>31345.</w:t>
      </w:r>
    </w:p>
    <w:p w:rsidR="000C0A1A" w:rsidRDefault="000C0A1A"/>
    <w:sectPr w:rsidR="000C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AD"/>
    <w:rsid w:val="000C0A1A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4AD"/>
    <w:rPr>
      <w:b/>
      <w:bCs/>
    </w:rPr>
  </w:style>
  <w:style w:type="character" w:styleId="a5">
    <w:name w:val="Hyperlink"/>
    <w:basedOn w:val="a0"/>
    <w:uiPriority w:val="99"/>
    <w:unhideWhenUsed/>
    <w:rsid w:val="00FF04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4AD"/>
    <w:rPr>
      <w:b/>
      <w:bCs/>
    </w:rPr>
  </w:style>
  <w:style w:type="character" w:styleId="a5">
    <w:name w:val="Hyperlink"/>
    <w:basedOn w:val="a0"/>
    <w:uiPriority w:val="99"/>
    <w:unhideWhenUsed/>
    <w:rsid w:val="00FF0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uhoveckaya.ru/vlast/administraciya/otdels/upr_arx_zhkh/podgotovka-k-ozp/?bitrix_include_areas=Y&amp;login=yes&amp;clear_cache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 Деркач</dc:creator>
  <cp:lastModifiedBy>Светлана С. Деркач</cp:lastModifiedBy>
  <cp:revision>1</cp:revision>
  <dcterms:created xsi:type="dcterms:W3CDTF">2025-05-06T13:12:00Z</dcterms:created>
  <dcterms:modified xsi:type="dcterms:W3CDTF">2025-05-06T13:17:00Z</dcterms:modified>
</cp:coreProperties>
</file>