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58" w:rsidRDefault="008B7958" w:rsidP="008B7958">
      <w:pPr>
        <w:jc w:val="center"/>
      </w:pPr>
      <w:r>
        <w:t>Доклад</w:t>
      </w:r>
    </w:p>
    <w:p w:rsidR="008B7958" w:rsidRDefault="008B7958" w:rsidP="008B7958"/>
    <w:p w:rsidR="008B7958" w:rsidRDefault="008B7958" w:rsidP="008B7958">
      <w:r>
        <w:t xml:space="preserve">об осуществлении муниципального контроля в соответствующих сферах деятельности и об эффективности такого контроля (надзора) на территории Новосельского сельского поселения </w:t>
      </w:r>
      <w:proofErr w:type="spellStart"/>
      <w:r>
        <w:t>Брюховецкого</w:t>
      </w:r>
      <w:proofErr w:type="spellEnd"/>
      <w:r>
        <w:t xml:space="preserve"> района за 2017 год. </w:t>
      </w:r>
    </w:p>
    <w:p w:rsidR="008B7958" w:rsidRDefault="008B7958" w:rsidP="008B7958"/>
    <w:p w:rsidR="008B7958" w:rsidRDefault="008B7958" w:rsidP="008B7958">
      <w:r>
        <w:t xml:space="preserve"> </w:t>
      </w:r>
    </w:p>
    <w:p w:rsidR="008B7958" w:rsidRDefault="008B7958" w:rsidP="008B7958">
      <w:r>
        <w:t>1.Состояние нормативно-правового регулирования в соответствующей сфере деятельности.</w:t>
      </w:r>
    </w:p>
    <w:p w:rsidR="008B7958" w:rsidRDefault="008B7958" w:rsidP="008B7958"/>
    <w:p w:rsidR="008B7958" w:rsidRDefault="008B7958" w:rsidP="008B7958">
      <w:bookmarkStart w:id="0" w:name="_GoBack"/>
      <w:bookmarkEnd w:id="0"/>
    </w:p>
    <w:p w:rsidR="008B7958" w:rsidRDefault="008B7958" w:rsidP="008B7958">
      <w:r>
        <w:t xml:space="preserve">            Исполнение муниципальной функции по осуществлению муниципального контроля в области благоустройства, торговой деятельности, сохранностью  автомобильных дорог на территории Новосельского сельского поселения </w:t>
      </w:r>
      <w:proofErr w:type="spellStart"/>
      <w:r>
        <w:t>Брюховецкого</w:t>
      </w:r>
      <w:proofErr w:type="spellEnd"/>
      <w:r>
        <w:t xml:space="preserve"> района осуществляется в соответствии </w:t>
      </w:r>
      <w:proofErr w:type="gramStart"/>
      <w:r>
        <w:t>с</w:t>
      </w:r>
      <w:proofErr w:type="gramEnd"/>
      <w:r>
        <w:t xml:space="preserve">: </w:t>
      </w:r>
    </w:p>
    <w:p w:rsidR="008B7958" w:rsidRDefault="008B7958" w:rsidP="008B7958"/>
    <w:p w:rsidR="008B7958" w:rsidRDefault="008B7958" w:rsidP="008B7958">
      <w:r>
        <w:t xml:space="preserve">         Конституцией Российской Федерации;  </w:t>
      </w:r>
    </w:p>
    <w:p w:rsidR="008B7958" w:rsidRDefault="008B7958" w:rsidP="008B7958"/>
    <w:p w:rsidR="008B7958" w:rsidRDefault="008B7958" w:rsidP="008B7958">
      <w:r>
        <w:t xml:space="preserve">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B7958" w:rsidRDefault="008B7958" w:rsidP="008B7958"/>
    <w:p w:rsidR="008B7958" w:rsidRDefault="008B7958" w:rsidP="008B7958">
      <w:r>
        <w:t xml:space="preserve">Федеральным законом от 27 июля 2010 года № 210-ФЗ «Об организации предоставления государственных и муниципальных услуг»; </w:t>
      </w:r>
    </w:p>
    <w:p w:rsidR="008B7958" w:rsidRDefault="008B7958" w:rsidP="008B7958"/>
    <w:p w:rsidR="008B7958" w:rsidRDefault="008B7958" w:rsidP="008B7958">
      <w:r>
        <w:t xml:space="preserve">Федеральным законом от 8 ноября 2007 года № 257 –ФЗ «Об автомобильных дорогах и дорожной деятельности в Российской Федерации»; </w:t>
      </w:r>
    </w:p>
    <w:p w:rsidR="008B7958" w:rsidRDefault="008B7958" w:rsidP="008B7958"/>
    <w:p w:rsidR="008B7958" w:rsidRDefault="008B7958" w:rsidP="008B7958">
      <w:r>
        <w:t xml:space="preserve">Федерального закона от 6 октября 2003года № 131-ФЗ «Об общих принципах организации местного самоуправления в Российской Федерации»; </w:t>
      </w:r>
    </w:p>
    <w:p w:rsidR="008B7958" w:rsidRDefault="008B7958" w:rsidP="008B7958"/>
    <w:p w:rsidR="008B7958" w:rsidRDefault="008B7958" w:rsidP="008B7958">
      <w:r>
        <w:t xml:space="preserve">Постановлением Правительства от 30 июня 2010 года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w:t>
      </w:r>
    </w:p>
    <w:p w:rsidR="008B7958" w:rsidRDefault="008B7958" w:rsidP="008B7958"/>
    <w:p w:rsidR="008B7958" w:rsidRDefault="008B7958" w:rsidP="008B7958">
      <w:r>
        <w:t xml:space="preserve">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t>Брюховецкого</w:t>
      </w:r>
      <w:proofErr w:type="spellEnd"/>
      <w:r>
        <w:t xml:space="preserve"> района», в редакции </w:t>
      </w:r>
    </w:p>
    <w:p w:rsidR="008B7958" w:rsidRDefault="008B7958" w:rsidP="008B7958"/>
    <w:p w:rsidR="008B7958" w:rsidRDefault="008B7958" w:rsidP="008B7958">
      <w:r>
        <w:t xml:space="preserve">от 25 декабря 2017 года № 117 «О внесения изменения в 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t>Брюховецкого</w:t>
      </w:r>
      <w:proofErr w:type="spellEnd"/>
      <w:r>
        <w:t xml:space="preserve"> района»; </w:t>
      </w:r>
    </w:p>
    <w:p w:rsidR="008B7958" w:rsidRDefault="008B7958" w:rsidP="008B7958"/>
    <w:p w:rsidR="008B7958" w:rsidRDefault="008B7958" w:rsidP="008B7958">
      <w:proofErr w:type="gramStart"/>
      <w:r>
        <w:t xml:space="preserve">Постановление администрации Новосельского сельского поселения </w:t>
      </w:r>
      <w:proofErr w:type="spellStart"/>
      <w:r>
        <w:t>Брюховецкого</w:t>
      </w:r>
      <w:proofErr w:type="spellEnd"/>
      <w:r>
        <w:t xml:space="preserve"> района от 5 февраля 2016 года № 31 «Об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поселения </w:t>
      </w:r>
      <w:proofErr w:type="spellStart"/>
      <w:r>
        <w:t>Брюховецкого</w:t>
      </w:r>
      <w:proofErr w:type="spellEnd"/>
      <w:r>
        <w:t xml:space="preserve"> района», в редакции от 25 декабря 2017 года № 118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5 февраля 2016 года № 31«Об утверждении административного регламента</w:t>
      </w:r>
      <w:proofErr w:type="gramEnd"/>
      <w:r>
        <w:t xml:space="preserve"> «Осуществление муниципального контроля в области торговой деятельности на территории Новосельского сельского поселения </w:t>
      </w:r>
      <w:proofErr w:type="spellStart"/>
      <w:r>
        <w:t>Брюховецкого</w:t>
      </w:r>
      <w:proofErr w:type="spellEnd"/>
      <w:r>
        <w:t xml:space="preserve"> района»; </w:t>
      </w:r>
    </w:p>
    <w:p w:rsidR="008B7958" w:rsidRDefault="008B7958" w:rsidP="008B7958"/>
    <w:p w:rsidR="008B7958" w:rsidRDefault="008B7958" w:rsidP="008B7958">
      <w:r>
        <w:t xml:space="preserve">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35 «Об утверждении административного регламента исполнения муниципальной функции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поселения»; </w:t>
      </w:r>
    </w:p>
    <w:p w:rsidR="008B7958" w:rsidRDefault="008B7958" w:rsidP="008B7958"/>
    <w:p w:rsidR="008B7958" w:rsidRDefault="008B7958" w:rsidP="008B7958">
      <w:r>
        <w:t xml:space="preserve">Постановление администрации Новосельского сельского поселения </w:t>
      </w:r>
      <w:proofErr w:type="spellStart"/>
      <w:r>
        <w:t>Брюховецкого</w:t>
      </w:r>
      <w:proofErr w:type="spellEnd"/>
      <w:r>
        <w:t xml:space="preserve"> района от 30 января 2017 года № 11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12 января 2016 года № 2 «Об утверждении перечня муниципальных услуг (функций), предоставляемых (исполняемых) администрацией Новосельского сельского поселения </w:t>
      </w:r>
      <w:proofErr w:type="spellStart"/>
      <w:r>
        <w:t>Брюховецкого</w:t>
      </w:r>
      <w:proofErr w:type="spellEnd"/>
      <w:r>
        <w:t xml:space="preserve"> района». </w:t>
      </w:r>
    </w:p>
    <w:p w:rsidR="008B7958" w:rsidRDefault="008B7958" w:rsidP="008B7958"/>
    <w:p w:rsidR="008B7958" w:rsidRDefault="008B7958" w:rsidP="008B7958">
      <w:r>
        <w:t xml:space="preserve">Уставом Новосельского сельского поселения </w:t>
      </w:r>
      <w:proofErr w:type="spellStart"/>
      <w:r>
        <w:t>Брюховецкого</w:t>
      </w:r>
      <w:proofErr w:type="spellEnd"/>
      <w:r>
        <w:t xml:space="preserve"> района; </w:t>
      </w:r>
    </w:p>
    <w:p w:rsidR="008B7958" w:rsidRDefault="008B7958" w:rsidP="008B7958"/>
    <w:p w:rsidR="008B7958" w:rsidRDefault="008B7958" w:rsidP="008B7958">
      <w:r>
        <w:t xml:space="preserve">Предметом муниципального контроля является организация и проведение на территории Новосельского сельского поселения </w:t>
      </w:r>
      <w:proofErr w:type="spellStart"/>
      <w:r>
        <w:t>Брюховецкого</w:t>
      </w:r>
      <w:proofErr w:type="spellEnd"/>
      <w:r>
        <w:t xml:space="preserve">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  </w:t>
      </w:r>
    </w:p>
    <w:p w:rsidR="008B7958" w:rsidRDefault="008B7958" w:rsidP="008B7958"/>
    <w:p w:rsidR="008B7958" w:rsidRDefault="008B7958" w:rsidP="008B7958"/>
    <w:p w:rsidR="008B7958" w:rsidRDefault="008B7958" w:rsidP="008B7958">
      <w:r>
        <w:t xml:space="preserve">2. Организация муниципального контроля.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Органом местного самоуправления, уполномоченным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является администрация Новосельского сельского поселения </w:t>
      </w:r>
      <w:proofErr w:type="spellStart"/>
      <w:r>
        <w:t>Брюховецкого</w:t>
      </w:r>
      <w:proofErr w:type="spellEnd"/>
      <w:r>
        <w:t xml:space="preserve"> района. Конкретное должностное лицо, которому поручено проведение проверки, определяется постановлением администрации о проведении проверки. </w:t>
      </w:r>
    </w:p>
    <w:p w:rsidR="008B7958" w:rsidRDefault="008B7958" w:rsidP="008B7958"/>
    <w:p w:rsidR="008B7958" w:rsidRDefault="008B7958" w:rsidP="008B7958">
      <w:r>
        <w:t xml:space="preserve">При исполнении муниципальной функции администрация взаимодействует </w:t>
      </w:r>
      <w:proofErr w:type="gramStart"/>
      <w:r>
        <w:t>с</w:t>
      </w:r>
      <w:proofErr w:type="gramEnd"/>
      <w:r>
        <w:t xml:space="preserve">: </w:t>
      </w:r>
    </w:p>
    <w:p w:rsidR="008B7958" w:rsidRDefault="008B7958" w:rsidP="008B7958"/>
    <w:p w:rsidR="008B7958" w:rsidRDefault="008B7958" w:rsidP="008B7958">
      <w:r>
        <w:t xml:space="preserve">         территориальным отделом Управления Федеральной службы государственной регистрации, кадастра и картографии по Краснодарскому краю (далее - территориальный отдел Управления); </w:t>
      </w:r>
    </w:p>
    <w:p w:rsidR="008B7958" w:rsidRDefault="008B7958" w:rsidP="008B7958"/>
    <w:p w:rsidR="008B7958" w:rsidRDefault="008B7958" w:rsidP="008B7958">
      <w:r>
        <w:t xml:space="preserve">         прокуратурой </w:t>
      </w:r>
      <w:proofErr w:type="spellStart"/>
      <w:r>
        <w:t>Брюховецкого</w:t>
      </w:r>
      <w:proofErr w:type="spellEnd"/>
      <w:r>
        <w:t xml:space="preserve"> района; </w:t>
      </w:r>
    </w:p>
    <w:p w:rsidR="008B7958" w:rsidRDefault="008B7958" w:rsidP="008B7958"/>
    <w:p w:rsidR="008B7958" w:rsidRDefault="008B7958" w:rsidP="008B7958">
      <w:r>
        <w:t xml:space="preserve">         отделом МВД России по </w:t>
      </w:r>
      <w:proofErr w:type="spellStart"/>
      <w:r>
        <w:t>Брюховецкому</w:t>
      </w:r>
      <w:proofErr w:type="spellEnd"/>
      <w:r>
        <w:t xml:space="preserve"> району Краснодарского края.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3. Кадровое обеспечение муниципального контроля.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В 2017 году численность работников,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составила 3 человека. Штатные единицы по должностям, предусматривающим выполнение функций только по муниципальному  контролю, отсутствуют, поэтому проведением муниципального контроля в области благоустройства, торговой деятельности, сохранностью автомобильных дорог </w:t>
      </w:r>
      <w:r>
        <w:lastRenderedPageBreak/>
        <w:t xml:space="preserve">занимаются назначенные специалисты администрации. Обязанности по осуществлению муниципального контроля на территории поселения входят в должностные инструкции данных специалистов. </w:t>
      </w:r>
    </w:p>
    <w:p w:rsidR="008B7958" w:rsidRDefault="008B7958" w:rsidP="008B7958"/>
    <w:p w:rsidR="008B7958" w:rsidRDefault="008B7958" w:rsidP="008B7958">
      <w:r>
        <w:t xml:space="preserve">Квалификация специалистов администрации,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соответствует направлению деятельности, которую они осуществляют. </w:t>
      </w:r>
    </w:p>
    <w:p w:rsidR="008B7958" w:rsidRDefault="008B7958" w:rsidP="008B7958"/>
    <w:p w:rsidR="008B7958" w:rsidRDefault="008B7958" w:rsidP="008B7958">
      <w:r>
        <w:t xml:space="preserve">Мероприятий по повышению квалификации в 2017 году не проводилось. </w:t>
      </w:r>
    </w:p>
    <w:p w:rsidR="008B7958" w:rsidRDefault="008B7958" w:rsidP="008B7958"/>
    <w:p w:rsidR="008B7958" w:rsidRDefault="008B7958" w:rsidP="008B7958">
      <w:r>
        <w:t xml:space="preserve">Эксперты и представители экспертных организаций в отчетный период к проведению мероприятий по муниципальному контролю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не привлекались.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4. Проведение муниципального контроля.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За 2017 год должностными лицами администрации, уполномоченными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w:t>
      </w:r>
      <w:proofErr w:type="gramStart"/>
      <w:r>
        <w:t>согласно</w:t>
      </w:r>
      <w:proofErr w:type="gramEnd"/>
      <w:r>
        <w:t xml:space="preserve"> ежегодного плана проведения проверок в отношении юридических лиц и индивидуальных предпринимателей не проводились. </w:t>
      </w:r>
    </w:p>
    <w:p w:rsidR="008B7958" w:rsidRDefault="008B7958" w:rsidP="008B7958"/>
    <w:p w:rsidR="008B7958" w:rsidRDefault="008B7958" w:rsidP="008B7958">
      <w:r>
        <w:t xml:space="preserve">Плановая проверка проводится на основании распоряжения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которое указано в распоряжении главы администрации. </w:t>
      </w:r>
    </w:p>
    <w:p w:rsidR="008B7958" w:rsidRDefault="008B7958" w:rsidP="008B7958"/>
    <w:p w:rsidR="008B7958" w:rsidRDefault="008B7958" w:rsidP="008B7958">
      <w:r>
        <w:t xml:space="preserve">Задачей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lastRenderedPageBreak/>
        <w:t>Брюховецкого</w:t>
      </w:r>
      <w:proofErr w:type="spellEnd"/>
      <w:r>
        <w:t xml:space="preserve"> района является обеспечение соблюдения юридическими лицами требований законодательства. Муниципальный контроль является постоянной работой администрации Новосельского сельского поселения </w:t>
      </w:r>
      <w:proofErr w:type="spellStart"/>
      <w:r>
        <w:t>Брюховецкого</w:t>
      </w:r>
      <w:proofErr w:type="spellEnd"/>
      <w:r>
        <w:t xml:space="preserve"> района, осуществляемой в соответствии с годовым планом работ. Заявлений и жалоб от граждан не поступало. </w:t>
      </w:r>
    </w:p>
    <w:p w:rsidR="008B7958" w:rsidRDefault="008B7958" w:rsidP="008B7958"/>
    <w:p w:rsidR="008B7958" w:rsidRDefault="008B7958" w:rsidP="008B7958">
      <w:r>
        <w:t xml:space="preserve">Должностными лицами, уполномоченными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по результатам проверки делается вывод о наличии или отсутствии нарушения обязательных требований законодательства, то есть составляется акт проверки. </w:t>
      </w:r>
    </w:p>
    <w:p w:rsidR="008B7958" w:rsidRDefault="008B7958" w:rsidP="008B7958"/>
    <w:p w:rsidR="008B7958" w:rsidRDefault="008B7958" w:rsidP="008B7958">
      <w:r>
        <w:t xml:space="preserve">Должностными лицами, уполномоченными на осуществление муниципального земельного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6. Анализ и оценка эффективности муниципального контроля. </w:t>
      </w:r>
    </w:p>
    <w:p w:rsidR="008B7958" w:rsidRDefault="008B7958" w:rsidP="008B7958"/>
    <w:p w:rsidR="008B7958" w:rsidRDefault="008B7958" w:rsidP="008B7958">
      <w:r>
        <w:t xml:space="preserve">         </w:t>
      </w:r>
    </w:p>
    <w:p w:rsidR="008B7958" w:rsidRDefault="008B7958" w:rsidP="008B7958"/>
    <w:p w:rsidR="008B7958" w:rsidRDefault="008B7958" w:rsidP="008B7958"/>
    <w:p w:rsidR="008B7958" w:rsidRDefault="008B7958" w:rsidP="008B7958">
      <w:r>
        <w:t xml:space="preserve">Показатели эффективности </w:t>
      </w:r>
    </w:p>
    <w:p w:rsidR="008B7958" w:rsidRDefault="008B7958" w:rsidP="008B7958"/>
    <w:p w:rsidR="008B7958" w:rsidRDefault="008B7958" w:rsidP="008B7958">
      <w:r>
        <w:t xml:space="preserve">муниципального земельного контроля </w:t>
      </w:r>
    </w:p>
    <w:p w:rsidR="008B7958" w:rsidRDefault="008B7958" w:rsidP="008B7958">
      <w:r>
        <w:t xml:space="preserve"> </w:t>
      </w:r>
    </w:p>
    <w:p w:rsidR="008B7958" w:rsidRDefault="008B7958" w:rsidP="008B7958">
      <w:r>
        <w:t xml:space="preserve">2016 год </w:t>
      </w:r>
    </w:p>
    <w:p w:rsidR="008B7958" w:rsidRDefault="008B7958" w:rsidP="008B7958">
      <w:r>
        <w:t xml:space="preserve"> </w:t>
      </w:r>
    </w:p>
    <w:p w:rsidR="008B7958" w:rsidRDefault="008B7958" w:rsidP="008B7958">
      <w:r>
        <w:t xml:space="preserve">2017 год </w:t>
      </w:r>
    </w:p>
    <w:p w:rsidR="008B7958" w:rsidRDefault="008B7958" w:rsidP="008B7958">
      <w:r>
        <w:t xml:space="preserve"> </w:t>
      </w:r>
    </w:p>
    <w:p w:rsidR="008B7958" w:rsidRDefault="008B7958" w:rsidP="008B7958"/>
    <w:p w:rsidR="008B7958" w:rsidRDefault="008B7958" w:rsidP="008B7958">
      <w:r>
        <w:lastRenderedPageBreak/>
        <w:t xml:space="preserve">1 </w:t>
      </w:r>
    </w:p>
    <w:p w:rsidR="008B7958" w:rsidRDefault="008B7958" w:rsidP="008B7958">
      <w:r>
        <w:t xml:space="preserve"> </w:t>
      </w:r>
    </w:p>
    <w:p w:rsidR="008B7958" w:rsidRDefault="008B7958" w:rsidP="008B7958">
      <w:r>
        <w:t xml:space="preserve">2 </w:t>
      </w:r>
    </w:p>
    <w:p w:rsidR="008B7958" w:rsidRDefault="008B7958" w:rsidP="008B7958">
      <w:r>
        <w:t xml:space="preserve"> </w:t>
      </w:r>
    </w:p>
    <w:p w:rsidR="008B7958" w:rsidRDefault="008B7958" w:rsidP="008B7958">
      <w:r>
        <w:t xml:space="preserve">3 </w:t>
      </w:r>
    </w:p>
    <w:p w:rsidR="008B7958" w:rsidRDefault="008B7958" w:rsidP="008B7958">
      <w:r>
        <w:t xml:space="preserve"> </w:t>
      </w:r>
    </w:p>
    <w:p w:rsidR="008B7958" w:rsidRDefault="008B7958" w:rsidP="008B7958"/>
    <w:p w:rsidR="008B7958" w:rsidRDefault="008B7958" w:rsidP="008B7958">
      <w:r>
        <w:t xml:space="preserve">выполнение плана проведения проверок (доля проведенных плановых проверок в процентах общего количества запланированных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проверок, результаты которых признаны недействительными (в процентах общего числа проведенных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lastRenderedPageBreak/>
        <w:t xml:space="preserve"> </w:t>
      </w:r>
    </w:p>
    <w:p w:rsidR="008B7958" w:rsidRDefault="008B7958" w:rsidP="008B7958"/>
    <w:p w:rsidR="008B7958" w:rsidRDefault="008B7958" w:rsidP="008B7958">
      <w: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proofErr w:type="gramStart"/>
      <w: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roofErr w:type="gramEnd"/>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среднее количество проверок, проведенных в отношении одного юридического лица, индивидуального предпринимателя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проведенных внеплановых проверок (в процентах общего количества проведенных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proofErr w:type="gramStart"/>
      <w: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проверок, по итогам которых выявлены правонарушения (в процентах общего числа проведенных плановых и внеплановых проверок)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p w:rsidR="008B7958" w:rsidRDefault="008B7958" w:rsidP="008B7958">
      <w:r>
        <w:t xml:space="preserve"> </w:t>
      </w:r>
    </w:p>
    <w:p w:rsidR="008B7958" w:rsidRDefault="008B7958" w:rsidP="008B7958">
      <w:r>
        <w:lastRenderedPageBreak/>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proofErr w:type="gramStart"/>
      <w: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roofErr w:type="gramEnd"/>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proofErr w:type="gramStart"/>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roofErr w:type="gramEnd"/>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p w:rsidR="008B7958" w:rsidRDefault="008B7958" w:rsidP="008B7958">
      <w:r>
        <w:lastRenderedPageBreak/>
        <w:t xml:space="preserve"> </w:t>
      </w:r>
    </w:p>
    <w:p w:rsidR="008B7958" w:rsidRDefault="008B7958" w:rsidP="008B7958">
      <w:r>
        <w:t xml:space="preserve">0 </w:t>
      </w:r>
    </w:p>
    <w:p w:rsidR="008B7958" w:rsidRDefault="008B7958" w:rsidP="008B7958">
      <w:r>
        <w:t xml:space="preserve"> </w:t>
      </w:r>
    </w:p>
    <w:p w:rsidR="008B7958" w:rsidRDefault="008B7958" w:rsidP="008B7958">
      <w:r>
        <w:t xml:space="preserve">0 </w:t>
      </w:r>
    </w:p>
    <w:p w:rsidR="008B7958" w:rsidRDefault="008B7958" w:rsidP="008B7958">
      <w:r>
        <w:t xml:space="preserve"> </w:t>
      </w:r>
    </w:p>
    <w:p w:rsidR="008B7958" w:rsidRDefault="008B7958" w:rsidP="008B7958"/>
    <w:p w:rsidR="008B7958" w:rsidRDefault="008B7958" w:rsidP="008B7958">
      <w:r>
        <w:t>доля выявленных при проведении проверок правонарушений, связанных с неисполнением предписаний (в процентах общего чи</w:t>
      </w:r>
      <w:r>
        <w:t xml:space="preserve">сла выявленных правонарушений) </w:t>
      </w:r>
    </w:p>
    <w:p w:rsidR="008B7958" w:rsidRDefault="008B7958" w:rsidP="008B7958">
      <w:r>
        <w:t xml:space="preserve">В целом муниципальный контроль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эффективен, позволяет своевременно выявить, предотвратить и уменьшить количество нарушений законодательства Российской Федерации.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7. Выводы и предложения по результатам муниципального контроля.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Нормативно-правовая база позволяет осуществлять муниципальный контроль в существующей сфере деятельности на территории Новосельского сельского поселения </w:t>
      </w:r>
      <w:proofErr w:type="spellStart"/>
      <w:r>
        <w:t>Брюховецкого</w:t>
      </w:r>
      <w:proofErr w:type="spellEnd"/>
      <w:r>
        <w:t xml:space="preserve"> района. Но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 </w:t>
      </w:r>
    </w:p>
    <w:p w:rsidR="008B7958" w:rsidRDefault="008B7958" w:rsidP="008B7958"/>
    <w:p w:rsidR="008B7958" w:rsidRDefault="008B7958" w:rsidP="008B7958">
      <w:r>
        <w:t xml:space="preserve">Повышению эффективности осуществления муниципального контроля будет способствовать: </w:t>
      </w:r>
    </w:p>
    <w:p w:rsidR="008B7958" w:rsidRDefault="008B7958" w:rsidP="008B7958"/>
    <w:p w:rsidR="008B7958" w:rsidRDefault="008B7958" w:rsidP="008B7958">
      <w: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в области благоустройства, торговой деятельности и сохранности, автомобильных дорог; </w:t>
      </w:r>
    </w:p>
    <w:p w:rsidR="008B7958" w:rsidRDefault="008B7958" w:rsidP="008B7958"/>
    <w:p w:rsidR="008B7958" w:rsidRDefault="008B7958" w:rsidP="008B7958">
      <w:r>
        <w:t xml:space="preserve">проведение практических семинаров по вопросам осуществления муниципального контроля в области благоустройства, торговой деятельности и сохранности, автомобильных дорог; </w:t>
      </w:r>
    </w:p>
    <w:p w:rsidR="008B7958" w:rsidRDefault="008B7958" w:rsidP="008B7958"/>
    <w:p w:rsidR="008B7958" w:rsidRDefault="008B7958" w:rsidP="008B7958">
      <w:r>
        <w:t xml:space="preserve">Основными задачами в вопросах осуществления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в 2017 году необходимо считать: </w:t>
      </w:r>
    </w:p>
    <w:p w:rsidR="008B7958" w:rsidRDefault="008B7958" w:rsidP="008B7958"/>
    <w:p w:rsidR="008B7958" w:rsidRDefault="008B7958" w:rsidP="008B7958">
      <w:r>
        <w:t xml:space="preserve">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 </w:t>
      </w:r>
    </w:p>
    <w:p w:rsidR="008B7958" w:rsidRDefault="008B7958" w:rsidP="008B7958"/>
    <w:p w:rsidR="008B7958" w:rsidRDefault="008B7958" w:rsidP="008B7958">
      <w:r>
        <w:t xml:space="preserve">выполнение в полном объеме плановых проверок по соблюдению законодательства в области благоустройства, торговой деятельности и сохранности, автомобильных дорог; </w:t>
      </w:r>
    </w:p>
    <w:p w:rsidR="008B7958" w:rsidRDefault="008B7958" w:rsidP="008B7958"/>
    <w:p w:rsidR="008B7958" w:rsidRDefault="008B7958" w:rsidP="008B7958">
      <w:r>
        <w:t xml:space="preserve">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w:t>
      </w:r>
    </w:p>
    <w:p w:rsidR="008B7958" w:rsidRDefault="008B7958" w:rsidP="008B7958"/>
    <w:p w:rsidR="008B7958" w:rsidRDefault="008B7958" w:rsidP="008B7958">
      <w:r>
        <w:t xml:space="preserve">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2018 год.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r>
        <w:t xml:space="preserve">Глава Новосельского </w:t>
      </w:r>
    </w:p>
    <w:p w:rsidR="008B7958" w:rsidRDefault="008B7958" w:rsidP="008B7958"/>
    <w:p w:rsidR="008B7958" w:rsidRDefault="008B7958" w:rsidP="008B7958">
      <w:r>
        <w:t xml:space="preserve">сельского поселения                                                                                   А.В. </w:t>
      </w:r>
      <w:proofErr w:type="spellStart"/>
      <w:r>
        <w:t>Андрюхин</w:t>
      </w:r>
      <w:proofErr w:type="spellEnd"/>
      <w:r>
        <w:t xml:space="preserve">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p w:rsidR="008B7958" w:rsidRDefault="008B7958" w:rsidP="008B7958">
      <w:r>
        <w:t xml:space="preserve">  </w:t>
      </w:r>
    </w:p>
    <w:p w:rsidR="008B7958" w:rsidRDefault="008B7958" w:rsidP="008B7958"/>
    <w:p w:rsidR="00963951" w:rsidRDefault="008B7958" w:rsidP="008B7958">
      <w:r>
        <w:t xml:space="preserve">  </w:t>
      </w:r>
    </w:p>
    <w:sectPr w:rsidR="0096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58"/>
    <w:rsid w:val="008B7958"/>
    <w:rsid w:val="0096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2429</Words>
  <Characters>13847</Characters>
  <Application>Microsoft Office Word</Application>
  <DocSecurity>0</DocSecurity>
  <Lines>115</Lines>
  <Paragraphs>32</Paragraphs>
  <ScaleCrop>false</ScaleCrop>
  <Company>Krokoz™</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Пользователь №1</cp:lastModifiedBy>
  <cp:revision>1</cp:revision>
  <dcterms:created xsi:type="dcterms:W3CDTF">2019-07-29T12:47:00Z</dcterms:created>
  <dcterms:modified xsi:type="dcterms:W3CDTF">2019-07-29T12:49:00Z</dcterms:modified>
</cp:coreProperties>
</file>