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C94EC1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4EC1" w:rsidRPr="00C94EC1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9A27AD" w:rsidRPr="00C94EC1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C94EC1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C94EC1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374B79" w:rsidRPr="00C94EC1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374B79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  <w:r w:rsidR="00BC6697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</w:t>
      </w:r>
    </w:p>
    <w:p w:rsidR="00044DEC" w:rsidRPr="00C94EC1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374B79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</w:t>
      </w:r>
      <w:r w:rsidR="007653C5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C94EC1" w:rsidRPr="00C94EC1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374B79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94EC1" w:rsidRPr="00C94EC1">
        <w:rPr>
          <w:rFonts w:ascii="Times New Roman" w:hAnsi="Times New Roman" w:cs="Times New Roman"/>
          <w:b/>
          <w:bCs/>
          <w:sz w:val="28"/>
          <w:szCs w:val="28"/>
        </w:rPr>
        <w:t>Теремок</w:t>
      </w:r>
      <w:r w:rsidR="00374B79" w:rsidRPr="00C94EC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44DEC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669D" w:rsidRPr="00C94EC1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374B79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C94EC1" w:rsidRPr="00C94EC1">
        <w:rPr>
          <w:rFonts w:ascii="Times New Roman" w:hAnsi="Times New Roman" w:cs="Times New Roman"/>
          <w:b/>
          <w:bCs/>
          <w:sz w:val="28"/>
          <w:szCs w:val="28"/>
        </w:rPr>
        <w:t>Киновия</w:t>
      </w:r>
      <w:proofErr w:type="spellEnd"/>
    </w:p>
    <w:p w:rsidR="00044DEC" w:rsidRPr="00C94EC1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C94EC1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C94E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D91D3F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C94EC1" w:rsidRDefault="00C94EC1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17</w:t>
      </w:r>
      <w:r w:rsidR="005960B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225CC0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5960B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8F6AA6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AB630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496A8C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C3EBA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C94EC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8F6AA6" w:rsidRPr="00D91D3F" w:rsidRDefault="008F6AA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4E69EE" w:rsidRPr="00BA1F03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На основании постановления администрации муниципального образов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ния </w:t>
      </w: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от </w:t>
      </w:r>
      <w:r w:rsidR="00225CC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28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ноября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№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1420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«О проведении плановой пр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</w:t>
      </w:r>
      <w:r w:rsidR="0076662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76662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ного бюджетного 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дошкольного </w:t>
      </w:r>
      <w:r w:rsidR="0076662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образовательного учреждения 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де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ского сада № </w:t>
      </w:r>
      <w:r w:rsidR="00225CC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1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2E430D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х</w:t>
      </w:r>
      <w:r w:rsidR="00536D18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proofErr w:type="spellStart"/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Киновия</w:t>
      </w:r>
      <w:proofErr w:type="spellEnd"/>
      <w:r w:rsidR="00536D18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муниципального образования </w:t>
      </w:r>
      <w:proofErr w:type="spellStart"/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</w:t>
      </w:r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</w:t>
      </w:r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вецкий</w:t>
      </w:r>
      <w:proofErr w:type="spellEnd"/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BC6697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(далее – </w:t>
      </w:r>
      <w:r w:rsidR="0044003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МБ</w:t>
      </w:r>
      <w:r w:rsidR="00991D8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</w:t>
      </w:r>
      <w:r w:rsidR="0044003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ОУ </w:t>
      </w:r>
      <w:r w:rsidR="00991D8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ДС</w:t>
      </w:r>
      <w:r w:rsidR="0044003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</w:t>
      </w:r>
      <w:r w:rsidR="00225CC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BC6697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57028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инспекцией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в составе:</w:t>
      </w:r>
      <w:proofErr w:type="gramEnd"/>
    </w:p>
    <w:p w:rsidR="004E69EE" w:rsidRPr="00BA1F03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Митлаш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Екатерина Эдуардовна - начальник управления экономики, прогн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зирования и потребительской сферы администрации муниципального обр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зования </w:t>
      </w: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председатель инспекции.</w:t>
      </w:r>
    </w:p>
    <w:p w:rsidR="004E69EE" w:rsidRPr="00BA1F03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Чубарь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администр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ции муниципального образования </w:t>
      </w: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секретарь инспе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ции,</w:t>
      </w:r>
    </w:p>
    <w:p w:rsidR="004E69EE" w:rsidRPr="00BA1F03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Дмитрий Владимирович – начальник отдела экономики управл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ния экономики, прогнозирования и потребительской сферы администрации муниц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пальног</w:t>
      </w:r>
      <w:r w:rsidR="00BB0F6E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 образования </w:t>
      </w:r>
      <w:proofErr w:type="spellStart"/>
      <w:r w:rsidR="00BB0F6E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BB0F6E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9F3796" w:rsidRPr="00BA1F03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Проведена плановая выборочная </w:t>
      </w:r>
      <w:r w:rsidR="000B57F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документарная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исполнения </w:t>
      </w:r>
      <w:r w:rsidR="00047CE2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</w:t>
      </w:r>
      <w:r w:rsidR="00047CE2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047CE2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бований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законодательства Российской Федерации и 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иных нормативн</w:t>
      </w:r>
      <w:r w:rsidR="00DD1D4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вовых актов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Российской Федерации в сфере закупок товаров, работ, услуг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D1D4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</w:t>
      </w:r>
      <w:r w:rsidR="00DD1D4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DD1D4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ния муниципальных нужд </w:t>
      </w:r>
      <w:r w:rsidR="00991D8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МБДОУ ДС №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14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44003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Правовые основания проведения проверки:</w:t>
      </w:r>
    </w:p>
    <w:p w:rsidR="005F789B" w:rsidRPr="00BA1F03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стеме в сфере закупок товаров, работ, услуг для обеспечения государстве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и муниципальных нужд» (далее – Закон</w:t>
      </w:r>
      <w:r w:rsidR="00DA5C16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44-ФЗ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) (</w:t>
      </w:r>
      <w:r w:rsidRPr="00BA1F0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все нормы, цитируемые в наст</w:t>
      </w:r>
      <w:r w:rsidRPr="00BA1F0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ящем акте, приведены в редакции, действовавшей в момент возникновения у З</w:t>
      </w:r>
      <w:r w:rsidRPr="00BA1F0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казчика соответствующих обязанностей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proofErr w:type="gramEnd"/>
    </w:p>
    <w:p w:rsidR="00836061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Цель проверки: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предупреждение и выявление нарушений законодател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ь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ства Российской Федерации и иных нормативн</w:t>
      </w:r>
      <w:r w:rsidR="00AD6672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правовых актов о контрактной с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стеме в сфере закупок товаров, работ, услуг для обеспечения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муниципальных нужд 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14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Предмет проверки: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соблюдение 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МБДОУ ДС № 1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требований законодательства Российско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й Федерации и иных нормативных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в сфере закупок товаров, работ, услуг 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обеспечения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муниципальных нужд.</w:t>
      </w:r>
    </w:p>
    <w:p w:rsidR="00836061" w:rsidRPr="00BA1F03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Период проведения</w:t>
      </w:r>
      <w:r w:rsidR="00836061"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проверки:</w:t>
      </w:r>
      <w:r w:rsidR="0083606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28</w:t>
      </w:r>
      <w:r w:rsidR="00A1246F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ноября</w:t>
      </w:r>
      <w:r w:rsidR="00A1246F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8F6AA6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83606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по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декабря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2025 г.</w:t>
      </w:r>
    </w:p>
    <w:p w:rsidR="00836061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lastRenderedPageBreak/>
        <w:t xml:space="preserve">Место проведения проверки: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352750, Краснодарский край, </w:t>
      </w:r>
      <w:r w:rsidR="00A3659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33646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т. Брюховецкая ул. Красная, 211</w:t>
      </w:r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</w:t>
      </w:r>
      <w:proofErr w:type="spellStart"/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каб</w:t>
      </w:r>
      <w:proofErr w:type="spellEnd"/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 2</w:t>
      </w:r>
      <w:r w:rsidR="000A4A64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653F1C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</w:p>
    <w:p w:rsidR="00836061" w:rsidRPr="00BA1F03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Проверяемый период: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 </w:t>
      </w:r>
      <w:r w:rsidR="00E35963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846DCE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марта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A3659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по </w:t>
      </w:r>
      <w:r w:rsidR="00A3659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ноября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</w:t>
      </w:r>
      <w:r w:rsidR="00A3659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</w:t>
      </w:r>
      <w:r w:rsidR="002B1DD7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</w:p>
    <w:p w:rsidR="00836061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highlight w:val="yellow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осуществлялась путем </w:t>
      </w:r>
      <w:r w:rsidR="00DB2DAE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выборочного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рассм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отрения и анализа и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A72DF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требованных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документов, а также сведений, размещенных на официальном сайте </w:t>
      </w:r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Единой информационной системе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- www.zakupki.gov.ru (далее - </w:t>
      </w:r>
      <w:r w:rsidR="0006729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ЕИС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).</w:t>
      </w:r>
    </w:p>
    <w:p w:rsidR="00067299" w:rsidRPr="00BA1F03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Субъект контроля</w:t>
      </w:r>
      <w:r w:rsidR="00836061"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: 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муниципальное бюджетное 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дошкольное 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образовател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ное учреждение 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детский сад </w:t>
      </w:r>
      <w:r w:rsidR="007653C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№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14</w:t>
      </w:r>
      <w:r w:rsidR="007653C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4329DB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991D81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777F77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х</w:t>
      </w:r>
      <w:r w:rsidR="008F6AA6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proofErr w:type="spellStart"/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Киновия</w:t>
      </w:r>
      <w:proofErr w:type="spellEnd"/>
      <w:r w:rsidR="008F6AA6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муниципального образ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</w:t>
      </w:r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вания </w:t>
      </w:r>
      <w:proofErr w:type="spellStart"/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E105D5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BD4A83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738A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(далее –</w:t>
      </w:r>
      <w:r w:rsidR="00BD4A83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225CC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14</w:t>
      </w:r>
      <w:r w:rsidR="00225CC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Теремок</w:t>
      </w:r>
      <w:r w:rsidR="00225CC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D738A1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="00042D79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BA1F03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ИНН </w:t>
      </w:r>
      <w:r w:rsidR="00070110" w:rsidRPr="00BA1F03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2327006565</w:t>
      </w:r>
    </w:p>
    <w:p w:rsidR="00E105D5" w:rsidRPr="00BA1F0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Юридический адрес</w:t>
      </w:r>
      <w:r w:rsidR="00A742EF" w:rsidRPr="00BA1F03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:</w:t>
      </w:r>
      <w:r w:rsidR="000A785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352767, Краснодарский край, </w:t>
      </w:r>
      <w:proofErr w:type="spellStart"/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хутор </w:t>
      </w:r>
      <w:proofErr w:type="spellStart"/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Киновия</w:t>
      </w:r>
      <w:proofErr w:type="spellEnd"/>
      <w:r w:rsidR="00070110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, ул. Гоголя, 7.</w:t>
      </w:r>
    </w:p>
    <w:p w:rsidR="006F4B3A" w:rsidRPr="00BA1F03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ходе проведенной плановой выборочной проверки в сфере закупок уст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новлено следующее:</w:t>
      </w:r>
    </w:p>
    <w:p w:rsidR="0038021D" w:rsidRPr="00BA1F03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соответствии с требованиями части 2 статьи 38 Федерального закона                от 5 апреля 2013 г</w:t>
      </w:r>
      <w:r w:rsidR="00A1246F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44-ФЗ «О контрактной системе в сфере закупок товаров, р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бот, услуг для обеспечения государственных и муниципальных нужд», в сл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у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чае, если совокупный годовой объем закупок заказчика не превышает сто ми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лионов рублей и у заказчика отсутствует контрактная служба, заказчик назначает дол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ж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ностное лицо, ответственное за осуществление закупки или нескол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ь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ких</w:t>
      </w:r>
      <w:proofErr w:type="gram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закупок, включая исполнение каждого контракта (далее – контрактный управляющий).</w:t>
      </w:r>
    </w:p>
    <w:p w:rsidR="000F258D" w:rsidRPr="00BA1F03" w:rsidRDefault="000F258D" w:rsidP="000F258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Приказами руководителя МБДОУ ДС № 14 «Теремок» № 88                               от 31.08.2023г., № 73 от 30.08.2024г., № 91 от 29.08.2025г. было принято на р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боту должностное лицо (далее – контрактный управляющий) – Давиденко Ек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терина Павловна.</w:t>
      </w:r>
    </w:p>
    <w:p w:rsidR="00E105D5" w:rsidRPr="00BA1F03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484010" w:rsidRPr="00BA1F03" w:rsidRDefault="000F258D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Давиденко Екатерина Павловна 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прошл</w:t>
      </w:r>
      <w:r w:rsidR="00475FE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повышение квалификации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 10 фе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раля 2025 года по 12 марта 2025 года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обществе с ограниченной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ответственн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«</w:t>
      </w:r>
      <w:proofErr w:type="spell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Инфоурок</w:t>
      </w:r>
      <w:proofErr w:type="spellEnd"/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программе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повышения квалификации 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Осуществление зак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пок в соответствии с Федеральным законом № 44»</w:t>
      </w:r>
      <w:r w:rsidR="00475FE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 объеме </w:t>
      </w:r>
      <w:r w:rsidR="007B22BB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1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44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ак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демических 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час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(удостоверение о повышении квалификации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ПК 00756874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рег. №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751550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</w:p>
    <w:p w:rsidR="006D7846" w:rsidRPr="00BA1F03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</w:t>
      </w:r>
      <w:r w:rsidR="00DE310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огласно п. 2.8 Методических рекомендаций по реализации дополнител</w:t>
      </w:r>
      <w:r w:rsidR="00DE310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="00DE310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закупок, об</w:t>
      </w:r>
      <w:r w:rsidR="00DE310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="00DE310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чение в сфере закупок рекомендуется проводить по мере необходимости, но не реже чем каждые три года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для всех категорий обучающихся. </w:t>
      </w:r>
    </w:p>
    <w:p w:rsidR="00253DAB" w:rsidRPr="00BA1F03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п. 2.3. Методических рекомендаций по реализации дополнител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</w:t>
      </w:r>
      <w:r w:rsidR="00CF2B5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F2B54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комендуется устанавливать минимальный срок освоения Программ вне зависим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от используемых технологий обучения не менее 108 часов</w:t>
      </w:r>
      <w:r w:rsidR="0048401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  <w:r w:rsidR="00193E90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Частью 1 статьи 30 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установлена обязанность заказчиков осуществлять закупки у субъектов малого предпринимательства, социально ор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ентированных некоммерческих организаций (далее – СМП, СОНКО) в об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ъ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еме не менее чем 25</w:t>
      </w:r>
      <w:r w:rsidR="0046379B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% совокупного годового объема закупок, рассчитанного с учетом ч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закупок с уч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том положений части 5 настоящей статьи. При этом начальная (максимальная) ц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контракта не должна превышать двадцать миллионов ру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б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лей.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Согласно части 4 статьи 30 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, по итогам года заказчик об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зан составить отчет об объеме закупок с СМП, СОНКО, предусмотренных ч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 2 настоящей статьи (далее - Отчет), и до 1 апреля года, следующего за отчетным г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дом, </w:t>
      </w: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разместить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такой отчет в единой информационной системе (д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лее - ЕИС). В такой отчет заказчик включает информацию о заключенных ко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трактах с СМП, СОНКО.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подготовки Отчета, его размещения в ЕИС, форма Отчета опред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ляются Правительством Российской Федерации (часть 4.1 статьи 30 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Так, постановлением Правительства Российской Федерации от 17 марта 2015 г. № 238 утверждены соответствующие Правила подготовки отчета об объ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ме закупок у СМП, СОНКО, его размещения в ЕИС (далее - Правила). 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Пунктом 3 Правил установлено, что подготовка Отчета и его составление осуществляются по форме, утвержденной постановлением Правительства </w:t>
      </w:r>
      <w:r w:rsidR="00BB3DA2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Российской Федерации от 17 марта 2015 г. № 238, и в соответствии с требовани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ми к заполнению формы согласно приложению.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Таким образом, Отчет за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 с указанием всех необходимых свед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ний в нем подлежал размещению в ЕИС не позднее 1 апреля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г., 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тчет за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 - не позднее 1 апреля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части 1 статьи 30 </w:t>
      </w:r>
      <w:r w:rsidR="00BB3DA2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 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выполнению объема закупок у СМП, СОНКО в проверя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мом периоде установлено следующее.</w:t>
      </w:r>
    </w:p>
    <w:p w:rsidR="00A87C28" w:rsidRPr="00BA1F03" w:rsidRDefault="00A87C28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Объем закупок, который заказчик осуществил у субъектов малого предпр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нимательства, социально ориентированных некоммерческих организаций в 2023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году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– 188 403,00 рублей.</w:t>
      </w:r>
    </w:p>
    <w:p w:rsidR="00A87C28" w:rsidRPr="00BA1F03" w:rsidRDefault="00A87C28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2023 г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ду, в совокупном годовом объеме закупок, рассчитанном за вычетом 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купок, не подлежащих в соответствии с Федеральным законом включению в расчет сов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купного годового объема закупок заказчика при определении объема закупок, к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торый заказчик обязан осуществить у субъектов малого предпр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нимательства и социально ориентированных некоммерческих организаций» - 58,8 %, согласно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чету Заказчика за 2023 год, размещенному в ЕИС 5 марта 2024 г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ода.</w:t>
      </w:r>
    </w:p>
    <w:p w:rsidR="00A87C28" w:rsidRPr="00BA1F03" w:rsidRDefault="00A87C28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highlight w:val="yellow"/>
          <w:lang w:eastAsia="en-US"/>
        </w:rPr>
      </w:pPr>
    </w:p>
    <w:p w:rsidR="00A87C28" w:rsidRPr="00BA1F03" w:rsidRDefault="00A87C28" w:rsidP="00A87C2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Объем закупок, который заказчик осуществил у субъектов малого предпр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нимательства, социально ориентированных некоммерческих организаций в 202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году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– 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309 287,80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рублей.</w:t>
      </w:r>
    </w:p>
    <w:p w:rsidR="00A87C28" w:rsidRPr="00BA1F03" w:rsidRDefault="00A87C28" w:rsidP="00A87C2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2023 г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ду, в совокупном годовом объеме закупок, рассчитанном за вычетом 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купок, не подлежащих в соответствии с Федеральным законом включению в расчет сов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купного годового объема закупок заказчика при определении объема закупок, к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торый заказчик обязан осуществить у субъектов малого предпр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нимательства и социально ориентированных некоммерческих организаций» - 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100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%, согласно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т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чету Заказчика за 202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год, размещенному в ЕИС 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23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февраля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</w:t>
      </w:r>
      <w:r w:rsidR="000F6A8A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</w:t>
      </w:r>
    </w:p>
    <w:p w:rsidR="00D125D4" w:rsidRPr="00BA1F0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Таким образом, Заказчиком требования статьи 30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Закона № 44-ФЗ</w:t>
      </w: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об ос</w:t>
      </w: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у</w:t>
      </w: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lastRenderedPageBreak/>
        <w:t>ществлении закупок у СМП, СОНКО в 202</w:t>
      </w:r>
      <w:r w:rsidR="00B21EFB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3</w:t>
      </w: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и 202</w:t>
      </w:r>
      <w:r w:rsidR="00B21EFB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годах в объеме не менее 25 % совокупного годового объема закупок соблюдены, Отчеты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 202</w:t>
      </w:r>
      <w:r w:rsidR="00B21EFB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 202</w:t>
      </w:r>
      <w:r w:rsidR="00B21EFB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размещены в ЕИС с соблюдением срока, установленного 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коном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1 статьи 30.1 Закона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условии установления Правительством Российской Федерации минимальной доли закупок заказчик об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Пунктом 4 постановления Правительства РФ № 2014 утверждено </w:t>
      </w:r>
      <w:hyperlink r:id="rId9" w:history="1">
        <w:r w:rsidRPr="00BA1F03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u w:val="none"/>
            <w:lang w:eastAsia="en-US"/>
          </w:rPr>
          <w:t>Полож</w:t>
        </w:r>
        <w:r w:rsidRPr="00BA1F03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u w:val="none"/>
            <w:lang w:eastAsia="en-US"/>
          </w:rPr>
          <w:t>е</w:t>
        </w:r>
        <w:r w:rsidRPr="00BA1F03">
          <w:rPr>
            <w:rStyle w:val="a8"/>
            <w:rFonts w:ascii="Times New Roman" w:eastAsiaTheme="minorHAnsi" w:hAnsi="Times New Roman" w:cs="Times New Roman"/>
            <w:color w:val="auto"/>
            <w:sz w:val="27"/>
            <w:szCs w:val="27"/>
            <w:u w:val="none"/>
            <w:lang w:eastAsia="en-US"/>
          </w:rPr>
          <w:t>ние</w:t>
        </w:r>
      </w:hyperlink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 требованиях к содержанию и форме отчета об объеме закупок росси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выполнении закупа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мых работ, оказании закупаемых услуг) отдельных видов, при осуществлении 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 которых установлены ограничения допуска товаров, происходящих из ин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странных государств, о порядке подготовки и разм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щения в ЕИС таких отчета и обоснования.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основании части 2 статьи 30.1 Закона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итогам года заказчик до 1 апреля года, следующего за отчетным годом: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1) составляет отчет об объеме закупок российских товаров, в том числе т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варов, поставляемых при выполнении закупаемых работ, оказании закупаемых услуг, осуществленных в целях выполнения обязанности, предусмотренной ч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 1 настоящей статьи;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2) размещает отчет, указанный в пункте 1 настоящей части, в ЕИС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 xml:space="preserve">или направляет его </w:t>
      </w: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уполномоченный</w:t>
      </w:r>
      <w:proofErr w:type="gramEnd"/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ния заказчиком обязанности, предусмотренной частью 1 настоящей статьи, если в с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ответствии с частью 7 настоящей статьи такой отчет не размещается в ЕИС.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частей 1 и 2 статьи 30.1 Закона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в проверяемом периоде установлено следующее.</w:t>
      </w:r>
    </w:p>
    <w:p w:rsidR="005F6B67" w:rsidRPr="00BA1F0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highlight w:val="yellow"/>
          <w:lang w:eastAsia="en-US"/>
        </w:rPr>
      </w:pP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Отчеты Заказчика об объеме закупок российских товаров за 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>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,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размещены в ЕИС соответственно </w:t>
      </w:r>
      <w:r w:rsidR="00D97657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марта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 и </w:t>
      </w:r>
      <w:r w:rsidR="00A87C28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14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A87C28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февраля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</w:t>
      </w:r>
      <w:r w:rsidR="00DB7FAC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 г., то есть с соблюдением срока, установленного Законом</w:t>
      </w:r>
      <w:r w:rsidR="00DA5C16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A5C16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№ 44-ФЗ</w:t>
      </w:r>
      <w:r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E36FAF" w:rsidRPr="00BA1F03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статьи</w:t>
      </w:r>
      <w:proofErr w:type="gramEnd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73 Бюджетного кодекса Российской Федерации, получ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тель бюджетных средств обязан вести реестры закупок, осуществленных без заключ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 государственных или муниципальных контрактов (договора закл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ченные в соответствии с п.4</w:t>
      </w:r>
      <w:r w:rsidR="00C94EC1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статьи 93 Закона № 44-ФЗ). </w:t>
      </w:r>
    </w:p>
    <w:p w:rsidR="002031A5" w:rsidRPr="00BA1F03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Реестры должны содержать следующие сведения: </w:t>
      </w:r>
    </w:p>
    <w:p w:rsidR="002031A5" w:rsidRPr="00BA1F0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краткое наименование закупаемых товаров, работ и услуг; </w:t>
      </w:r>
    </w:p>
    <w:p w:rsidR="002031A5" w:rsidRPr="00BA1F0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наименование и местонахождения поставщиков, подрядчиков и исполн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телей услуг; </w:t>
      </w:r>
    </w:p>
    <w:p w:rsidR="002031A5" w:rsidRPr="00BA1F0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цена и дата закупки. </w:t>
      </w:r>
    </w:p>
    <w:p w:rsidR="002031A5" w:rsidRPr="00BA1F03" w:rsidRDefault="00AF2C41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49743F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14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49743F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Теремок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 w:rsidR="002514F9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2031A5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реестры ведет без нарушений.</w:t>
      </w:r>
    </w:p>
    <w:p w:rsidR="002031A5" w:rsidRPr="00BA1F03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п.4</w:t>
      </w:r>
      <w:r w:rsidR="00C94EC1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ч.1 статьи 93</w:t>
      </w:r>
      <w:r w:rsidR="00C94EC1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Закона </w:t>
      </w:r>
      <w:r w:rsidR="00DA5C16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№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44-ФЗ, нарушений в части превышения цены контрактов не устано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лено.</w:t>
      </w:r>
    </w:p>
    <w:p w:rsidR="00C02523" w:rsidRPr="00BA1F03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Согласно части 2 статьи 93 Закона №</w:t>
      </w:r>
      <w:r w:rsidR="0066708E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 при осуществлении закупки у единственного поставщика (подрядчика, исполнителя) в случаях, предусмотре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ных пунктами 6, 9, 34 и 50 части 1 настоящей статьи, заказчик обязан ув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домить в срок не позднее одного рабочего дня </w:t>
      </w:r>
      <w:proofErr w:type="gramStart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 даты заключения</w:t>
      </w:r>
      <w:proofErr w:type="gramEnd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BA1F03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проверяемом периоде Заказчиком такие контракты не заключались, ув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домления не поступали.</w:t>
      </w:r>
    </w:p>
    <w:p w:rsidR="006E5B23" w:rsidRPr="00BA1F03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="002031A5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й</w:t>
      </w:r>
      <w:r w:rsidR="002031A5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ствия) Заказчика при осуществлении закупок не поступало.</w:t>
      </w:r>
      <w:r w:rsidR="006E5B23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Инспекцией выборочно пр</w:t>
      </w:r>
      <w:r w:rsidR="006E5B23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6E5B23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верены закупки, осуществленные на основании п.4</w:t>
      </w:r>
      <w:r w:rsidR="00A467E6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6E5B23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части 1 статьи 93 З</w:t>
      </w:r>
      <w:r w:rsidR="006E5B23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а</w:t>
      </w:r>
      <w:r w:rsidR="006E5B23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кона</w:t>
      </w:r>
      <w:r w:rsidR="006E5B23" w:rsidRPr="00BA1F0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44-ФЗ, </w:t>
      </w:r>
      <w:r w:rsidR="006E5B23" w:rsidRPr="00BA1F03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нарушений не выявлено.</w:t>
      </w:r>
    </w:p>
    <w:p w:rsidR="006E5B23" w:rsidRPr="00BA1F03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Заказч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ка, по которым определение поставщика (подрядчика, исполнителя) заве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шено, нарушений законодательства Российской Федерации в сфере контрак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ной системы закупок выявлено не было.</w:t>
      </w:r>
    </w:p>
    <w:p w:rsidR="00E36FAF" w:rsidRPr="00BA1F03" w:rsidRDefault="00E36FAF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highlight w:val="yellow"/>
          <w:lang w:eastAsia="ru-RU"/>
        </w:rPr>
      </w:pPr>
    </w:p>
    <w:p w:rsidR="00B26799" w:rsidRPr="00BA1F03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Размещение информации в реестр контрактов</w:t>
      </w: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проведения выборочной проверки закупок в соответствии с ч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стью 1 статьи 93 Закона № 44-ФЗ, осуществляемых Заказчиком, установлено следующее.</w:t>
      </w: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103 Закона №</w:t>
      </w:r>
      <w:r w:rsidR="00DA5C16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44-ФЗ Федеральный орган исполнительной власти, осуществляющий правоприменительные функции по ка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совому обслуживанию исполнения бюджетов бюджетной системы Российской Федерации ведет реестр контрактов, заключенных заказчиками (далее – реестр контрактов). </w:t>
      </w: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215.1 Бюджетного кодекса Российской Федер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ции кассовое обслуживание исполнения бюджетов бюджетной системы Росси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Федерации осуществляется Федеральным казначейством.</w:t>
      </w: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9 части 2 статьи 103 Закона №</w:t>
      </w:r>
      <w:r w:rsidR="00DA5C16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44-ФЗ определено включение в 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естр контрактов в ЕИС копии заключенного контракта, подписанной </w:t>
      </w:r>
      <w:hyperlink r:id="rId10" w:history="1">
        <w:r w:rsidRPr="00BA1F0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усиле</w:t>
        </w:r>
        <w:r w:rsidRPr="00BA1F0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н</w:t>
        </w:r>
        <w:r w:rsidRPr="00BA1F0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ной электронной подписью</w:t>
        </w:r>
      </w:hyperlink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заказчика. </w:t>
      </w: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проверки соблюдения Заказчиком вышеуказанного требования Закона № 44-ФЗ представлены в Таблице № 1.</w:t>
      </w:r>
    </w:p>
    <w:p w:rsidR="00DA5C16" w:rsidRPr="00BA1F03" w:rsidRDefault="00DA5C16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B26799" w:rsidRPr="00BA1F03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№ 1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134"/>
        <w:gridCol w:w="1418"/>
        <w:gridCol w:w="1417"/>
        <w:gridCol w:w="1772"/>
      </w:tblGrid>
      <w:tr w:rsidR="00C027DA" w:rsidRPr="00851EA2" w:rsidTr="00BA1F03">
        <w:trPr>
          <w:trHeight w:val="1467"/>
          <w:tblHeader/>
          <w:jc w:val="center"/>
        </w:trPr>
        <w:tc>
          <w:tcPr>
            <w:tcW w:w="426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  <w:proofErr w:type="gramStart"/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Наименование, номер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Реестр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вый 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номер                контра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 (ЕИС)</w:t>
            </w:r>
          </w:p>
        </w:tc>
        <w:tc>
          <w:tcPr>
            <w:tcW w:w="1418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</w:tc>
        <w:tc>
          <w:tcPr>
            <w:tcW w:w="1772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размещения в ЕИС</w:t>
            </w:r>
          </w:p>
        </w:tc>
      </w:tr>
      <w:tr w:rsidR="00C027DA" w:rsidRPr="00851EA2" w:rsidTr="00BA1F03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1A4A02" w:rsidRPr="00851EA2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AF2C41" w:rsidRPr="00851EA2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Контракт:</w:t>
            </w:r>
            <w:r w:rsidRPr="00851EA2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  <w:p w:rsidR="00AF2C41" w:rsidRPr="00851EA2" w:rsidRDefault="00AF2C41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  <w:r w:rsidR="00EE105E" w:rsidRPr="00851EA2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 xml:space="preserve"> </w:t>
            </w:r>
            <w:r w:rsidR="000F6A8A" w:rsidRPr="00851EA2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2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 Контракт №1)</w:t>
            </w:r>
          </w:p>
          <w:p w:rsidR="001A4A02" w:rsidRPr="00851EA2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1A4A02" w:rsidRPr="00851EA2" w:rsidRDefault="000F6A8A" w:rsidP="00EE105E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Холодное водоснабжение</w:t>
            </w:r>
          </w:p>
        </w:tc>
        <w:tc>
          <w:tcPr>
            <w:tcW w:w="1134" w:type="dxa"/>
            <w:vAlign w:val="center"/>
          </w:tcPr>
          <w:p w:rsidR="001A4A02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32327006565 24 000004</w:t>
            </w:r>
          </w:p>
        </w:tc>
        <w:tc>
          <w:tcPr>
            <w:tcW w:w="1418" w:type="dxa"/>
            <w:vAlign w:val="center"/>
          </w:tcPr>
          <w:p w:rsidR="001A4A02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5 000,0</w:t>
            </w:r>
          </w:p>
        </w:tc>
        <w:tc>
          <w:tcPr>
            <w:tcW w:w="1417" w:type="dxa"/>
            <w:vAlign w:val="center"/>
          </w:tcPr>
          <w:p w:rsidR="001A4A02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9.01.2024</w:t>
            </w:r>
          </w:p>
        </w:tc>
        <w:tc>
          <w:tcPr>
            <w:tcW w:w="1772" w:type="dxa"/>
            <w:vAlign w:val="center"/>
          </w:tcPr>
          <w:p w:rsidR="001A4A02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31.01.2024</w:t>
            </w:r>
          </w:p>
        </w:tc>
      </w:tr>
      <w:tr w:rsidR="00BA1F03" w:rsidRPr="00851EA2" w:rsidTr="00BA1F03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№</w:t>
            </w:r>
            <w:proofErr w:type="gramStart"/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Наименование, номер</w:t>
            </w:r>
          </w:p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Реестр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вый </w:t>
            </w:r>
          </w:p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номер                контра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 (ЕИС)</w:t>
            </w:r>
          </w:p>
        </w:tc>
        <w:tc>
          <w:tcPr>
            <w:tcW w:w="1418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</w:tc>
        <w:tc>
          <w:tcPr>
            <w:tcW w:w="1772" w:type="dxa"/>
            <w:vAlign w:val="center"/>
          </w:tcPr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BA1F03" w:rsidRPr="00851EA2" w:rsidRDefault="00BA1F03" w:rsidP="00BE7AB2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размещения в ЕИС</w:t>
            </w:r>
          </w:p>
        </w:tc>
      </w:tr>
      <w:tr w:rsidR="000F6A8A" w:rsidRPr="00851EA2" w:rsidTr="00BA1F03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Контракт: 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 25-11-00368/24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 Контракт №2)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</w:tcPr>
          <w:p w:rsidR="000F6A8A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32327006565 24 000001</w:t>
            </w:r>
          </w:p>
        </w:tc>
        <w:tc>
          <w:tcPr>
            <w:tcW w:w="1418" w:type="dxa"/>
            <w:vAlign w:val="center"/>
          </w:tcPr>
          <w:p w:rsidR="000F6A8A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125 130,71</w:t>
            </w:r>
          </w:p>
        </w:tc>
        <w:tc>
          <w:tcPr>
            <w:tcW w:w="1417" w:type="dxa"/>
            <w:vAlign w:val="center"/>
          </w:tcPr>
          <w:p w:rsidR="000F6A8A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9.01.2024</w:t>
            </w:r>
          </w:p>
        </w:tc>
        <w:tc>
          <w:tcPr>
            <w:tcW w:w="1772" w:type="dxa"/>
            <w:vAlign w:val="center"/>
          </w:tcPr>
          <w:p w:rsidR="000F6A8A" w:rsidRPr="00851EA2" w:rsidRDefault="000F6A8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19.01.2024</w:t>
            </w:r>
          </w:p>
        </w:tc>
      </w:tr>
      <w:tr w:rsidR="000F6A8A" w:rsidRPr="00851EA2" w:rsidTr="00BA1F03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Контракт: 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№ </w:t>
            </w:r>
            <w:r w:rsidR="00851EA2"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423010695483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 Контракт №</w:t>
            </w:r>
            <w:r w:rsid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</w:t>
            </w:r>
          </w:p>
          <w:p w:rsidR="000F6A8A" w:rsidRPr="00851EA2" w:rsidRDefault="000F6A8A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0F6A8A" w:rsidRPr="00851EA2" w:rsidRDefault="00851EA2" w:rsidP="000F6A8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услуги связи </w:t>
            </w:r>
          </w:p>
        </w:tc>
        <w:tc>
          <w:tcPr>
            <w:tcW w:w="1134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32327006565 24 000002</w:t>
            </w:r>
          </w:p>
        </w:tc>
        <w:tc>
          <w:tcPr>
            <w:tcW w:w="1418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4 536,23</w:t>
            </w:r>
          </w:p>
        </w:tc>
        <w:tc>
          <w:tcPr>
            <w:tcW w:w="1417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9.01.2024</w:t>
            </w:r>
          </w:p>
        </w:tc>
        <w:tc>
          <w:tcPr>
            <w:tcW w:w="1772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22.01.2024</w:t>
            </w:r>
          </w:p>
        </w:tc>
      </w:tr>
      <w:tr w:rsidR="000F6A8A" w:rsidRPr="00851EA2" w:rsidTr="00BA1F03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:rsidR="00851EA2" w:rsidRPr="00851EA2" w:rsidRDefault="00851EA2" w:rsidP="00851EA2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Контракт: </w:t>
            </w:r>
          </w:p>
          <w:p w:rsidR="00851EA2" w:rsidRPr="00851EA2" w:rsidRDefault="00851EA2" w:rsidP="00851EA2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№ 23070100392(710392) </w:t>
            </w:r>
          </w:p>
          <w:p w:rsidR="00851EA2" w:rsidRPr="00851EA2" w:rsidRDefault="00851EA2" w:rsidP="00851EA2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 Контракт №4)</w:t>
            </w:r>
          </w:p>
          <w:p w:rsidR="00851EA2" w:rsidRPr="00851EA2" w:rsidRDefault="00851EA2" w:rsidP="00851EA2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0F6A8A" w:rsidRPr="00851EA2" w:rsidRDefault="00851EA2" w:rsidP="00851EA2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электроэнергия </w:t>
            </w:r>
          </w:p>
        </w:tc>
        <w:tc>
          <w:tcPr>
            <w:tcW w:w="1134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32327006565 24 000003</w:t>
            </w:r>
          </w:p>
        </w:tc>
        <w:tc>
          <w:tcPr>
            <w:tcW w:w="1418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102 962,29</w:t>
            </w:r>
          </w:p>
        </w:tc>
        <w:tc>
          <w:tcPr>
            <w:tcW w:w="1417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9.01.2024</w:t>
            </w:r>
          </w:p>
        </w:tc>
        <w:tc>
          <w:tcPr>
            <w:tcW w:w="1772" w:type="dxa"/>
            <w:vAlign w:val="center"/>
          </w:tcPr>
          <w:p w:rsidR="000F6A8A" w:rsidRPr="00851EA2" w:rsidRDefault="00851EA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51EA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22.01.2024</w:t>
            </w:r>
          </w:p>
        </w:tc>
      </w:tr>
    </w:tbl>
    <w:p w:rsidR="000F6A8A" w:rsidRPr="000F6A8A" w:rsidRDefault="000F6A8A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Данные, отраженные в Таблице № 1, свидетельствуют о несвоевременн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 направления Заказчиком копий заключенных контрактов для включения в реестр.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3 статьи 103 Закона № 44-ФЗ в течение пяти раб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чих дней с даты заключения контракта информация, предусмотренная пун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тами 1-7,9,12 и 14 части 2 настоящей статьи (далее – информация о заключении), напра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ляется заказчиками в федеральный </w:t>
      </w: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</w:t>
      </w:r>
      <w:proofErr w:type="gramEnd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который, в соотве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ствии с частью 1 статьи 103 Закона № 44-ФЗ возложены полномочия по ведению реестра контра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тов, для включения ее в указанный реестр.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информация о заключении Контрактов подлежала напра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лению в федеральный орган в течение пяти рабочих дней с даты их з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ключения – </w:t>
      </w:r>
      <w:r w:rsid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bookmarkStart w:id="0" w:name="_GoBack"/>
      <w:bookmarkEnd w:id="0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рассматриваемых случаях: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контракт № 1</w:t>
      </w:r>
      <w:r w:rsidR="00851EA2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2, 3, 4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- не позднее </w:t>
      </w:r>
      <w:r w:rsidR="00851EA2" w:rsidRPr="00BA1F0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16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 xml:space="preserve"> января 202</w:t>
      </w:r>
      <w:r w:rsidR="00851EA2" w:rsidRPr="00BA1F0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4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 xml:space="preserve"> года</w:t>
      </w:r>
      <w:r w:rsidR="00851EA2" w:rsidRPr="00BA1F03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,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вместе с тем, с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гласно информации из реестра контрактов, размещенного в ЕИС, информация о заключ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нии Контрактов была размещена с нарушением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установленного Зак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 № 44-ФЗ срока.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имеет место 4 факта несвоевременного размещения инфо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мации о заключенном контракте.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Частью 1 статьи 107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Закона № 44-ФЗ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установлено, что лица, виновные в нарушении законодательства Российской Федерации и иных нормативных прав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вых актов о контрактной системе в сфере закупок, несут дисциплинарную, гра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ж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данско-правовую, административную, уголовную ответственность в соо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ветствии с законодательством Российской Федерации.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 РФ предусмотрена административная ответственность за несвоевр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менное направление в федеральный орган исполнительной власти, орган исполн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тельной власти субъекта Российской Федерации, орган местного сам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управления, уполномоченные на ведение реестра контрактов, заключенных заказчиками, 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формации (сведений) и (или) документов, подлежащих включению в такие 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естры контрактов, если направление, представление указанных информации (св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дений) и (или) документов являются обязательными в соответствии с законод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тельством Российской Федерации о контрактной системе</w:t>
      </w:r>
      <w:proofErr w:type="gramEnd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сфере закупок, или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представление, направление недостоверной информации (сведений) и (или) док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ментов, содержащих недостоверную информацию (часть 2 статьи 7.31).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части 2 статьи 12 Закона № 44-ФЗ должностные лица заказч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 несут персональную ответственность за соблюдение требований, установле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законодательством Российской Федерации о контрактной системе в сфере з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купок и нормативными правовыми актами, указанными в частях 2 и 3 статьи 2 З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кона №44-ФЗ. Данный принцип контрактной системы полностью согласуется с положением статьи 2.4 КоАП РФ, в соответствии с которой должностное лицо подлежит административной ответственности в случае совершения им админ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стративного правонарушения в связи с неисполнением либо ненадлежащим 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полнением своих служебных обязанностей.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части 1 статьи 5 Закона № 44-ФЗ в рамках отношений (по обесп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чению государственных и муниципальных нужд), указанных в части 1 статьи 1 настоящего Закона, допускается обмен электронными документами, предусмо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ренными законодательством Российской Федерации и иными нормативными пр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вовыми актами о контрактной системе в сфере закупок, между участниками ко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трактной системы в сфере закупок, в том числе подача заявок на участие в опред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лении поставщика</w:t>
      </w:r>
      <w:proofErr w:type="gramEnd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(подрядчика, исполнителя), окончательных предложений.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3 части 1 статьи 4 и части 2 статьи 5 Закона № 44-ФЗ установл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но, что заказчики используют для подписания электронных документов в ЕИС и на электронных площадках усиленные квалифицированные электронные подписи, сертификаты ключей, проверки которых получены в аккредитованных удостов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ряющих центрах.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11 Правил ведения реестра контрактов, заключенных заказч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ками, утвержденных постановлением Правительства Российской Федерации от 28 ноя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ря 2013 г. № 1084, принятого во исполнение требований частей 6 и 7 статьи 103 Закона № 44-ФЗ, определено, что информация и документы, подлежащие включ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нию в реестр контрактов, заключенных заказчиками, направл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ются заказчиком в электронном виде и подписываются квалифицированной электронной подписью лица, имеющего право действовать от имени заказчика.</w:t>
      </w:r>
      <w:proofErr w:type="gramEnd"/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информации из реестра контрактов, заключенных заказчиками, размещенного в ЕИС, информация о заключении Контракта №1</w:t>
      </w:r>
      <w:r w:rsidR="00851EA2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,2,3,4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подписана электронной цифровой подписью исполняющего обязанности заведующего МБДОУ ДС № 14 «Теремок» Федорен</w:t>
      </w:r>
      <w:r w:rsidR="0053141A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ко Н.А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Таким образом, исполняющим обязанности заведующего МБДОУ ДС           № 14 «Теремок» Федоренко Н.А., несвоевременно направившим информацию о заключении Контрактов, нарушены требования части 3 статьи 103 </w:t>
      </w:r>
      <w:r w:rsidR="0053141A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Закона № 44-ФЗ и его действия квалифицированы по части 2 статьи 7.31 КоАП РФ.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Местом совершения административного правонарушения является место нахождения учреждения.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Временем совершения административного правонарушения является день, следующий за днем окончания срока для исполнения возложенных об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занностей по направлению информации в федеральный орган.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 основании части 1 статьи 4.5 КоАП РФ постановление по делу об адм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нистративном правонарушении за нарушение законодательства Российской Фед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рации о контрактной системе в сфере закупок, работ, услуг для обеспечения гос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дарственных и муниципальных нужд (в части административных правонаруш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ний, предусмотренных статьями 7.29 – 7.32, части 7 статьи 19.5, статьи 19.7.2 настоящего Кодекса) не может быть вынесено по истечению одного года со дня совершения</w:t>
      </w:r>
      <w:proofErr w:type="gramEnd"/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административного правонарушения.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пунктом 6 части 1 статьи 24.5 КоАП РФ производство по делу об административном правонарушении не может быть начато, а начатое пр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изводство подлежит прекращению при истечении срока давности пр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влечения к административной ответственности.</w:t>
      </w:r>
    </w:p>
    <w:p w:rsidR="000F6A8A" w:rsidRPr="00BA1F03" w:rsidRDefault="000F6A8A" w:rsidP="000F6A8A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Срок привлечения к ответственности по Контракту № 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1,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,3,4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истек                      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16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января 202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Соответственно после этой даты возможность возбужд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 дела об административном правонарушении утрачена.</w:t>
      </w:r>
    </w:p>
    <w:p w:rsidR="00C8199F" w:rsidRPr="00BA1F03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проведенной плановой выборочной проверки 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соблюдения требований законодательства о контрактной системе в сфере закупок товаров, р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бот, услуг для обеспечения муниципальных нужд 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установлен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ы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факт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ы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нар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шения требований законодательства Российской Федерации и иных нормативных прав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вых актов в сфере закупок товаров, работ, услуг для обеспечения м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ниципальных нужд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 которым истек срок давности привлечения к административной отве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</w:t>
      </w:r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ственности в соответствии с пунктом 6 части 1</w:t>
      </w:r>
      <w:proofErr w:type="gramEnd"/>
      <w:r w:rsidR="0053141A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статьи 24.5 КоАП РФ</w:t>
      </w:r>
      <w:r w:rsidR="005A79D4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</w:t>
      </w: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 решение:</w:t>
      </w:r>
    </w:p>
    <w:p w:rsidR="00C8199F" w:rsidRPr="00BA1F03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C8199F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аправить настоящий акт </w:t>
      </w:r>
      <w:r w:rsidR="00C10488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D91D3F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14</w:t>
      </w:r>
      <w:r w:rsidR="00C10488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D91D3F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Теремок</w:t>
      </w:r>
      <w:r w:rsidR="00C10488" w:rsidRPr="00BA1F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C8199F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ознакомл</w:t>
      </w:r>
      <w:r w:rsidR="00C8199F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99F" w:rsidRPr="00BA1F03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и недопущения нарушения законодательства о контрактной системе в сфере закупок.</w:t>
      </w:r>
    </w:p>
    <w:p w:rsidR="004A6191" w:rsidRPr="00BA1F03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484010" w:rsidRPr="00BA1F03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484010" w:rsidRPr="00BA1F03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886F93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BA1F03">
        <w:rPr>
          <w:rFonts w:ascii="Times New Roman" w:hAnsi="Times New Roman" w:cs="Times New Roman"/>
          <w:sz w:val="27"/>
          <w:szCs w:val="27"/>
        </w:rPr>
        <w:t>инспекции</w:t>
      </w:r>
    </w:p>
    <w:p w:rsidR="003B7B92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начальник управления экономики, </w:t>
      </w:r>
    </w:p>
    <w:p w:rsidR="00886F93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BA1F03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BA1F03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BA1F03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BA1F03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BA1F03">
        <w:rPr>
          <w:rFonts w:ascii="Times New Roman" w:hAnsi="Times New Roman" w:cs="Times New Roman"/>
          <w:sz w:val="27"/>
          <w:szCs w:val="27"/>
        </w:rPr>
        <w:t xml:space="preserve">     </w:t>
      </w:r>
      <w:r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BA1F03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BA1F03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BA1F03">
        <w:rPr>
          <w:rFonts w:ascii="Times New Roman" w:hAnsi="Times New Roman" w:cs="Times New Roman"/>
          <w:sz w:val="27"/>
          <w:szCs w:val="27"/>
        </w:rPr>
        <w:t xml:space="preserve">      </w:t>
      </w:r>
      <w:r w:rsidRPr="00BA1F03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BA1F03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BA1F03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BA1F03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BA1F03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BA1F03">
        <w:rPr>
          <w:rFonts w:ascii="Times New Roman" w:hAnsi="Times New Roman" w:cs="Times New Roman"/>
          <w:sz w:val="27"/>
          <w:szCs w:val="27"/>
        </w:rPr>
        <w:br/>
      </w:r>
      <w:r w:rsidRPr="00BA1F03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BA1F03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BA1F03">
        <w:rPr>
          <w:rFonts w:ascii="Times New Roman" w:hAnsi="Times New Roman" w:cs="Times New Roman"/>
          <w:sz w:val="27"/>
          <w:szCs w:val="27"/>
        </w:rPr>
        <w:t>э</w:t>
      </w:r>
      <w:r w:rsidRPr="00BA1F03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BA1F03">
        <w:rPr>
          <w:rFonts w:ascii="Times New Roman" w:hAnsi="Times New Roman" w:cs="Times New Roman"/>
          <w:sz w:val="27"/>
          <w:szCs w:val="27"/>
        </w:rPr>
        <w:t>,</w:t>
      </w:r>
      <w:r w:rsidR="00A742EF"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Pr="00BA1F03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BA1F03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BA1F03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BA1F03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BA1F03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Pr="00BA1F03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BA1F03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BA1F03">
        <w:rPr>
          <w:rFonts w:ascii="Times New Roman" w:hAnsi="Times New Roman" w:cs="Times New Roman"/>
          <w:sz w:val="27"/>
          <w:szCs w:val="27"/>
        </w:rPr>
        <w:t xml:space="preserve">     </w:t>
      </w:r>
      <w:r w:rsidRPr="00BA1F03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="00DC3EBA" w:rsidRPr="00BA1F03">
        <w:rPr>
          <w:rFonts w:ascii="Times New Roman" w:hAnsi="Times New Roman" w:cs="Times New Roman"/>
          <w:sz w:val="27"/>
          <w:szCs w:val="27"/>
        </w:rPr>
        <w:t xml:space="preserve"> </w:t>
      </w:r>
      <w:r w:rsidR="00400A38" w:rsidRPr="00BA1F03">
        <w:rPr>
          <w:rFonts w:ascii="Times New Roman" w:hAnsi="Times New Roman" w:cs="Times New Roman"/>
          <w:sz w:val="27"/>
          <w:szCs w:val="27"/>
        </w:rPr>
        <w:t xml:space="preserve">   </w:t>
      </w:r>
      <w:r w:rsidRPr="00BA1F03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BA1F03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BA1F03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BA1F03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BA1F03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1F03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BA1F03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5C30A3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DC3EBA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BA1F03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BA1F03" w:rsidSect="00BA1F03">
      <w:headerReference w:type="default" r:id="rId11"/>
      <w:pgSz w:w="11906" w:h="16838"/>
      <w:pgMar w:top="1135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A51" w:rsidRDefault="00C62A51" w:rsidP="00224F08">
      <w:pPr>
        <w:spacing w:before="0" w:after="0" w:line="240" w:lineRule="auto"/>
      </w:pPr>
      <w:r>
        <w:separator/>
      </w:r>
    </w:p>
  </w:endnote>
  <w:endnote w:type="continuationSeparator" w:id="0">
    <w:p w:rsidR="00C62A51" w:rsidRDefault="00C62A51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A51" w:rsidRDefault="00C62A51" w:rsidP="00224F08">
      <w:pPr>
        <w:spacing w:before="0" w:after="0" w:line="240" w:lineRule="auto"/>
      </w:pPr>
      <w:r>
        <w:separator/>
      </w:r>
    </w:p>
  </w:footnote>
  <w:footnote w:type="continuationSeparator" w:id="0">
    <w:p w:rsidR="00C62A51" w:rsidRDefault="00C62A51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0F6A8A" w:rsidRPr="00EC5F46" w:rsidRDefault="000F6A8A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BA1F03">
          <w:rPr>
            <w:rFonts w:ascii="Times New Roman" w:hAnsi="Times New Roman" w:cs="Times New Roman"/>
            <w:noProof/>
            <w:sz w:val="28"/>
          </w:rPr>
          <w:t>8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49FB"/>
    <w:rsid w:val="000373D5"/>
    <w:rsid w:val="00041006"/>
    <w:rsid w:val="00042877"/>
    <w:rsid w:val="00042D79"/>
    <w:rsid w:val="00043556"/>
    <w:rsid w:val="0004367A"/>
    <w:rsid w:val="00044DEC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4EF1"/>
    <w:rsid w:val="00065EAA"/>
    <w:rsid w:val="00067299"/>
    <w:rsid w:val="00070110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71A"/>
    <w:rsid w:val="000D0EEA"/>
    <w:rsid w:val="000D2D06"/>
    <w:rsid w:val="000D3338"/>
    <w:rsid w:val="000D4AAF"/>
    <w:rsid w:val="000D515E"/>
    <w:rsid w:val="000D5B3C"/>
    <w:rsid w:val="000D751D"/>
    <w:rsid w:val="000E3D14"/>
    <w:rsid w:val="000E5231"/>
    <w:rsid w:val="000E55B5"/>
    <w:rsid w:val="000E630B"/>
    <w:rsid w:val="000F258D"/>
    <w:rsid w:val="000F3DD3"/>
    <w:rsid w:val="000F6A8A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07C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6669D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0389"/>
    <w:rsid w:val="001A23FD"/>
    <w:rsid w:val="001A4244"/>
    <w:rsid w:val="001A4A02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6ECD"/>
    <w:rsid w:val="001D7F18"/>
    <w:rsid w:val="001E3966"/>
    <w:rsid w:val="001E501F"/>
    <w:rsid w:val="001E59E8"/>
    <w:rsid w:val="001E6512"/>
    <w:rsid w:val="001E67C2"/>
    <w:rsid w:val="001F0893"/>
    <w:rsid w:val="001F3CD5"/>
    <w:rsid w:val="001F3EB8"/>
    <w:rsid w:val="001F4530"/>
    <w:rsid w:val="001F6FEA"/>
    <w:rsid w:val="001F7568"/>
    <w:rsid w:val="002020AD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5CC0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130"/>
    <w:rsid w:val="002744E2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508F"/>
    <w:rsid w:val="002968F1"/>
    <w:rsid w:val="00296AF9"/>
    <w:rsid w:val="0029700E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3DA0"/>
    <w:rsid w:val="002C4E43"/>
    <w:rsid w:val="002D075C"/>
    <w:rsid w:val="002D2A35"/>
    <w:rsid w:val="002D2B18"/>
    <w:rsid w:val="002D42A3"/>
    <w:rsid w:val="002D6DF6"/>
    <w:rsid w:val="002D7EC6"/>
    <w:rsid w:val="002E157C"/>
    <w:rsid w:val="002E430D"/>
    <w:rsid w:val="002E43A3"/>
    <w:rsid w:val="002E77CF"/>
    <w:rsid w:val="002F75E6"/>
    <w:rsid w:val="0030014B"/>
    <w:rsid w:val="00300CA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14B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2EF8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29DB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33C"/>
    <w:rsid w:val="004557F9"/>
    <w:rsid w:val="00456F6D"/>
    <w:rsid w:val="00457028"/>
    <w:rsid w:val="00460F6D"/>
    <w:rsid w:val="0046379B"/>
    <w:rsid w:val="00463E52"/>
    <w:rsid w:val="00470C8C"/>
    <w:rsid w:val="00471983"/>
    <w:rsid w:val="00475FE6"/>
    <w:rsid w:val="00480221"/>
    <w:rsid w:val="00484010"/>
    <w:rsid w:val="00487C2E"/>
    <w:rsid w:val="00490AD7"/>
    <w:rsid w:val="00490FED"/>
    <w:rsid w:val="00491EE2"/>
    <w:rsid w:val="00495CBD"/>
    <w:rsid w:val="00496A12"/>
    <w:rsid w:val="00496A8C"/>
    <w:rsid w:val="0049743F"/>
    <w:rsid w:val="004A079F"/>
    <w:rsid w:val="004A4D6C"/>
    <w:rsid w:val="004A4F14"/>
    <w:rsid w:val="004A52E8"/>
    <w:rsid w:val="004A5D17"/>
    <w:rsid w:val="004A6191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4F4D"/>
    <w:rsid w:val="004F6FEF"/>
    <w:rsid w:val="004F7E11"/>
    <w:rsid w:val="0050283D"/>
    <w:rsid w:val="005038CC"/>
    <w:rsid w:val="005039CB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141A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0A3"/>
    <w:rsid w:val="005C3A6C"/>
    <w:rsid w:val="005C3B4A"/>
    <w:rsid w:val="005C5B25"/>
    <w:rsid w:val="005C7999"/>
    <w:rsid w:val="005D2B30"/>
    <w:rsid w:val="005D3DCB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702"/>
    <w:rsid w:val="006466CF"/>
    <w:rsid w:val="006500ED"/>
    <w:rsid w:val="00652367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5D48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4C2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0851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3D46"/>
    <w:rsid w:val="007653C5"/>
    <w:rsid w:val="00766621"/>
    <w:rsid w:val="00771714"/>
    <w:rsid w:val="00774669"/>
    <w:rsid w:val="007769FC"/>
    <w:rsid w:val="00776BF1"/>
    <w:rsid w:val="00777F77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B22BB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958"/>
    <w:rsid w:val="007E5A37"/>
    <w:rsid w:val="007E5FB2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3D5F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1EA2"/>
    <w:rsid w:val="00853F8B"/>
    <w:rsid w:val="0085648A"/>
    <w:rsid w:val="00856FA9"/>
    <w:rsid w:val="00860FBF"/>
    <w:rsid w:val="0086197C"/>
    <w:rsid w:val="00862273"/>
    <w:rsid w:val="00864028"/>
    <w:rsid w:val="008642E3"/>
    <w:rsid w:val="00871D44"/>
    <w:rsid w:val="00873AEB"/>
    <w:rsid w:val="0087413E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5418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246F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3F3D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467E6"/>
    <w:rsid w:val="00A54895"/>
    <w:rsid w:val="00A54FE2"/>
    <w:rsid w:val="00A615DA"/>
    <w:rsid w:val="00A61FAB"/>
    <w:rsid w:val="00A62619"/>
    <w:rsid w:val="00A62B0A"/>
    <w:rsid w:val="00A6323C"/>
    <w:rsid w:val="00A64FEF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87C28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3C7"/>
    <w:rsid w:val="00AB14B6"/>
    <w:rsid w:val="00AB23E6"/>
    <w:rsid w:val="00AB4200"/>
    <w:rsid w:val="00AB440B"/>
    <w:rsid w:val="00AB5A5D"/>
    <w:rsid w:val="00AB630B"/>
    <w:rsid w:val="00AC12BB"/>
    <w:rsid w:val="00AC181C"/>
    <w:rsid w:val="00AC3057"/>
    <w:rsid w:val="00AC6C29"/>
    <w:rsid w:val="00AD129C"/>
    <w:rsid w:val="00AD24B8"/>
    <w:rsid w:val="00AD400E"/>
    <w:rsid w:val="00AD5071"/>
    <w:rsid w:val="00AD6672"/>
    <w:rsid w:val="00AE4784"/>
    <w:rsid w:val="00AE6AB6"/>
    <w:rsid w:val="00AF0635"/>
    <w:rsid w:val="00AF2291"/>
    <w:rsid w:val="00AF2C41"/>
    <w:rsid w:val="00AF420A"/>
    <w:rsid w:val="00AF5F8D"/>
    <w:rsid w:val="00AF7B85"/>
    <w:rsid w:val="00B00988"/>
    <w:rsid w:val="00B03464"/>
    <w:rsid w:val="00B05116"/>
    <w:rsid w:val="00B124F1"/>
    <w:rsid w:val="00B14C37"/>
    <w:rsid w:val="00B21EFB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1F03"/>
    <w:rsid w:val="00BA3EC7"/>
    <w:rsid w:val="00BA4D33"/>
    <w:rsid w:val="00BB0F6E"/>
    <w:rsid w:val="00BB3060"/>
    <w:rsid w:val="00BB39BD"/>
    <w:rsid w:val="00BB3DA2"/>
    <w:rsid w:val="00BC1586"/>
    <w:rsid w:val="00BC6697"/>
    <w:rsid w:val="00BC777E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37E9"/>
    <w:rsid w:val="00BE42F7"/>
    <w:rsid w:val="00BE476A"/>
    <w:rsid w:val="00BF0BA5"/>
    <w:rsid w:val="00BF1CC2"/>
    <w:rsid w:val="00BF61FA"/>
    <w:rsid w:val="00C02523"/>
    <w:rsid w:val="00C027DA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3AC3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A51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4EC1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0B24"/>
    <w:rsid w:val="00D125D4"/>
    <w:rsid w:val="00D12BCC"/>
    <w:rsid w:val="00D132A9"/>
    <w:rsid w:val="00D134C7"/>
    <w:rsid w:val="00D14E37"/>
    <w:rsid w:val="00D16C3F"/>
    <w:rsid w:val="00D22C6A"/>
    <w:rsid w:val="00D258EC"/>
    <w:rsid w:val="00D349A5"/>
    <w:rsid w:val="00D34FD7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5E1"/>
    <w:rsid w:val="00D77DBF"/>
    <w:rsid w:val="00D81162"/>
    <w:rsid w:val="00D841EA"/>
    <w:rsid w:val="00D8482D"/>
    <w:rsid w:val="00D862A7"/>
    <w:rsid w:val="00D90A57"/>
    <w:rsid w:val="00D91D3F"/>
    <w:rsid w:val="00D92ED2"/>
    <w:rsid w:val="00D957E3"/>
    <w:rsid w:val="00D96041"/>
    <w:rsid w:val="00D96A03"/>
    <w:rsid w:val="00D97657"/>
    <w:rsid w:val="00D97DA3"/>
    <w:rsid w:val="00DA5C16"/>
    <w:rsid w:val="00DA76F8"/>
    <w:rsid w:val="00DA7FE7"/>
    <w:rsid w:val="00DB0BBF"/>
    <w:rsid w:val="00DB2DAE"/>
    <w:rsid w:val="00DB3EAA"/>
    <w:rsid w:val="00DB4AF8"/>
    <w:rsid w:val="00DB7FAC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94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44E8"/>
    <w:rsid w:val="00E15D56"/>
    <w:rsid w:val="00E1719B"/>
    <w:rsid w:val="00E17744"/>
    <w:rsid w:val="00E20D72"/>
    <w:rsid w:val="00E24987"/>
    <w:rsid w:val="00E2530C"/>
    <w:rsid w:val="00E2600A"/>
    <w:rsid w:val="00E26A68"/>
    <w:rsid w:val="00E26E2E"/>
    <w:rsid w:val="00E271E5"/>
    <w:rsid w:val="00E31B1D"/>
    <w:rsid w:val="00E33293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010"/>
    <w:rsid w:val="00ED5459"/>
    <w:rsid w:val="00EE08AE"/>
    <w:rsid w:val="00EE09F2"/>
    <w:rsid w:val="00EE105E"/>
    <w:rsid w:val="00EE1127"/>
    <w:rsid w:val="00EE14BB"/>
    <w:rsid w:val="00EE2321"/>
    <w:rsid w:val="00EE2545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90128"/>
    <w:rsid w:val="00F90BF3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7A0943CD71B3AC03075B4737E864826AD6809675FEC2FFCFDB56A69E27D9030AC211EBA6BC90322CD5F71797C183E2A7077FB3CABA1FT6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5657-FF89-409F-A1F8-BCF3271A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16816</TotalTime>
  <Pages>8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51</cp:revision>
  <cp:lastPrinted>2024-09-27T11:40:00Z</cp:lastPrinted>
  <dcterms:created xsi:type="dcterms:W3CDTF">2022-03-02T10:17:00Z</dcterms:created>
  <dcterms:modified xsi:type="dcterms:W3CDTF">2025-12-18T08:43:00Z</dcterms:modified>
</cp:coreProperties>
</file>