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F7" w:rsidRPr="00BC5975" w:rsidRDefault="00394AF7" w:rsidP="00BC59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394AF7" w:rsidRPr="00BC5975" w:rsidRDefault="00394AF7" w:rsidP="00BC59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BC5975">
        <w:rPr>
          <w:color w:val="212121"/>
          <w:sz w:val="28"/>
          <w:szCs w:val="28"/>
        </w:rPr>
        <w:t>ИНФОРМАЦИЯ</w:t>
      </w:r>
    </w:p>
    <w:p w:rsidR="008662B3" w:rsidRDefault="008662B3" w:rsidP="00BC59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975" w:rsidRPr="008662B3" w:rsidRDefault="00B225B2" w:rsidP="00BC59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62B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proofErr w:type="spellStart"/>
      <w:r w:rsidR="00480ACC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480AC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>ципальный земельный контрол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ь осуществляется в соответствии со </w:t>
      </w:r>
      <w:hyperlink r:id="rId5" w:history="1">
        <w:r w:rsidR="00BC5975" w:rsidRPr="008662B3">
          <w:rPr>
            <w:rFonts w:ascii="Times New Roman" w:hAnsi="Times New Roman" w:cs="Times New Roman"/>
            <w:b w:val="0"/>
            <w:sz w:val="28"/>
            <w:szCs w:val="28"/>
          </w:rPr>
          <w:t>статьей 72</w:t>
        </w:r>
      </w:hyperlink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 с Федеральным </w:t>
      </w:r>
      <w:hyperlink r:id="rId6" w:history="1">
        <w:r w:rsidR="00BC5975" w:rsidRPr="008662B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от 31</w:t>
      </w:r>
      <w:r w:rsidR="008662B3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2020</w:t>
      </w:r>
      <w:r w:rsidR="008662B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№ 248-ФЗ «О государственном контроле (надзоре) и муниципал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ь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ном контроле в Российской Федерации»</w:t>
      </w:r>
      <w:r w:rsidR="008662B3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248-ФЗ)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, Положен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и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>о муниципальном земельном контроле на территории муниципального обр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 xml:space="preserve">зования </w:t>
      </w:r>
      <w:proofErr w:type="spellStart"/>
      <w:r w:rsidR="00480ACC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480AC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Pr="008662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муниципального образования </w:t>
      </w:r>
      <w:proofErr w:type="spellStart"/>
      <w:r w:rsidR="00480ACC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480AC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480ACC">
        <w:rPr>
          <w:rFonts w:ascii="Times New Roman" w:hAnsi="Times New Roman" w:cs="Times New Roman"/>
          <w:b w:val="0"/>
          <w:sz w:val="28"/>
          <w:szCs w:val="28"/>
        </w:rPr>
        <w:t>6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декабря 2021 г. № 11</w:t>
      </w:r>
      <w:r w:rsidR="00480ACC">
        <w:rPr>
          <w:rFonts w:ascii="Times New Roman" w:hAnsi="Times New Roman" w:cs="Times New Roman"/>
          <w:b w:val="0"/>
          <w:sz w:val="28"/>
          <w:szCs w:val="28"/>
        </w:rPr>
        <w:t>2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муниципальном земельном контроле на территории муниципал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ь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ного образ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о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 xml:space="preserve">вания </w:t>
      </w:r>
      <w:proofErr w:type="spellStart"/>
      <w:r w:rsidR="00480ACC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480AC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C5975" w:rsidRPr="008662B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10 марта 2022 года вступило в силу Постановление Правительства РФ</w:t>
      </w:r>
      <w:r w:rsidR="008662B3">
        <w:rPr>
          <w:sz w:val="28"/>
          <w:szCs w:val="28"/>
        </w:rPr>
        <w:t xml:space="preserve">              </w:t>
      </w:r>
      <w:r w:rsidRPr="008662B3">
        <w:rPr>
          <w:sz w:val="28"/>
          <w:szCs w:val="28"/>
        </w:rPr>
        <w:t>№ 336 «Об особенностях организации и осуществления государственного ко</w:t>
      </w:r>
      <w:r w:rsidRPr="008662B3">
        <w:rPr>
          <w:sz w:val="28"/>
          <w:szCs w:val="28"/>
        </w:rPr>
        <w:t>н</w:t>
      </w:r>
      <w:r w:rsidRPr="008662B3">
        <w:rPr>
          <w:sz w:val="28"/>
          <w:szCs w:val="28"/>
        </w:rPr>
        <w:t>троля (надзора), муниципального контроля» (далее – Постановление № 336), которым введен мораторий на проверки и иные контрольные (надзорные) м</w:t>
      </w:r>
      <w:r w:rsidRPr="008662B3">
        <w:rPr>
          <w:sz w:val="28"/>
          <w:szCs w:val="28"/>
        </w:rPr>
        <w:t>е</w:t>
      </w:r>
      <w:r w:rsidRPr="008662B3">
        <w:rPr>
          <w:sz w:val="28"/>
          <w:szCs w:val="28"/>
        </w:rPr>
        <w:t>роприятия на 2022 год.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Согласно Постановлению № 336 в 2022 году наложен запрет на провед</w:t>
      </w:r>
      <w:r w:rsidRPr="008662B3">
        <w:rPr>
          <w:sz w:val="28"/>
          <w:szCs w:val="28"/>
        </w:rPr>
        <w:t>е</w:t>
      </w:r>
      <w:r w:rsidRPr="008662B3">
        <w:rPr>
          <w:sz w:val="28"/>
          <w:szCs w:val="28"/>
        </w:rPr>
        <w:t>ние  плановы</w:t>
      </w:r>
      <w:r w:rsidR="00D61A82">
        <w:rPr>
          <w:sz w:val="28"/>
          <w:szCs w:val="28"/>
        </w:rPr>
        <w:t>х</w:t>
      </w:r>
      <w:r w:rsidRPr="008662B3">
        <w:rPr>
          <w:sz w:val="28"/>
          <w:szCs w:val="28"/>
        </w:rPr>
        <w:t xml:space="preserve"> контрольны</w:t>
      </w:r>
      <w:r w:rsidR="00D61A82">
        <w:rPr>
          <w:sz w:val="28"/>
          <w:szCs w:val="28"/>
        </w:rPr>
        <w:t>х</w:t>
      </w:r>
      <w:r w:rsidRPr="008662B3">
        <w:rPr>
          <w:sz w:val="28"/>
          <w:szCs w:val="28"/>
        </w:rPr>
        <w:t xml:space="preserve"> (надзорны</w:t>
      </w:r>
      <w:r w:rsidR="00D61A82">
        <w:rPr>
          <w:sz w:val="28"/>
          <w:szCs w:val="28"/>
        </w:rPr>
        <w:t>х</w:t>
      </w:r>
      <w:r w:rsidRPr="008662B3">
        <w:rPr>
          <w:sz w:val="28"/>
          <w:szCs w:val="28"/>
        </w:rPr>
        <w:t>) мероприяти</w:t>
      </w:r>
      <w:r w:rsidR="00D61A82">
        <w:rPr>
          <w:sz w:val="28"/>
          <w:szCs w:val="28"/>
        </w:rPr>
        <w:t>й</w:t>
      </w:r>
      <w:r w:rsidRPr="008662B3">
        <w:rPr>
          <w:sz w:val="28"/>
          <w:szCs w:val="28"/>
        </w:rPr>
        <w:t xml:space="preserve">, плановые проверки по видам контроля, регулируемым </w:t>
      </w:r>
      <w:r w:rsidR="008662B3">
        <w:rPr>
          <w:sz w:val="28"/>
          <w:szCs w:val="28"/>
        </w:rPr>
        <w:t>з</w:t>
      </w:r>
      <w:r w:rsidRPr="008662B3">
        <w:rPr>
          <w:sz w:val="28"/>
          <w:szCs w:val="28"/>
        </w:rPr>
        <w:t xml:space="preserve">аконом № 248-ФЗ и Федеральным законом от 26.12.2008  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</w:t>
      </w:r>
      <w:proofErr w:type="spellStart"/>
      <w:r w:rsidRPr="008662B3">
        <w:rPr>
          <w:sz w:val="28"/>
          <w:szCs w:val="28"/>
        </w:rPr>
        <w:t>Р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спотребнадзора</w:t>
      </w:r>
      <w:proofErr w:type="spellEnd"/>
      <w:r w:rsidRPr="008662B3">
        <w:rPr>
          <w:sz w:val="28"/>
          <w:szCs w:val="28"/>
        </w:rPr>
        <w:t xml:space="preserve">, МЧС, </w:t>
      </w:r>
      <w:proofErr w:type="spellStart"/>
      <w:r w:rsidRPr="008662B3">
        <w:rPr>
          <w:sz w:val="28"/>
          <w:szCs w:val="28"/>
        </w:rPr>
        <w:t>Ростехнадзора</w:t>
      </w:r>
      <w:proofErr w:type="spellEnd"/>
      <w:r w:rsidRPr="008662B3">
        <w:rPr>
          <w:sz w:val="28"/>
          <w:szCs w:val="28"/>
        </w:rPr>
        <w:t xml:space="preserve"> и </w:t>
      </w:r>
      <w:proofErr w:type="spellStart"/>
      <w:r w:rsidRPr="008662B3">
        <w:rPr>
          <w:sz w:val="28"/>
          <w:szCs w:val="28"/>
        </w:rPr>
        <w:t>Россельхознадзора</w:t>
      </w:r>
      <w:proofErr w:type="spellEnd"/>
      <w:r w:rsidRPr="008662B3">
        <w:rPr>
          <w:sz w:val="28"/>
          <w:szCs w:val="28"/>
        </w:rPr>
        <w:t>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Внеплановые контрольные (надзорные) мероприятия, внеплановые пр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верки будут проводятся при условии согласования с органами прокуратуры: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 при непосредственной угрозе причинения вреда жизни и тяжкого вреда здоровью граждан, по фактам причинения вреда жизни и тяжкого вреда здор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вью граждан;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непосредственной угрозе обороне страны и безопасности госуда</w:t>
      </w:r>
      <w:r w:rsidRPr="008662B3">
        <w:rPr>
          <w:sz w:val="28"/>
          <w:szCs w:val="28"/>
        </w:rPr>
        <w:t>р</w:t>
      </w:r>
      <w:r w:rsidRPr="008662B3">
        <w:rPr>
          <w:sz w:val="28"/>
          <w:szCs w:val="28"/>
        </w:rPr>
        <w:t>ства, по фактам причинения вреда обороне страны и безопасности государства;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</w:t>
      </w:r>
      <w:r w:rsidRPr="008662B3">
        <w:rPr>
          <w:sz w:val="28"/>
          <w:szCs w:val="28"/>
        </w:rPr>
        <w:t>ы</w:t>
      </w:r>
      <w:r w:rsidRPr="008662B3">
        <w:rPr>
          <w:sz w:val="28"/>
          <w:szCs w:val="28"/>
        </w:rPr>
        <w:t>чайных ситуаций природного и (или) техногенного характера;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</w:t>
      </w:r>
      <w:r w:rsidRPr="008662B3">
        <w:rPr>
          <w:sz w:val="28"/>
          <w:szCs w:val="28"/>
        </w:rPr>
        <w:t>н</w:t>
      </w:r>
      <w:r w:rsidRPr="008662B3">
        <w:rPr>
          <w:sz w:val="28"/>
          <w:szCs w:val="28"/>
        </w:rPr>
        <w:lastRenderedPageBreak/>
        <w:t>ных на устранение нарушений, влекущих непосредственную угрозу причин</w:t>
      </w:r>
      <w:r w:rsidRPr="008662B3">
        <w:rPr>
          <w:sz w:val="28"/>
          <w:szCs w:val="28"/>
        </w:rPr>
        <w:t>е</w:t>
      </w:r>
      <w:r w:rsidRPr="008662B3">
        <w:rPr>
          <w:sz w:val="28"/>
          <w:szCs w:val="28"/>
        </w:rPr>
        <w:t>ния вреда жизни и тяжкого вреда здоровью граждан, обороне страны и бе</w:t>
      </w:r>
      <w:r w:rsidRPr="008662B3">
        <w:rPr>
          <w:sz w:val="28"/>
          <w:szCs w:val="28"/>
        </w:rPr>
        <w:t>з</w:t>
      </w:r>
      <w:r w:rsidRPr="008662B3">
        <w:rPr>
          <w:sz w:val="28"/>
          <w:szCs w:val="28"/>
        </w:rPr>
        <w:t>опасности государства, возникновения чрезвычайных ситуаций природного и (или) техногенного характера. Внеплановая выездная проверка проводится и</w:t>
      </w:r>
      <w:r w:rsidRPr="008662B3">
        <w:rPr>
          <w:sz w:val="28"/>
          <w:szCs w:val="28"/>
        </w:rPr>
        <w:t>с</w:t>
      </w:r>
      <w:r w:rsidRPr="008662B3">
        <w:rPr>
          <w:sz w:val="28"/>
          <w:szCs w:val="28"/>
        </w:rPr>
        <w:t>ключительно в случаях невозможности оценки исполнения предписания на о</w:t>
      </w:r>
      <w:r w:rsidRPr="008662B3">
        <w:rPr>
          <w:sz w:val="28"/>
          <w:szCs w:val="28"/>
        </w:rPr>
        <w:t>с</w:t>
      </w:r>
      <w:r w:rsidRPr="008662B3">
        <w:rPr>
          <w:sz w:val="28"/>
          <w:szCs w:val="28"/>
        </w:rPr>
        <w:t>новании документов, иной имеющейся в распоряжении контрольного (надзо</w:t>
      </w:r>
      <w:r w:rsidRPr="008662B3">
        <w:rPr>
          <w:sz w:val="28"/>
          <w:szCs w:val="28"/>
        </w:rPr>
        <w:t>р</w:t>
      </w:r>
      <w:r w:rsidRPr="008662B3">
        <w:rPr>
          <w:sz w:val="28"/>
          <w:szCs w:val="28"/>
        </w:rPr>
        <w:t>ного) органа информации;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 решению руководителя, заместителя руководителя Федеральной нал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говой службы в рамках федерального государственного контроля (надзора) за соблюдением законодательства Российской Федерации о применении ко</w:t>
      </w:r>
      <w:r w:rsidRPr="008662B3">
        <w:rPr>
          <w:sz w:val="28"/>
          <w:szCs w:val="28"/>
        </w:rPr>
        <w:t>н</w:t>
      </w:r>
      <w:r w:rsidRPr="008662B3">
        <w:rPr>
          <w:sz w:val="28"/>
          <w:szCs w:val="28"/>
        </w:rPr>
        <w:t>трольно-кассовой техники.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Без согласования с органами прокуратуры могут быть проведены прове</w:t>
      </w:r>
      <w:r w:rsidRPr="008662B3">
        <w:rPr>
          <w:sz w:val="28"/>
          <w:szCs w:val="28"/>
        </w:rPr>
        <w:t>р</w:t>
      </w:r>
      <w:r w:rsidRPr="008662B3">
        <w:rPr>
          <w:sz w:val="28"/>
          <w:szCs w:val="28"/>
        </w:rPr>
        <w:t>ки: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 поручению Президента Российской Федерации;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 поручению Председателя Правительства Российской Федерации, пр</w:t>
      </w:r>
      <w:r w:rsidRPr="008662B3">
        <w:rPr>
          <w:sz w:val="28"/>
          <w:szCs w:val="28"/>
        </w:rPr>
        <w:t>и</w:t>
      </w:r>
      <w:r w:rsidRPr="008662B3">
        <w:rPr>
          <w:sz w:val="28"/>
          <w:szCs w:val="28"/>
        </w:rPr>
        <w:t>нятому после 10</w:t>
      </w:r>
      <w:r w:rsidR="008662B3">
        <w:rPr>
          <w:sz w:val="28"/>
          <w:szCs w:val="28"/>
        </w:rPr>
        <w:t xml:space="preserve"> марта </w:t>
      </w:r>
      <w:r w:rsidRPr="008662B3">
        <w:rPr>
          <w:sz w:val="28"/>
          <w:szCs w:val="28"/>
        </w:rPr>
        <w:t>2022</w:t>
      </w:r>
      <w:r w:rsidR="008662B3">
        <w:rPr>
          <w:sz w:val="28"/>
          <w:szCs w:val="28"/>
        </w:rPr>
        <w:t>г.</w:t>
      </w:r>
      <w:r w:rsidRPr="008662B3">
        <w:rPr>
          <w:sz w:val="28"/>
          <w:szCs w:val="28"/>
        </w:rPr>
        <w:t>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 поручению Заместителя Председателя Правительства Российской Ф</w:t>
      </w:r>
      <w:r w:rsidRPr="008662B3">
        <w:rPr>
          <w:sz w:val="28"/>
          <w:szCs w:val="28"/>
        </w:rPr>
        <w:t>е</w:t>
      </w:r>
      <w:r w:rsidRPr="008662B3">
        <w:rPr>
          <w:sz w:val="28"/>
          <w:szCs w:val="28"/>
        </w:rPr>
        <w:t>дерации, принятому после 10</w:t>
      </w:r>
      <w:r w:rsidR="008662B3">
        <w:rPr>
          <w:sz w:val="28"/>
          <w:szCs w:val="28"/>
        </w:rPr>
        <w:t xml:space="preserve"> марта </w:t>
      </w:r>
      <w:r w:rsidRPr="008662B3">
        <w:rPr>
          <w:sz w:val="28"/>
          <w:szCs w:val="28"/>
        </w:rPr>
        <w:t>2022</w:t>
      </w:r>
      <w:r w:rsidR="008662B3">
        <w:rPr>
          <w:sz w:val="28"/>
          <w:szCs w:val="28"/>
        </w:rPr>
        <w:t xml:space="preserve"> г.</w:t>
      </w:r>
      <w:r w:rsidRPr="008662B3">
        <w:rPr>
          <w:sz w:val="28"/>
          <w:szCs w:val="28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 требованию прокурора;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наступлении события, указанного в программе проверок (при ос</w:t>
      </w:r>
      <w:r w:rsidRPr="008662B3">
        <w:rPr>
          <w:sz w:val="28"/>
          <w:szCs w:val="28"/>
        </w:rPr>
        <w:t>у</w:t>
      </w:r>
      <w:r w:rsidRPr="008662B3">
        <w:rPr>
          <w:sz w:val="28"/>
          <w:szCs w:val="28"/>
        </w:rPr>
        <w:t>ществлении некоторых видов контроля (надзора);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</w:t>
      </w:r>
      <w:r w:rsidRPr="008662B3">
        <w:rPr>
          <w:sz w:val="28"/>
          <w:szCs w:val="28"/>
        </w:rPr>
        <w:t>и</w:t>
      </w:r>
      <w:r w:rsidRPr="008662B3">
        <w:rPr>
          <w:sz w:val="28"/>
          <w:szCs w:val="28"/>
        </w:rPr>
        <w:t>тельный характер.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Постановление № 336 также устанавливает случаи, при которых внепл</w:t>
      </w:r>
      <w:r w:rsidRPr="008662B3">
        <w:rPr>
          <w:sz w:val="28"/>
          <w:szCs w:val="28"/>
        </w:rPr>
        <w:t>а</w:t>
      </w:r>
      <w:r w:rsidRPr="008662B3">
        <w:rPr>
          <w:sz w:val="28"/>
          <w:szCs w:val="28"/>
        </w:rPr>
        <w:t>новые проверки необходимо проводить с извещением органов прокуратуры.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Исключительно в случае, если в ходе контрольного (надзорного) мер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приятия, проверки были выявлены факты нарушений, влекущих непосре</w:t>
      </w:r>
      <w:r w:rsidRPr="008662B3">
        <w:rPr>
          <w:sz w:val="28"/>
          <w:szCs w:val="28"/>
        </w:rPr>
        <w:t>д</w:t>
      </w:r>
      <w:r w:rsidRPr="008662B3">
        <w:rPr>
          <w:sz w:val="28"/>
          <w:szCs w:val="28"/>
        </w:rPr>
        <w:t>ственную угрозу причинения вреда жизни и тяжкого вреда здоровью, возни</w:t>
      </w:r>
      <w:r w:rsidRPr="008662B3">
        <w:rPr>
          <w:sz w:val="28"/>
          <w:szCs w:val="28"/>
        </w:rPr>
        <w:t>к</w:t>
      </w:r>
      <w:r w:rsidRPr="008662B3">
        <w:rPr>
          <w:sz w:val="28"/>
          <w:szCs w:val="28"/>
        </w:rPr>
        <w:t>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Срок исполнения предписаний, выданных до 10</w:t>
      </w:r>
      <w:r w:rsidR="008662B3">
        <w:rPr>
          <w:sz w:val="28"/>
          <w:szCs w:val="28"/>
        </w:rPr>
        <w:t xml:space="preserve"> марта </w:t>
      </w:r>
      <w:r w:rsidRPr="008662B3">
        <w:rPr>
          <w:sz w:val="28"/>
          <w:szCs w:val="28"/>
        </w:rPr>
        <w:t>2022</w:t>
      </w:r>
      <w:r w:rsidR="008662B3">
        <w:rPr>
          <w:sz w:val="28"/>
          <w:szCs w:val="28"/>
        </w:rPr>
        <w:t xml:space="preserve"> г.</w:t>
      </w:r>
      <w:r w:rsidRPr="008662B3">
        <w:rPr>
          <w:sz w:val="28"/>
          <w:szCs w:val="28"/>
        </w:rPr>
        <w:t xml:space="preserve"> и действ</w:t>
      </w:r>
      <w:r w:rsidRPr="008662B3">
        <w:rPr>
          <w:sz w:val="28"/>
          <w:szCs w:val="28"/>
        </w:rPr>
        <w:t>у</w:t>
      </w:r>
      <w:r w:rsidRPr="008662B3">
        <w:rPr>
          <w:sz w:val="28"/>
          <w:szCs w:val="28"/>
        </w:rPr>
        <w:t>ющих на день вступления в силу Постановления № 336, продлевается автом</w:t>
      </w:r>
      <w:r w:rsidRPr="008662B3">
        <w:rPr>
          <w:sz w:val="28"/>
          <w:szCs w:val="28"/>
        </w:rPr>
        <w:t>а</w:t>
      </w:r>
      <w:r w:rsidRPr="008662B3">
        <w:rPr>
          <w:sz w:val="28"/>
          <w:szCs w:val="28"/>
        </w:rPr>
        <w:lastRenderedPageBreak/>
        <w:t>тически на 90 календарных дней со дня истечения срока его исполнения без х</w:t>
      </w:r>
      <w:r w:rsidRPr="008662B3">
        <w:rPr>
          <w:sz w:val="28"/>
          <w:szCs w:val="28"/>
        </w:rPr>
        <w:t>о</w:t>
      </w:r>
      <w:r w:rsidRPr="008662B3">
        <w:rPr>
          <w:sz w:val="28"/>
          <w:szCs w:val="28"/>
        </w:rPr>
        <w:t>датайства (заявления) контролируемого лица.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Контролируемое лицо вправе направить в контрольный (надзорный) о</w:t>
      </w:r>
      <w:r w:rsidRPr="008662B3">
        <w:rPr>
          <w:sz w:val="28"/>
          <w:szCs w:val="28"/>
        </w:rPr>
        <w:t>р</w:t>
      </w:r>
      <w:r w:rsidRPr="008662B3">
        <w:rPr>
          <w:sz w:val="28"/>
          <w:szCs w:val="28"/>
        </w:rPr>
        <w:t>ган ходатайство (заявление) о дополнительном продлении срока исполнения предписания.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При возбуждении дела об административном правонарушении не допу</w:t>
      </w:r>
      <w:r w:rsidRPr="008662B3">
        <w:rPr>
          <w:sz w:val="28"/>
          <w:szCs w:val="28"/>
        </w:rPr>
        <w:t>с</w:t>
      </w:r>
      <w:r w:rsidRPr="008662B3">
        <w:rPr>
          <w:sz w:val="28"/>
          <w:szCs w:val="28"/>
        </w:rPr>
        <w:t>кается применение меры обеспечения производства по делу об администрати</w:t>
      </w:r>
      <w:r w:rsidRPr="008662B3">
        <w:rPr>
          <w:sz w:val="28"/>
          <w:szCs w:val="28"/>
        </w:rPr>
        <w:t>в</w:t>
      </w:r>
      <w:r w:rsidRPr="008662B3">
        <w:rPr>
          <w:sz w:val="28"/>
          <w:szCs w:val="28"/>
        </w:rPr>
        <w:t>ном правонарушении в виде временного запрета деятельности.</w:t>
      </w:r>
    </w:p>
    <w:p w:rsidR="00BC5975" w:rsidRPr="008662B3" w:rsidRDefault="00BC5975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>Ограничения, установленные Постановлением № 336, не распростран</w:t>
      </w:r>
      <w:r w:rsidRPr="008662B3">
        <w:rPr>
          <w:sz w:val="28"/>
          <w:szCs w:val="28"/>
        </w:rPr>
        <w:t>я</w:t>
      </w:r>
      <w:r w:rsidRPr="008662B3">
        <w:rPr>
          <w:sz w:val="28"/>
          <w:szCs w:val="28"/>
        </w:rPr>
        <w:t>ются на организацию и проведение (осуществление) специальных режимов государственного контроля (надзора), режима постоянного государственного контроля (надзора).</w:t>
      </w:r>
    </w:p>
    <w:p w:rsidR="00394AF7" w:rsidRPr="008662B3" w:rsidRDefault="00394AF7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2B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480ACC">
        <w:rPr>
          <w:sz w:val="28"/>
          <w:szCs w:val="28"/>
        </w:rPr>
        <w:t>Брюховецкий</w:t>
      </w:r>
      <w:proofErr w:type="spellEnd"/>
      <w:r w:rsidR="00480ACC">
        <w:rPr>
          <w:sz w:val="28"/>
          <w:szCs w:val="28"/>
        </w:rPr>
        <w:t xml:space="preserve"> район</w:t>
      </w:r>
      <w:r w:rsidRPr="008662B3">
        <w:rPr>
          <w:sz w:val="28"/>
          <w:szCs w:val="28"/>
        </w:rPr>
        <w:t xml:space="preserve"> соо</w:t>
      </w:r>
      <w:r w:rsidRPr="008662B3">
        <w:rPr>
          <w:sz w:val="28"/>
          <w:szCs w:val="28"/>
        </w:rPr>
        <w:t>б</w:t>
      </w:r>
      <w:r w:rsidRPr="008662B3">
        <w:rPr>
          <w:sz w:val="28"/>
          <w:szCs w:val="28"/>
        </w:rPr>
        <w:t>щает о возможности подачи жалоб на нарушения моратория</w:t>
      </w:r>
      <w:r w:rsidR="008662B3" w:rsidRPr="008662B3">
        <w:rPr>
          <w:sz w:val="28"/>
          <w:szCs w:val="28"/>
        </w:rPr>
        <w:t xml:space="preserve"> при осуществл</w:t>
      </w:r>
      <w:r w:rsidR="008662B3" w:rsidRPr="008662B3">
        <w:rPr>
          <w:sz w:val="28"/>
          <w:szCs w:val="28"/>
        </w:rPr>
        <w:t>е</w:t>
      </w:r>
      <w:r w:rsidR="008662B3" w:rsidRPr="008662B3">
        <w:rPr>
          <w:sz w:val="28"/>
          <w:szCs w:val="28"/>
        </w:rPr>
        <w:t>нии муниципального земельного контроля</w:t>
      </w:r>
      <w:r w:rsidRPr="008662B3">
        <w:rPr>
          <w:sz w:val="28"/>
          <w:szCs w:val="28"/>
        </w:rPr>
        <w:t xml:space="preserve">, установленного в рамках </w:t>
      </w:r>
      <w:r w:rsidR="00BC5975" w:rsidRPr="008662B3">
        <w:rPr>
          <w:sz w:val="28"/>
          <w:szCs w:val="28"/>
        </w:rPr>
        <w:t>постано</w:t>
      </w:r>
      <w:r w:rsidR="00BC5975" w:rsidRPr="008662B3">
        <w:rPr>
          <w:sz w:val="28"/>
          <w:szCs w:val="28"/>
        </w:rPr>
        <w:t>в</w:t>
      </w:r>
      <w:r w:rsidR="00BC5975" w:rsidRPr="008662B3">
        <w:rPr>
          <w:sz w:val="28"/>
          <w:szCs w:val="28"/>
        </w:rPr>
        <w:t xml:space="preserve">ления № 336 </w:t>
      </w:r>
      <w:r w:rsidRPr="008662B3">
        <w:rPr>
          <w:sz w:val="28"/>
          <w:szCs w:val="28"/>
          <w:shd w:val="clear" w:color="auto" w:fill="FFFFFF"/>
        </w:rPr>
        <w:t xml:space="preserve">на Едином портале государственных и муниципальных услуг (функций) сервиса подачи жалобы по адресу постоянной страницы в сети </w:t>
      </w:r>
      <w:r w:rsidR="008662B3" w:rsidRPr="008662B3">
        <w:rPr>
          <w:sz w:val="28"/>
          <w:szCs w:val="28"/>
          <w:shd w:val="clear" w:color="auto" w:fill="FFFFFF"/>
        </w:rPr>
        <w:t>«</w:t>
      </w:r>
      <w:r w:rsidRPr="008662B3">
        <w:rPr>
          <w:sz w:val="28"/>
          <w:szCs w:val="28"/>
          <w:shd w:val="clear" w:color="auto" w:fill="FFFFFF"/>
        </w:rPr>
        <w:t>И</w:t>
      </w:r>
      <w:r w:rsidRPr="008662B3">
        <w:rPr>
          <w:sz w:val="28"/>
          <w:szCs w:val="28"/>
          <w:shd w:val="clear" w:color="auto" w:fill="FFFFFF"/>
        </w:rPr>
        <w:t>н</w:t>
      </w:r>
      <w:r w:rsidRPr="008662B3">
        <w:rPr>
          <w:sz w:val="28"/>
          <w:szCs w:val="28"/>
          <w:shd w:val="clear" w:color="auto" w:fill="FFFFFF"/>
        </w:rPr>
        <w:t>те</w:t>
      </w:r>
      <w:r w:rsidRPr="008662B3">
        <w:rPr>
          <w:sz w:val="28"/>
          <w:szCs w:val="28"/>
          <w:shd w:val="clear" w:color="auto" w:fill="FFFFFF"/>
        </w:rPr>
        <w:t>р</w:t>
      </w:r>
      <w:r w:rsidRPr="008662B3">
        <w:rPr>
          <w:sz w:val="28"/>
          <w:szCs w:val="28"/>
          <w:shd w:val="clear" w:color="auto" w:fill="FFFFFF"/>
        </w:rPr>
        <w:t>нет</w:t>
      </w:r>
      <w:r w:rsidR="008662B3" w:rsidRPr="008662B3">
        <w:rPr>
          <w:sz w:val="28"/>
          <w:szCs w:val="28"/>
          <w:shd w:val="clear" w:color="auto" w:fill="FFFFFF"/>
        </w:rPr>
        <w:t>»</w:t>
      </w:r>
      <w:r w:rsidRPr="008662B3">
        <w:rPr>
          <w:sz w:val="28"/>
          <w:szCs w:val="28"/>
          <w:shd w:val="clear" w:color="auto" w:fill="FFFFFF"/>
        </w:rPr>
        <w:t> </w:t>
      </w:r>
      <w:bookmarkStart w:id="0" w:name="_GoBack"/>
      <w:r w:rsidR="00480ACC">
        <w:fldChar w:fldCharType="begin"/>
      </w:r>
      <w:r w:rsidR="00480ACC">
        <w:instrText xml:space="preserve"> HYPERLINK "https:/</w:instrText>
      </w:r>
      <w:r w:rsidR="00480ACC">
        <w:instrText xml:space="preserve">/knd.gosuslugi.ru/" </w:instrText>
      </w:r>
      <w:r w:rsidR="00480ACC">
        <w:fldChar w:fldCharType="separate"/>
      </w:r>
      <w:r w:rsidRPr="008662B3">
        <w:rPr>
          <w:rStyle w:val="a5"/>
          <w:color w:val="auto"/>
          <w:sz w:val="28"/>
          <w:szCs w:val="28"/>
          <w:bdr w:val="none" w:sz="0" w:space="0" w:color="auto" w:frame="1"/>
          <w:shd w:val="clear" w:color="auto" w:fill="FFFFFF"/>
        </w:rPr>
        <w:t>https://knd.gosuslugi.ru/</w:t>
      </w:r>
      <w:r w:rsidR="00480ACC">
        <w:rPr>
          <w:rStyle w:val="a5"/>
          <w:color w:val="auto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bookmarkEnd w:id="0"/>
      <w:r w:rsidRPr="008662B3">
        <w:rPr>
          <w:sz w:val="28"/>
          <w:szCs w:val="28"/>
          <w:shd w:val="clear" w:color="auto" w:fill="FFFFFF"/>
        </w:rPr>
        <w:t>.</w:t>
      </w:r>
      <w:r w:rsidRPr="008662B3">
        <w:rPr>
          <w:sz w:val="28"/>
          <w:szCs w:val="28"/>
        </w:rPr>
        <w:t xml:space="preserve"> </w:t>
      </w:r>
    </w:p>
    <w:p w:rsidR="00394AF7" w:rsidRPr="008662B3" w:rsidRDefault="00394AF7" w:rsidP="00BC5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4AF7" w:rsidRPr="008662B3" w:rsidRDefault="00394AF7" w:rsidP="00BC5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AF7" w:rsidRPr="008662B3" w:rsidSect="00BC59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47"/>
    <w:rsid w:val="002466CA"/>
    <w:rsid w:val="002B7F47"/>
    <w:rsid w:val="00394AF7"/>
    <w:rsid w:val="00480ACC"/>
    <w:rsid w:val="008662B3"/>
    <w:rsid w:val="00A94087"/>
    <w:rsid w:val="00B225B2"/>
    <w:rsid w:val="00BC5975"/>
    <w:rsid w:val="00CF6747"/>
    <w:rsid w:val="00D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AF7"/>
    <w:rPr>
      <w:b/>
      <w:bCs/>
    </w:rPr>
  </w:style>
  <w:style w:type="character" w:styleId="a5">
    <w:name w:val="Hyperlink"/>
    <w:basedOn w:val="a0"/>
    <w:uiPriority w:val="99"/>
    <w:semiHidden/>
    <w:unhideWhenUsed/>
    <w:rsid w:val="00394AF7"/>
    <w:rPr>
      <w:color w:val="0000FF"/>
      <w:u w:val="single"/>
    </w:rPr>
  </w:style>
  <w:style w:type="paragraph" w:customStyle="1" w:styleId="ConsPlusNormal">
    <w:name w:val="ConsPlusNormal"/>
    <w:rsid w:val="00B2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5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C5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AF7"/>
    <w:rPr>
      <w:b/>
      <w:bCs/>
    </w:rPr>
  </w:style>
  <w:style w:type="character" w:styleId="a5">
    <w:name w:val="Hyperlink"/>
    <w:basedOn w:val="a0"/>
    <w:uiPriority w:val="99"/>
    <w:semiHidden/>
    <w:unhideWhenUsed/>
    <w:rsid w:val="00394AF7"/>
    <w:rPr>
      <w:color w:val="0000FF"/>
      <w:u w:val="single"/>
    </w:rPr>
  </w:style>
  <w:style w:type="paragraph" w:customStyle="1" w:styleId="ConsPlusNormal">
    <w:name w:val="ConsPlusNormal"/>
    <w:rsid w:val="00B2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5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C5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27EF813D15E63AE0DF67C54BCEEF3593A457E69FC35B2D93FEC45CA95BC08DCC3730A64B360A9D38C5BCEF3B2dBG" TargetMode="External"/><Relationship Id="rId5" Type="http://schemas.openxmlformats.org/officeDocument/2006/relationships/hyperlink" Target="consultantplus://offline/ref=E1327EF813D15E63AE0DF67C54BCEEF3593B487A69F435B2D93FEC45CA95BC08CEC32B0565B57AA284C31D9BFC2B5C7CDD6F24C5590AB3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Чегринец Ольга Ивановна</dc:creator>
  <cp:lastModifiedBy>Вера Н. Бартышева</cp:lastModifiedBy>
  <cp:revision>2</cp:revision>
  <cp:lastPrinted>2022-07-04T06:10:00Z</cp:lastPrinted>
  <dcterms:created xsi:type="dcterms:W3CDTF">2024-04-23T05:50:00Z</dcterms:created>
  <dcterms:modified xsi:type="dcterms:W3CDTF">2024-04-23T05:50:00Z</dcterms:modified>
</cp:coreProperties>
</file>