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BA" w:rsidRPr="003748BA" w:rsidRDefault="003748BA" w:rsidP="003748BA">
      <w:pPr>
        <w:ind w:firstLine="709"/>
        <w:jc w:val="both"/>
        <w:rPr>
          <w:rFonts w:ascii="Times New Roman" w:hAnsi="Times New Roman" w:cs="Times New Roman"/>
          <w:b/>
          <w:sz w:val="32"/>
          <w:szCs w:val="32"/>
        </w:rPr>
      </w:pPr>
      <w:r w:rsidRPr="003748BA">
        <w:rPr>
          <w:rFonts w:ascii="Times New Roman" w:hAnsi="Times New Roman" w:cs="Times New Roman"/>
          <w:b/>
          <w:sz w:val="32"/>
          <w:szCs w:val="32"/>
        </w:rPr>
        <w:t>Изменения в Закон РФ «О защите прав потребителей».</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noProof/>
          <w:sz w:val="28"/>
          <w:szCs w:val="28"/>
          <w:lang w:eastAsia="ru-RU"/>
        </w:rPr>
        <w:drawing>
          <wp:inline distT="0" distB="0" distL="0" distR="0" wp14:anchorId="09E132BF" wp14:editId="1F648422">
            <wp:extent cx="2790825" cy="1819275"/>
            <wp:effectExtent l="0" t="0" r="9525" b="9525"/>
            <wp:docPr id="1" name="Рисунок 1" descr="Изменения в Закон РФ «О защите прав потреб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менения в Закон РФ «О защите прав потребите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1819275"/>
                    </a:xfrm>
                    <a:prstGeom prst="rect">
                      <a:avLst/>
                    </a:prstGeom>
                    <a:noFill/>
                    <a:ln>
                      <a:noFill/>
                    </a:ln>
                  </pic:spPr>
                </pic:pic>
              </a:graphicData>
            </a:graphic>
          </wp:inline>
        </w:drawing>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С 01.02.2026 вступают в силу изменения, внесённые в Закон РФ «О защите прав потребителей» (далее Закон).</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 xml:space="preserve">Пунктом 6 статьи 13 Закона предусмотрено: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3748BA">
        <w:rPr>
          <w:rFonts w:ascii="Times New Roman" w:hAnsi="Times New Roman" w:cs="Times New Roman"/>
          <w:sz w:val="28"/>
          <w:szCs w:val="28"/>
        </w:rPr>
        <w:t>в размере пятьдесят процентов</w:t>
      </w:r>
      <w:proofErr w:type="gramEnd"/>
      <w:r w:rsidRPr="003748BA">
        <w:rPr>
          <w:rFonts w:ascii="Times New Roman" w:hAnsi="Times New Roman" w:cs="Times New Roman"/>
          <w:sz w:val="28"/>
          <w:szCs w:val="28"/>
        </w:rPr>
        <w:t xml:space="preserve"> от суммы, присужденной судом в пользу потребителя.</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 xml:space="preserve">В новой редакции Закона предусмотрены уточнения - </w:t>
      </w:r>
      <w:proofErr w:type="gramStart"/>
      <w:r w:rsidRPr="003748BA">
        <w:rPr>
          <w:rFonts w:ascii="Times New Roman" w:hAnsi="Times New Roman" w:cs="Times New Roman"/>
          <w:sz w:val="28"/>
          <w:szCs w:val="28"/>
        </w:rPr>
        <w:t>штраф, предусмотренный пунктом 6 статьи 13 Закона не взыскивается</w:t>
      </w:r>
      <w:proofErr w:type="gramEnd"/>
      <w:r w:rsidRPr="003748BA">
        <w:rPr>
          <w:rFonts w:ascii="Times New Roman" w:hAnsi="Times New Roman" w:cs="Times New Roman"/>
          <w:sz w:val="28"/>
          <w:szCs w:val="28"/>
        </w:rPr>
        <w:t xml:space="preserve"> в следующих случаях:</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при наличии вины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за исключением случая недобросовестного или неразумного выбора такого контрагента;</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lastRenderedPageBreak/>
        <w:t>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за исключением случаев, если такое медиативное соглашение исполнено не было.</w:t>
      </w:r>
    </w:p>
    <w:p w:rsidR="003748BA" w:rsidRPr="003748BA" w:rsidRDefault="003748BA" w:rsidP="003748BA">
      <w:pPr>
        <w:ind w:firstLine="709"/>
        <w:jc w:val="both"/>
        <w:rPr>
          <w:rFonts w:ascii="Times New Roman" w:hAnsi="Times New Roman" w:cs="Times New Roman"/>
          <w:sz w:val="28"/>
          <w:szCs w:val="28"/>
        </w:rPr>
      </w:pPr>
      <w:proofErr w:type="gramStart"/>
      <w:r w:rsidRPr="003748BA">
        <w:rPr>
          <w:rFonts w:ascii="Times New Roman" w:hAnsi="Times New Roman" w:cs="Times New Roman"/>
          <w:sz w:val="28"/>
          <w:szCs w:val="28"/>
        </w:rPr>
        <w:t>Кроме того, в новой редакции Закона установлено: уступка потребителем права требования об уплате неустойки (пени), размер которой определен в соответствии с </w:t>
      </w:r>
      <w:hyperlink r:id="rId6" w:anchor="/document/483418469/entry/2301" w:history="1">
        <w:r w:rsidRPr="003748BA">
          <w:rPr>
            <w:rStyle w:val="a4"/>
            <w:rFonts w:ascii="Times New Roman" w:hAnsi="Times New Roman" w:cs="Times New Roman"/>
            <w:sz w:val="28"/>
            <w:szCs w:val="28"/>
          </w:rPr>
          <w:t>пунктом 1 статьи 23</w:t>
        </w:r>
      </w:hyperlink>
      <w:r w:rsidRPr="003748BA">
        <w:rPr>
          <w:rFonts w:ascii="Times New Roman" w:hAnsi="Times New Roman" w:cs="Times New Roman"/>
          <w:sz w:val="28"/>
          <w:szCs w:val="28"/>
        </w:rPr>
        <w:t>  Закона, и штрафа, указанного в </w:t>
      </w:r>
      <w:hyperlink r:id="rId7" w:anchor="/document/483418469/entry/1306" w:history="1">
        <w:r w:rsidRPr="003748BA">
          <w:rPr>
            <w:rStyle w:val="a4"/>
            <w:rFonts w:ascii="Times New Roman" w:hAnsi="Times New Roman" w:cs="Times New Roman"/>
            <w:sz w:val="28"/>
            <w:szCs w:val="28"/>
          </w:rPr>
          <w:t>пункте 6</w:t>
        </w:r>
      </w:hyperlink>
      <w:r w:rsidRPr="003748BA">
        <w:rPr>
          <w:rFonts w:ascii="Times New Roman" w:hAnsi="Times New Roman" w:cs="Times New Roman"/>
          <w:sz w:val="28"/>
          <w:szCs w:val="28"/>
        </w:rPr>
        <w:t>  статьи 13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w:t>
      </w:r>
      <w:proofErr w:type="gramEnd"/>
      <w:r w:rsidRPr="003748BA">
        <w:rPr>
          <w:rFonts w:ascii="Times New Roman" w:hAnsi="Times New Roman" w:cs="Times New Roman"/>
          <w:sz w:val="28"/>
          <w:szCs w:val="28"/>
        </w:rPr>
        <w:t xml:space="preserve"> При совершении такой сделки она признается ничтожной.</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Также изменения коснулись следующих положений Закона:</w:t>
      </w:r>
    </w:p>
    <w:p w:rsidR="003748BA" w:rsidRPr="003748BA" w:rsidRDefault="003748BA" w:rsidP="003748BA">
      <w:pPr>
        <w:ind w:firstLine="709"/>
        <w:jc w:val="both"/>
        <w:rPr>
          <w:rFonts w:ascii="Times New Roman" w:hAnsi="Times New Roman" w:cs="Times New Roman"/>
          <w:sz w:val="28"/>
          <w:szCs w:val="28"/>
        </w:rPr>
      </w:pPr>
      <w:proofErr w:type="gramStart"/>
      <w:r w:rsidRPr="003748BA">
        <w:rPr>
          <w:rFonts w:ascii="Times New Roman" w:hAnsi="Times New Roman" w:cs="Times New Roman"/>
          <w:sz w:val="28"/>
          <w:szCs w:val="28"/>
        </w:rPr>
        <w:t>неустойка за нарушение сроков выполнения требований потребителя, предусмотренных </w:t>
      </w:r>
      <w:hyperlink r:id="rId8" w:anchor="/document/483418469/entry/20" w:history="1">
        <w:r w:rsidRPr="003748BA">
          <w:rPr>
            <w:rStyle w:val="a4"/>
            <w:rFonts w:ascii="Times New Roman" w:hAnsi="Times New Roman" w:cs="Times New Roman"/>
            <w:sz w:val="28"/>
            <w:szCs w:val="28"/>
          </w:rPr>
          <w:t>статьями 20</w:t>
        </w:r>
      </w:hyperlink>
      <w:r w:rsidRPr="003748BA">
        <w:rPr>
          <w:rFonts w:ascii="Times New Roman" w:hAnsi="Times New Roman" w:cs="Times New Roman"/>
          <w:sz w:val="28"/>
          <w:szCs w:val="28"/>
        </w:rPr>
        <w:t>, </w:t>
      </w:r>
      <w:hyperlink r:id="rId9" w:anchor="/document/483418469/entry/21" w:history="1">
        <w:r w:rsidRPr="003748BA">
          <w:rPr>
            <w:rStyle w:val="a4"/>
            <w:rFonts w:ascii="Times New Roman" w:hAnsi="Times New Roman" w:cs="Times New Roman"/>
            <w:sz w:val="28"/>
            <w:szCs w:val="28"/>
          </w:rPr>
          <w:t>21</w:t>
        </w:r>
      </w:hyperlink>
      <w:r w:rsidRPr="003748BA">
        <w:rPr>
          <w:rFonts w:ascii="Times New Roman" w:hAnsi="Times New Roman" w:cs="Times New Roman"/>
          <w:sz w:val="28"/>
          <w:szCs w:val="28"/>
        </w:rPr>
        <w:t> и </w:t>
      </w:r>
      <w:hyperlink r:id="rId10" w:anchor="/document/483418469/entry/22" w:history="1">
        <w:r w:rsidRPr="003748BA">
          <w:rPr>
            <w:rStyle w:val="a4"/>
            <w:rFonts w:ascii="Times New Roman" w:hAnsi="Times New Roman" w:cs="Times New Roman"/>
            <w:sz w:val="28"/>
            <w:szCs w:val="28"/>
          </w:rPr>
          <w:t>22</w:t>
        </w:r>
      </w:hyperlink>
      <w:r w:rsidRPr="003748BA">
        <w:rPr>
          <w:rFonts w:ascii="Times New Roman" w:hAnsi="Times New Roman" w:cs="Times New Roman"/>
          <w:sz w:val="28"/>
          <w:szCs w:val="28"/>
        </w:rPr>
        <w:t xml:space="preserve">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w:t>
      </w:r>
      <w:bookmarkStart w:id="0" w:name="_GoBack"/>
      <w:bookmarkEnd w:id="0"/>
      <w:r w:rsidRPr="003748BA">
        <w:rPr>
          <w:rFonts w:ascii="Times New Roman" w:hAnsi="Times New Roman" w:cs="Times New Roman"/>
          <w:sz w:val="28"/>
          <w:szCs w:val="28"/>
        </w:rPr>
        <w:t>или уполномоченный индивидуальный предприниматель, импортер) уплачивает потребителю за каждый день просрочки </w:t>
      </w:r>
      <w:hyperlink r:id="rId11" w:anchor="/document/70194860/entry/411" w:history="1">
        <w:r w:rsidRPr="003748BA">
          <w:rPr>
            <w:rStyle w:val="a4"/>
            <w:rFonts w:ascii="Times New Roman" w:hAnsi="Times New Roman" w:cs="Times New Roman"/>
            <w:sz w:val="28"/>
            <w:szCs w:val="28"/>
          </w:rPr>
          <w:t>неустойку</w:t>
        </w:r>
      </w:hyperlink>
      <w:r w:rsidRPr="003748BA">
        <w:rPr>
          <w:rFonts w:ascii="Times New Roman" w:hAnsi="Times New Roman" w:cs="Times New Roman"/>
          <w:sz w:val="28"/>
          <w:szCs w:val="28"/>
        </w:rPr>
        <w:t> (пеню) в размере одного процента цены товара.</w:t>
      </w:r>
      <w:proofErr w:type="gramEnd"/>
      <w:r w:rsidRPr="003748BA">
        <w:rPr>
          <w:rFonts w:ascii="Times New Roman" w:hAnsi="Times New Roman" w:cs="Times New Roman"/>
          <w:sz w:val="28"/>
          <w:szCs w:val="28"/>
        </w:rPr>
        <w:t xml:space="preserve"> Сумма неустойки (пени) ограниченна суммой стоимости товара. Если подлежащая уплате неустойка явно несоразмерна последствиям нарушения обязательства, суд вправе уменьшить неустойку (статья 23 Закона);</w:t>
      </w:r>
    </w:p>
    <w:p w:rsidR="003748BA" w:rsidRPr="003748BA" w:rsidRDefault="003748BA" w:rsidP="003748BA">
      <w:pPr>
        <w:ind w:firstLine="709"/>
        <w:jc w:val="both"/>
        <w:rPr>
          <w:rFonts w:ascii="Times New Roman" w:hAnsi="Times New Roman" w:cs="Times New Roman"/>
          <w:sz w:val="28"/>
          <w:szCs w:val="28"/>
        </w:rPr>
      </w:pPr>
      <w:r w:rsidRPr="003748BA">
        <w:rPr>
          <w:rFonts w:ascii="Times New Roman" w:hAnsi="Times New Roman" w:cs="Times New Roman"/>
          <w:sz w:val="28"/>
          <w:szCs w:val="28"/>
        </w:rPr>
        <w:t>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товара того же года выпуска с учетом степени износа. Положения в части определения разницы с учетом степени износа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(статья 24 Закона).</w:t>
      </w:r>
    </w:p>
    <w:p w:rsidR="00502C60" w:rsidRDefault="00502C60"/>
    <w:sectPr w:rsidR="00502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A9"/>
    <w:rsid w:val="003748BA"/>
    <w:rsid w:val="00502C60"/>
    <w:rsid w:val="009D21A9"/>
    <w:rsid w:val="00E4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48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48BA"/>
    <w:rPr>
      <w:rFonts w:ascii="Times New Roman" w:eastAsia="Times New Roman" w:hAnsi="Times New Roman" w:cs="Times New Roman"/>
      <w:b/>
      <w:bCs/>
      <w:sz w:val="36"/>
      <w:szCs w:val="36"/>
      <w:lang w:eastAsia="ru-RU"/>
    </w:rPr>
  </w:style>
  <w:style w:type="character" w:customStyle="1" w:styleId="news-date-time">
    <w:name w:val="news-date-time"/>
    <w:basedOn w:val="a0"/>
    <w:rsid w:val="003748BA"/>
  </w:style>
  <w:style w:type="paragraph" w:styleId="a3">
    <w:name w:val="Normal (Web)"/>
    <w:basedOn w:val="a"/>
    <w:uiPriority w:val="99"/>
    <w:semiHidden/>
    <w:unhideWhenUsed/>
    <w:rsid w:val="0037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748BA"/>
    <w:rPr>
      <w:color w:val="0000FF"/>
      <w:u w:val="single"/>
    </w:rPr>
  </w:style>
  <w:style w:type="paragraph" w:styleId="a5">
    <w:name w:val="Balloon Text"/>
    <w:basedOn w:val="a"/>
    <w:link w:val="a6"/>
    <w:uiPriority w:val="99"/>
    <w:semiHidden/>
    <w:unhideWhenUsed/>
    <w:rsid w:val="00374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4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48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48BA"/>
    <w:rPr>
      <w:rFonts w:ascii="Times New Roman" w:eastAsia="Times New Roman" w:hAnsi="Times New Roman" w:cs="Times New Roman"/>
      <w:b/>
      <w:bCs/>
      <w:sz w:val="36"/>
      <w:szCs w:val="36"/>
      <w:lang w:eastAsia="ru-RU"/>
    </w:rPr>
  </w:style>
  <w:style w:type="character" w:customStyle="1" w:styleId="news-date-time">
    <w:name w:val="news-date-time"/>
    <w:basedOn w:val="a0"/>
    <w:rsid w:val="003748BA"/>
  </w:style>
  <w:style w:type="paragraph" w:styleId="a3">
    <w:name w:val="Normal (Web)"/>
    <w:basedOn w:val="a"/>
    <w:uiPriority w:val="99"/>
    <w:semiHidden/>
    <w:unhideWhenUsed/>
    <w:rsid w:val="0037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748BA"/>
    <w:rPr>
      <w:color w:val="0000FF"/>
      <w:u w:val="single"/>
    </w:rPr>
  </w:style>
  <w:style w:type="paragraph" w:styleId="a5">
    <w:name w:val="Balloon Text"/>
    <w:basedOn w:val="a"/>
    <w:link w:val="a6"/>
    <w:uiPriority w:val="99"/>
    <w:semiHidden/>
    <w:unhideWhenUsed/>
    <w:rsid w:val="00374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4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37097">
      <w:bodyDiv w:val="1"/>
      <w:marLeft w:val="0"/>
      <w:marRight w:val="0"/>
      <w:marTop w:val="0"/>
      <w:marBottom w:val="0"/>
      <w:divBdr>
        <w:top w:val="none" w:sz="0" w:space="0" w:color="auto"/>
        <w:left w:val="none" w:sz="0" w:space="0" w:color="auto"/>
        <w:bottom w:val="none" w:sz="0" w:space="0" w:color="auto"/>
        <w:right w:val="none" w:sz="0" w:space="0" w:color="auto"/>
      </w:divBdr>
      <w:divsChild>
        <w:div w:id="1396396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image" Target="media/image1.jpeg"/><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А. Фурсова</dc:creator>
  <cp:lastModifiedBy>Вероника А. Фурсова</cp:lastModifiedBy>
  <cp:revision>4</cp:revision>
  <dcterms:created xsi:type="dcterms:W3CDTF">2026-02-05T11:31:00Z</dcterms:created>
  <dcterms:modified xsi:type="dcterms:W3CDTF">2026-02-05T11:33:00Z</dcterms:modified>
</cp:coreProperties>
</file>