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57F5F35C" w:rsidR="00F12C76" w:rsidRDefault="00B04E75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Январь</w:t>
      </w:r>
      <w:r w:rsidR="00BE71A3" w:rsidRPr="00BE71A3">
        <w:rPr>
          <w:b/>
          <w:bCs/>
        </w:rPr>
        <w:t xml:space="preserve"> 202</w:t>
      </w:r>
      <w:r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3C7A6EAC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B04E75" w:rsidRPr="00B04E75">
        <w:t>9 января 2025 года по 29 января 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bookmarkEnd w:id="0"/>
      <w:r w:rsidR="00B04E75" w:rsidRPr="00B04E75">
        <w:rPr>
          <w:rFonts w:eastAsia="Calibri" w:cs="Times New Roman"/>
          <w:color w:val="00000A"/>
          <w:szCs w:val="28"/>
          <w:lang w:eastAsia="ru-RU"/>
        </w:rPr>
        <w:t xml:space="preserve">20 декабря 2024 года № 307-р «О проведении камеральной </w:t>
      </w:r>
      <w:bookmarkStart w:id="1" w:name="_Hlk146092491"/>
      <w:r w:rsidR="00B04E75" w:rsidRPr="00B04E75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1"/>
      <w:r w:rsidR="00B04E75" w:rsidRPr="00B04E75">
        <w:rPr>
          <w:rFonts w:eastAsia="Calibri" w:cs="Times New Roman"/>
          <w:color w:val="00000A"/>
          <w:szCs w:val="28"/>
          <w:lang w:eastAsia="ru-RU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части ремонта кровли в муниципальном бюджетном учреждении дополнительного образования детская школа искусств станицы Брюховецкой муниципального образования Брюховецкий район»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B04E75">
        <w:t xml:space="preserve">                                      29 января 2025</w:t>
      </w:r>
      <w:r w:rsidR="00722E5D">
        <w:t xml:space="preserve"> </w:t>
      </w:r>
      <w:r w:rsidR="00BE71A3">
        <w:t>года</w:t>
      </w:r>
      <w:r w:rsidR="00B02A9F">
        <w:t>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2" w:name="_GoBack"/>
      <w:bookmarkEnd w:id="2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A1893"/>
    <w:rsid w:val="004E194A"/>
    <w:rsid w:val="00510651"/>
    <w:rsid w:val="0052029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50</cp:revision>
  <dcterms:created xsi:type="dcterms:W3CDTF">2022-06-14T10:25:00Z</dcterms:created>
  <dcterms:modified xsi:type="dcterms:W3CDTF">2025-01-29T10:23:00Z</dcterms:modified>
</cp:coreProperties>
</file>