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</w:pPr>
    </w:p>
    <w:p w14:paraId="02000000">
      <w:pPr>
        <w:spacing w:after="150" w:before="15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</w:pP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1. Федеральный закон от 24.07.2007 № 209-ФЗ "О развитии малого и среднего предпринимательства в Российской Федерации".</w:t>
      </w:r>
    </w:p>
    <w:p w14:paraId="03000000">
      <w:pPr>
        <w:spacing w:after="150" w:before="15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</w:pP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ссылка: </w:t>
      </w: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 </w: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"http://www.kremlin.ru/acts/bank/50867"</w:instrTex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http://www.kremlin.ru/acts/bank/50867</w: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04000000">
      <w:pPr>
        <w:spacing w:after="150" w:before="15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</w:pP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2.</w:t>
      </w: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 </w:t>
      </w: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Федеральный закон от 22.07.2008 N 159-ФЗ (ред. от 06.04.2024)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</w:r>
    </w:p>
    <w:p w14:paraId="05000000">
      <w:pPr>
        <w:spacing w:after="150" w:before="15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</w:pP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  ссылка: </w: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"https://legalacts.ru/doc/federalnyi-zakon-ot-22072008-n-159-fz-ob/"</w:instrTex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https://legalacts.ru/doc/federalnyi-zakon-ot-22072008-n-159-fz-ob/</w: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p w14:paraId="06000000">
      <w:pPr>
        <w:spacing w:after="150" w:before="15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</w:pP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3.</w:t>
      </w: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 </w:t>
      </w: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Постановление Правительства Российской Федерации от 08.11.2022 г. № 2008 «</w:t>
      </w:r>
      <w:r>
        <w:rPr>
          <w:rFonts w:ascii="Helvetica Neue" w:hAnsi="Helvetica Neue"/>
          <w:b w:val="0"/>
          <w:i w:val="1"/>
          <w:caps w:val="0"/>
          <w:color w:val="555555"/>
          <w:spacing w:val="0"/>
          <w:sz w:val="28"/>
        </w:rPr>
        <w:t>Об утверждении формы программы по развитию субъектов малого и среднего предпринимательства в целях их потенциального участия в закупках товаров (работ, услуг) и требований к порядку проведения отбора субъектов малого и среднего предпринимательства для участия в программах по развитию субъектов малого и среднего предпринимательства в целях их потенциального участия в закупках товаров (работ, услуг)»</w:t>
      </w:r>
    </w:p>
    <w:p w14:paraId="07000000">
      <w:pPr>
        <w:spacing w:after="150" w:before="150"/>
        <w:ind w:firstLine="0" w:left="0" w:right="0"/>
        <w:jc w:val="left"/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</w:pPr>
      <w:r>
        <w:rPr>
          <w:rFonts w:ascii="Helvetica Neue" w:hAnsi="Helvetica Neue"/>
          <w:b w:val="0"/>
          <w:i w:val="0"/>
          <w:caps w:val="0"/>
          <w:color w:val="555555"/>
          <w:spacing w:val="0"/>
          <w:sz w:val="28"/>
        </w:rPr>
        <w:t>  ссылка: </w: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begin"/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instrText>HYPERLINK "http://government.ru/docs/all/144096/"</w:instrTex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separate"/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t>http://government.ru/docs/all/144096/</w:t>
      </w:r>
      <w:r>
        <w:rPr>
          <w:rFonts w:ascii="Helvetica Neue" w:hAnsi="Helvetica Neue"/>
          <w:b w:val="0"/>
          <w:i w:val="0"/>
          <w:caps w:val="0"/>
          <w:strike w:val="0"/>
          <w:color w:val="6996B0"/>
          <w:spacing w:val="0"/>
          <w:sz w:val="28"/>
          <w:u w:color="000000" w:val="single"/>
        </w:rPr>
        <w:fldChar w:fldCharType="end"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2025-12-01T08:18:48Z</dcterms:modified>
</cp:coreProperties>
</file>