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9"/>
        <w:tblW w:w="12044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044"/>
      </w:tblGrid>
      <w:tr>
        <w:trPr>
          <w:trHeight w:val="274" w:hRule="atLeast"/>
        </w:trPr>
        <w:tc>
          <w:tcPr>
            <w:tcW w:w="12044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-106"/>
              <w:jc w:val="left"/>
              <w:rPr>
                <w:lang w:eastAsia="ru-RU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699" w:hRule="atLeast"/>
        </w:trPr>
        <w:tc>
          <w:tcPr>
            <w:tcW w:w="12044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-106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lang w:val="ru-RU" w:eastAsia="en-US" w:bidi="ar-SA"/>
              </w:rPr>
              <w:drawing>
                <wp:inline distT="0" distB="0" distL="0" distR="0">
                  <wp:extent cx="2115185" cy="66548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ind w:hanging="1" w:left="-85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sz w:val="32"/>
          <w:szCs w:val="32"/>
        </w:rPr>
      </w:pPr>
      <w:r>
        <w:rPr>
          <w:b/>
          <w:sz w:val="32"/>
          <w:szCs w:val="32"/>
        </w:rPr>
        <w:t>Уважаемые партнеры!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По данной ссылке размещены полезные материалы для ведения бизнеса: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Предложения по эквайрингу от банков.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Наклейки, информирующие о возможности оплаты по безналичному расчету, для размещения на прилавке.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Аудио- и видеоматериалы по вопросам использования Системы Быстрых Платежей.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rPr>
          <w:sz w:val="32"/>
          <w:szCs w:val="32"/>
        </w:rPr>
      </w:pPr>
      <w:hyperlink r:id="rId3">
        <w:bookmarkStart w:id="2" w:name="_GoBack"/>
        <w:bookmarkEnd w:id="2"/>
        <w:r>
          <w:rPr>
            <w:rStyle w:val="Hyperlink"/>
            <w:sz w:val="32"/>
            <w:szCs w:val="32"/>
          </w:rPr>
          <w:t>https://disk.yandex.ru/client/disk/%D0%A1%D0%91%D0%9F</w:t>
        </w:r>
      </w:hyperlink>
      <w:r>
        <w:rPr>
          <w:sz w:val="32"/>
          <w:szCs w:val="32"/>
        </w:rPr>
        <w:t> </w:t>
      </w:r>
    </w:p>
    <w:p>
      <w:pPr>
        <w:pStyle w:val="ListParagrap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  <w:lang w:val="en-US"/>
        </w:rPr>
      </w:pPr>
      <w:r>
        <w:rPr/>
        <w:drawing>
          <wp:inline distT="0" distB="0" distL="0" distR="0">
            <wp:extent cx="2493645" cy="2493645"/>
            <wp:effectExtent l="0" t="0" r="0" b="0"/>
            <wp:docPr id="2" name="Рисунок 3" descr="cid:88d36dd8-0bf2-437a-930d-e0b250afeb1c@cb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id:88d36dd8-0bf2-437a-930d-e0b250afeb1c@cbr.r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60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993" w:right="850" w:gutter="0" w:header="0" w:top="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20132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d20132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d20132"/>
    <w:rPr>
      <w:b/>
      <w:bCs/>
      <w:sz w:val="20"/>
      <w:szCs w:val="20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9e0878"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177756"/>
    <w:pPr>
      <w:spacing w:before="0" w:after="160"/>
      <w:ind w:left="72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rsid w:val="00d2013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d20132"/>
    <w:pPr/>
    <w:rPr>
      <w:b/>
      <w:bCs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7c468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isk.yandex.ru/client/disk/&#1057;&#1041;&#1055;" TargetMode="External"/><Relationship Id="rId4" Type="http://schemas.openxmlformats.org/officeDocument/2006/relationships/image" Target="media/image2.gif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LibreOffice/24.2.6.2$Linux_X86_64 LibreOffice_project/420$Build-2</Application>
  <AppVersion>15.0000</AppVersion>
  <Pages>1</Pages>
  <Words>41</Words>
  <Characters>320</Characters>
  <CharactersWithSpaces>353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2025-06-26T08:55:00Z</dcterms:created>
  <dc:creator>Снеговская Светлана Муратовна</dc:creator>
  <dc:description/>
  <dc:language>ru-RU</dc:language>
  <cp:lastModifiedBy>Снеговская Светлана Муратовна</cp:lastModifiedBy>
  <dcterms:modified xsi:type="dcterms:W3CDTF">2025-06-26T13:32:00Z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