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00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32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32"/>
          <w:highlight w:val="white"/>
        </w:rPr>
        <w:t>Случаи и виды оказания бесплатной юридической помощи</w:t>
      </w:r>
    </w:p>
    <w:p w14:paraId="02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Федеральный закон от 21.11.2011 № 324-ФЗ «О бесплатной юридической помощи в Российской Федерации» не предусматривает оказания бесплатной юридической помощи в уголовном и административном судопроизводстве. Отношения, связанные с оказанием бесплатной юридической помощи в уголовном судопроизводстве, регулируются уголовно-процессуальным законодательством (см. статьи 50 и 51 Уголовно-процессуального кодекса Российской Федерации). Гражданам, имеющим право на получение бесплатной юридической помощи в рамках государственной системы бесплатной юридической помощи (часть 1 статьи 20 Федерального закона № 324-ФЗ), бесплатная юридическая помощь в виде правового консультирования в устной и письменной форме и составления для них заявления, жалобы, ходатайства и другие документы правового характера оказывается в следующих случаях: </w:t>
      </w:r>
    </w:p>
    <w:p w14:paraId="03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 </w:t>
      </w:r>
    </w:p>
    <w:p w14:paraId="04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 </w:t>
      </w:r>
    </w:p>
    <w:p w14:paraId="05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 </w:t>
      </w:r>
    </w:p>
    <w:p w14:paraId="06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4) защита прав потребителей (в части предоставления коммунальных услуг); </w:t>
      </w:r>
    </w:p>
    <w:p w14:paraId="07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 </w:t>
      </w:r>
    </w:p>
    <w:p w14:paraId="08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6) признание гражданина безработным и установление пособия по безработице; </w:t>
      </w:r>
    </w:p>
    <w:p w14:paraId="09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 </w:t>
      </w:r>
    </w:p>
    <w:p w14:paraId="0A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 </w:t>
      </w:r>
    </w:p>
    <w:p w14:paraId="0B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 </w:t>
      </w:r>
    </w:p>
    <w:p w14:paraId="0C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10) установление и оспаривание отцовства (материнства), взыскание алиментов; </w:t>
      </w:r>
    </w:p>
    <w:p w14:paraId="0D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 </w:t>
      </w:r>
    </w:p>
    <w:p w14:paraId="0E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 </w:t>
      </w:r>
    </w:p>
    <w:p w14:paraId="0F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11) реабилитация граждан, пострадавших от политических репрессий; </w:t>
      </w:r>
    </w:p>
    <w:p w14:paraId="10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12) ограничение дееспособности; </w:t>
      </w:r>
    </w:p>
    <w:p w14:paraId="11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13) обжалование нарушений прав и свобод граждан при оказании психиатрической помощи; </w:t>
      </w:r>
    </w:p>
    <w:p w14:paraId="12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14) медико-социальная экспертиза и реабилитация инвалидов; </w:t>
      </w:r>
    </w:p>
    <w:p w14:paraId="13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15) обжалование во внесудебном порядке актов органов государственной власти, органов местного самоуправления и должностных лиц; </w:t>
      </w:r>
    </w:p>
    <w:p w14:paraId="14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 Гражданам, имеющим право на получение бесплатной юридической помощи в рамках государственной системы бесплатной юридической помощи (часть 1 статьи 20 Федерального закона № 324-ФЗ), бесплатная юридическая помощь в виде представления интересов в судах, государственных и муниципальных органах, организациях оказывается в случаях, если они являются: </w:t>
      </w:r>
    </w:p>
    <w:p w14:paraId="15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1) истцами и ответчиками при рассмотрении судами дел о:</w:t>
      </w:r>
    </w:p>
    <w:p w14:paraId="16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 </w:t>
      </w:r>
    </w:p>
    <w:p w14:paraId="17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 </w:t>
      </w:r>
    </w:p>
    <w:p w14:paraId="18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 </w:t>
      </w:r>
    </w:p>
    <w:p w14:paraId="19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2) истцами (заявителями) при рассмотрении судами дел: </w:t>
      </w:r>
    </w:p>
    <w:p w14:paraId="1A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а) о взыскании алиментов; </w:t>
      </w:r>
    </w:p>
    <w:p w14:paraId="1B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 </w:t>
      </w:r>
    </w:p>
    <w:p w14:paraId="1C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 </w:t>
      </w:r>
    </w:p>
    <w:p w14:paraId="1D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 </w:t>
      </w:r>
    </w:p>
    <w:p w14:paraId="1E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3) гражданами, в отношении которых судом рассматривается заявление о признании их недееспособными; </w:t>
      </w:r>
    </w:p>
    <w:p w14:paraId="1F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4) гражданами, пострадавшими от политических репрессий, - по вопросам, связанным с реабилитацией; </w:t>
      </w:r>
    </w:p>
    <w:p w14:paraId="20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 </w:t>
      </w:r>
    </w:p>
    <w:p w14:paraId="21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 В соответствии со статьей 12 Федерального закона № 324-ФЗ законами субъектов Российской Федерации может быть расширен перечень случаев оказания бесплатной юридической помощи в регионе. Дополнительные случаи оказания бесплатной юридической помощи, установленные в субъектах Российской Федерации, необходимо уточнять на официальных сайтах органа исполнительной власти региона, уполномоченного в области обеспечения граждан бесплатной юридической помощью, и территориального органа Минюста России.</w:t>
      </w:r>
    </w:p>
    <w:sectPr>
      <w:type w:val="continuous"/>
      <w:pgSz w:h="16848" w:orient="portrait" w:w="11908"/>
      <w:pgMar w:bottom="1134" w:footer="720" w:gutter="0" w:header="72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</w:rPr>
  </w:style>
  <w:style w:default="1" w:styleId="Style_1_ch" w:type="character">
    <w:name w:val="Normal"/>
    <w:link w:val="Style_1"/>
    <w:rPr>
      <w:rFonts w:ascii="Times New Roman" w:hAnsi="Times New Roman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Обычный1"/>
    <w:link w:val="Style_4_ch"/>
    <w:rPr>
      <w:rFonts w:ascii="Times New Roman" w:hAnsi="Times New Roman"/>
    </w:rPr>
  </w:style>
  <w:style w:styleId="Style_4_ch" w:type="character">
    <w:name w:val="Обычный1"/>
    <w:link w:val="Style_4"/>
    <w:rPr>
      <w:rFonts w:ascii="Times New Roman" w:hAnsi="Times New Roman"/>
    </w:rPr>
  </w:style>
  <w:style w:styleId="Style_5" w:type="paragraph">
    <w:name w:val="toc 6"/>
    <w:next w:val="Style_1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1"/>
    <w:link w:val="Style_9_ch"/>
    <w:pPr>
      <w:ind w:firstLine="709" w:left="0" w:right="66"/>
      <w:jc w:val="both"/>
    </w:pPr>
  </w:style>
  <w:style w:styleId="Style_9_ch" w:type="character">
    <w:name w:val="List Paragraph"/>
    <w:basedOn w:val="Style_1_ch"/>
    <w:link w:val="Style_9"/>
  </w:style>
  <w:style w:styleId="Style_10" w:type="paragraph">
    <w:name w:val="Table Paragraph"/>
    <w:basedOn w:val="Style_1"/>
    <w:link w:val="Style_10_ch"/>
  </w:style>
  <w:style w:styleId="Style_10_ch" w:type="character">
    <w:name w:val="Table Paragraph"/>
    <w:basedOn w:val="Style_1_ch"/>
    <w:link w:val="Style_10"/>
  </w:style>
  <w:style w:styleId="Style_11" w:type="paragraph">
    <w:name w:val="Body Text"/>
    <w:basedOn w:val="Style_1"/>
    <w:link w:val="Style_11_ch"/>
    <w:rPr>
      <w:sz w:val="28"/>
    </w:rPr>
  </w:style>
  <w:style w:styleId="Style_11_ch" w:type="character">
    <w:name w:val="Body Text"/>
    <w:basedOn w:val="Style_1_ch"/>
    <w:link w:val="Style_11"/>
    <w:rPr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1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heading 5"/>
    <w:next w:val="Style_1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heading 1"/>
    <w:next w:val="Style_1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1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2026-02-04T06:55:09Z</dcterms:modified>
</cp:coreProperties>
</file>