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E2D" w:rsidRPr="009E1E2D" w:rsidRDefault="009E1E2D" w:rsidP="009E1E2D">
      <w:pPr>
        <w:jc w:val="center"/>
        <w:rPr>
          <w:rFonts w:ascii="Times New Roman" w:hAnsi="Times New Roman" w:cs="Times New Roman"/>
          <w:sz w:val="28"/>
          <w:szCs w:val="28"/>
        </w:rPr>
      </w:pPr>
      <w:r w:rsidRPr="009E1E2D">
        <w:rPr>
          <w:rFonts w:ascii="Times New Roman" w:hAnsi="Times New Roman" w:cs="Times New Roman"/>
          <w:sz w:val="28"/>
          <w:szCs w:val="28"/>
        </w:rPr>
        <w:t>Уважаемые руководители с/х предприятий, КФХ, землепользователи,</w:t>
      </w:r>
      <w:r>
        <w:rPr>
          <w:rFonts w:ascii="Times New Roman" w:hAnsi="Times New Roman" w:cs="Times New Roman"/>
          <w:sz w:val="28"/>
          <w:szCs w:val="28"/>
        </w:rPr>
        <w:br/>
      </w:r>
      <w:r w:rsidRPr="009E1E2D">
        <w:rPr>
          <w:rFonts w:ascii="Times New Roman" w:hAnsi="Times New Roman" w:cs="Times New Roman"/>
          <w:sz w:val="28"/>
          <w:szCs w:val="28"/>
        </w:rPr>
        <w:t xml:space="preserve"> на чьих территориях проходят </w:t>
      </w:r>
      <w:proofErr w:type="gramStart"/>
      <w:r w:rsidRPr="009E1E2D">
        <w:rPr>
          <w:rFonts w:ascii="Times New Roman" w:hAnsi="Times New Roman" w:cs="Times New Roman"/>
          <w:sz w:val="28"/>
          <w:szCs w:val="28"/>
        </w:rPr>
        <w:t>ВЛ</w:t>
      </w:r>
      <w:proofErr w:type="gramEnd"/>
    </w:p>
    <w:p w:rsidR="009E1E2D" w:rsidRPr="009E1E2D" w:rsidRDefault="009E1E2D" w:rsidP="009E1E2D">
      <w:pPr>
        <w:jc w:val="both"/>
        <w:rPr>
          <w:rFonts w:ascii="Times New Roman" w:hAnsi="Times New Roman" w:cs="Times New Roman"/>
          <w:sz w:val="28"/>
          <w:szCs w:val="28"/>
        </w:rPr>
      </w:pPr>
      <w:r w:rsidRPr="009E1E2D">
        <w:rPr>
          <w:rFonts w:ascii="Times New Roman" w:hAnsi="Times New Roman" w:cs="Times New Roman"/>
          <w:sz w:val="28"/>
          <w:szCs w:val="28"/>
        </w:rPr>
        <w:t>Руководство ПАО «</w:t>
      </w:r>
      <w:proofErr w:type="spellStart"/>
      <w:r w:rsidRPr="009E1E2D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9E1E2D">
        <w:rPr>
          <w:rFonts w:ascii="Times New Roman" w:hAnsi="Times New Roman" w:cs="Times New Roman"/>
          <w:sz w:val="28"/>
          <w:szCs w:val="28"/>
        </w:rPr>
        <w:t xml:space="preserve">», Кубанское предприятие магистральных электрических сетей обращается к Вам просьбой  о соблюдении: </w:t>
      </w:r>
    </w:p>
    <w:p w:rsidR="009E1E2D" w:rsidRPr="009E1E2D" w:rsidRDefault="009E1E2D" w:rsidP="009E1E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E1E2D">
        <w:rPr>
          <w:rFonts w:ascii="Times New Roman" w:hAnsi="Times New Roman" w:cs="Times New Roman"/>
          <w:sz w:val="28"/>
          <w:szCs w:val="28"/>
        </w:rPr>
        <w:t xml:space="preserve">Требований правил по пожарной безопасности, в частности недопустимости сжигания камыша, пожнивных- остатков, сухой растительности под проводами, в- охранной зоне воздушных линий электропередачи и вблизи охранных зон ВЛ (охранная зона определяется полосой земли, расположенной вправо и влево от крайних проводов ВЛ 220 </w:t>
      </w:r>
      <w:proofErr w:type="spellStart"/>
      <w:r w:rsidRPr="009E1E2D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9E1E2D">
        <w:rPr>
          <w:rFonts w:ascii="Times New Roman" w:hAnsi="Times New Roman" w:cs="Times New Roman"/>
          <w:sz w:val="28"/>
          <w:szCs w:val="28"/>
        </w:rPr>
        <w:t xml:space="preserve"> на: 25 метров, а для ВЛ 330-500 </w:t>
      </w:r>
      <w:proofErr w:type="spellStart"/>
      <w:r w:rsidRPr="009E1E2D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9E1E2D">
        <w:rPr>
          <w:rFonts w:ascii="Times New Roman" w:hAnsi="Times New Roman" w:cs="Times New Roman"/>
          <w:sz w:val="28"/>
          <w:szCs w:val="28"/>
        </w:rPr>
        <w:t xml:space="preserve"> 30 метров).</w:t>
      </w:r>
    </w:p>
    <w:p w:rsidR="009E1E2D" w:rsidRPr="009E1E2D" w:rsidRDefault="009E1E2D" w:rsidP="009E1E2D">
      <w:pPr>
        <w:jc w:val="both"/>
        <w:rPr>
          <w:rFonts w:ascii="Times New Roman" w:hAnsi="Times New Roman" w:cs="Times New Roman"/>
          <w:sz w:val="28"/>
          <w:szCs w:val="28"/>
        </w:rPr>
      </w:pPr>
      <w:r w:rsidRPr="009E1E2D">
        <w:rPr>
          <w:rFonts w:ascii="Times New Roman" w:hAnsi="Times New Roman" w:cs="Times New Roman"/>
          <w:sz w:val="28"/>
          <w:szCs w:val="28"/>
        </w:rPr>
        <w:t>Требований Правил установления охранных зон объектов электросетевого хозяйства, и особых условий использования земельных участков, расположенных</w:t>
      </w:r>
      <w:proofErr w:type="gramStart"/>
      <w:r w:rsidRPr="009E1E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E1E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1E2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E1E2D">
        <w:rPr>
          <w:rFonts w:ascii="Times New Roman" w:hAnsi="Times New Roman" w:cs="Times New Roman"/>
          <w:sz w:val="28"/>
          <w:szCs w:val="28"/>
        </w:rPr>
        <w:t xml:space="preserve"> границах таких зон (утв. постановлением Правительства РФ от 24 февраля 2009 №160 (с изменениями и дополнениями).</w:t>
      </w:r>
    </w:p>
    <w:p w:rsidR="004041A9" w:rsidRPr="009E1E2D" w:rsidRDefault="009E1E2D" w:rsidP="009E1E2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1E2D">
        <w:rPr>
          <w:rFonts w:ascii="Times New Roman" w:hAnsi="Times New Roman" w:cs="Times New Roman"/>
          <w:sz w:val="28"/>
          <w:szCs w:val="28"/>
        </w:rPr>
        <w:t>При выявлении фактов нарушений 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 (утв. постановлением Правительства РФ от 24 февраля 2009 №160. (с изменениями и дополнениями) виновные должностные и гражданские лица привлекаются к ответственности, в соответствии е законодательством Российской Федерации, с последующей выплатой материального ущерба, состоящего из затрат на выявление и</w:t>
      </w:r>
      <w:proofErr w:type="gramEnd"/>
      <w:r w:rsidRPr="009E1E2D">
        <w:rPr>
          <w:rFonts w:ascii="Times New Roman" w:hAnsi="Times New Roman" w:cs="Times New Roman"/>
          <w:sz w:val="28"/>
          <w:szCs w:val="28"/>
        </w:rPr>
        <w:t xml:space="preserve"> восстановление работоспособности </w:t>
      </w:r>
      <w:proofErr w:type="gramStart"/>
      <w:r w:rsidRPr="009E1E2D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9E1E2D">
        <w:rPr>
          <w:rFonts w:ascii="Times New Roman" w:hAnsi="Times New Roman" w:cs="Times New Roman"/>
          <w:sz w:val="28"/>
          <w:szCs w:val="28"/>
        </w:rPr>
        <w:t xml:space="preserve"> и оборудования подстанций.</w:t>
      </w:r>
    </w:p>
    <w:sectPr w:rsidR="004041A9" w:rsidRPr="009E1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2D"/>
    <w:rsid w:val="004041A9"/>
    <w:rsid w:val="009E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Н. Бартышева</dc:creator>
  <cp:lastModifiedBy>Вера Н. Бартышева</cp:lastModifiedBy>
  <cp:revision>1</cp:revision>
  <dcterms:created xsi:type="dcterms:W3CDTF">2023-04-11T04:44:00Z</dcterms:created>
  <dcterms:modified xsi:type="dcterms:W3CDTF">2023-04-11T04:46:00Z</dcterms:modified>
</cp:coreProperties>
</file>