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A" w:rsidRPr="0045684A" w:rsidRDefault="0045684A" w:rsidP="00243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2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ЧЕПИГИНСКОГО </w:t>
      </w:r>
      <w:r w:rsidRPr="0045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45684A" w:rsidRPr="0045684A" w:rsidRDefault="00C26A53" w:rsidP="0045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БРЮХОВЕЦКОГО </w:t>
      </w:r>
      <w:r w:rsidR="0045684A" w:rsidRPr="0045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45684A" w:rsidRDefault="0045684A" w:rsidP="0045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A53" w:rsidRPr="00C26A53" w:rsidRDefault="00C26A53" w:rsidP="00C2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26A5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ПОСТАНОВЛЕНИЕ</w:t>
      </w:r>
    </w:p>
    <w:p w:rsidR="00C26A53" w:rsidRPr="0045684A" w:rsidRDefault="00C26A53" w:rsidP="00C2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84A" w:rsidRPr="0045684A" w:rsidRDefault="00C26A53" w:rsidP="0045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5684A" w:rsidRPr="004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09.01.2020                                                                                                   №  0</w:t>
      </w:r>
      <w:r w:rsidR="00456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26A53" w:rsidRPr="00C26A53" w:rsidRDefault="00C26A53" w:rsidP="00C26A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6A53">
        <w:rPr>
          <w:rFonts w:ascii="Times New Roman" w:hAnsi="Times New Roman"/>
          <w:sz w:val="24"/>
          <w:szCs w:val="24"/>
        </w:rPr>
        <w:t>ст-ца</w:t>
      </w:r>
      <w:proofErr w:type="spellEnd"/>
      <w:r w:rsidRPr="00C2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A53">
        <w:rPr>
          <w:rFonts w:ascii="Times New Roman" w:hAnsi="Times New Roman"/>
          <w:sz w:val="24"/>
          <w:szCs w:val="24"/>
        </w:rPr>
        <w:t>Чепигинская</w:t>
      </w:r>
      <w:proofErr w:type="spellEnd"/>
    </w:p>
    <w:p w:rsidR="0045684A" w:rsidRPr="0045684A" w:rsidRDefault="0045684A" w:rsidP="0045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84A" w:rsidRPr="0045684A" w:rsidRDefault="0045684A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4A">
        <w:rPr>
          <w:rFonts w:ascii="Times New Roman" w:hAnsi="Times New Roman" w:cs="Times New Roman"/>
          <w:b/>
          <w:sz w:val="28"/>
          <w:szCs w:val="28"/>
        </w:rPr>
        <w:t>Об утверждении Положения по применению инициативного</w:t>
      </w:r>
    </w:p>
    <w:p w:rsidR="00B35ADF" w:rsidRDefault="0045684A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4A">
        <w:rPr>
          <w:rFonts w:ascii="Times New Roman" w:hAnsi="Times New Roman" w:cs="Times New Roman"/>
          <w:b/>
          <w:sz w:val="28"/>
          <w:szCs w:val="28"/>
        </w:rPr>
        <w:t xml:space="preserve">бюджетирования в </w:t>
      </w:r>
      <w:proofErr w:type="spellStart"/>
      <w:r w:rsidR="00192666">
        <w:rPr>
          <w:rFonts w:ascii="Times New Roman" w:hAnsi="Times New Roman" w:cs="Times New Roman"/>
          <w:b/>
          <w:sz w:val="28"/>
          <w:szCs w:val="28"/>
        </w:rPr>
        <w:t>Чепигинском</w:t>
      </w:r>
      <w:proofErr w:type="spellEnd"/>
      <w:r w:rsidR="001926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</w:p>
    <w:p w:rsidR="0045684A" w:rsidRDefault="00A62D88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2D8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4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45684A" w:rsidRPr="0045684A" w:rsidRDefault="0045684A" w:rsidP="00456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84A" w:rsidRPr="0045684A" w:rsidRDefault="0045684A" w:rsidP="00456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A">
        <w:rPr>
          <w:rFonts w:ascii="Times New Roman" w:hAnsi="Times New Roman" w:cs="Times New Roman"/>
          <w:sz w:val="28"/>
          <w:szCs w:val="28"/>
        </w:rPr>
        <w:t>В соответствии со статьей 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>на основании статьи 27 Федерального закона от 6 октября 2003 г.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 xml:space="preserve">Федерации», в целях содействия решению вопросов местного значения, вовлечения населения </w:t>
      </w:r>
      <w:proofErr w:type="spellStart"/>
      <w:r w:rsidR="00192666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="0019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9266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9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5684A">
        <w:rPr>
          <w:rFonts w:ascii="Times New Roman" w:hAnsi="Times New Roman" w:cs="Times New Roman"/>
          <w:sz w:val="28"/>
          <w:szCs w:val="28"/>
        </w:rPr>
        <w:t xml:space="preserve"> в процессы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4A">
        <w:rPr>
          <w:rFonts w:ascii="Times New Roman" w:hAnsi="Times New Roman" w:cs="Times New Roman"/>
          <w:sz w:val="28"/>
          <w:szCs w:val="28"/>
        </w:rPr>
        <w:t xml:space="preserve">развития механизмов инициативного бюджетирования в </w:t>
      </w:r>
      <w:proofErr w:type="spellStart"/>
      <w:r w:rsidR="00192666">
        <w:rPr>
          <w:rFonts w:ascii="Times New Roman" w:hAnsi="Times New Roman" w:cs="Times New Roman"/>
          <w:sz w:val="28"/>
          <w:szCs w:val="28"/>
        </w:rPr>
        <w:t>Чепигинском</w:t>
      </w:r>
      <w:proofErr w:type="spellEnd"/>
      <w:r w:rsidR="0019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19266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9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5684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684A" w:rsidRPr="0045684A" w:rsidRDefault="00B35ADF" w:rsidP="00B909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5684A" w:rsidRPr="0045684A">
        <w:rPr>
          <w:rFonts w:ascii="Times New Roman" w:hAnsi="Times New Roman" w:cs="Times New Roman"/>
          <w:sz w:val="28"/>
          <w:szCs w:val="28"/>
        </w:rPr>
        <w:t xml:space="preserve">Положение по применению инициативного бюджетирования в </w:t>
      </w:r>
      <w:proofErr w:type="spellStart"/>
      <w:r w:rsidR="00A62D88" w:rsidRPr="00A62D88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="00A62D88" w:rsidRPr="00A62D88">
        <w:rPr>
          <w:rFonts w:ascii="Times New Roman" w:hAnsi="Times New Roman" w:cs="Times New Roman"/>
          <w:sz w:val="28"/>
          <w:szCs w:val="28"/>
        </w:rPr>
        <w:t xml:space="preserve"> </w:t>
      </w:r>
      <w:r w:rsidR="0045684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A62D88" w:rsidRPr="00A62D8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62D88" w:rsidRPr="00A62D88">
        <w:rPr>
          <w:rFonts w:ascii="Times New Roman" w:hAnsi="Times New Roman" w:cs="Times New Roman"/>
          <w:sz w:val="28"/>
          <w:szCs w:val="28"/>
        </w:rPr>
        <w:t xml:space="preserve"> </w:t>
      </w:r>
      <w:r w:rsidR="0045684A">
        <w:rPr>
          <w:rFonts w:ascii="Times New Roman" w:hAnsi="Times New Roman" w:cs="Times New Roman"/>
          <w:sz w:val="28"/>
          <w:szCs w:val="28"/>
        </w:rPr>
        <w:t>района</w:t>
      </w:r>
      <w:r w:rsidR="0045684A" w:rsidRPr="0045684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90903" w:rsidRPr="00B90903" w:rsidRDefault="00B740E6" w:rsidP="00B909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40E6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proofErr w:type="spellStart"/>
      <w:r w:rsidRPr="00B740E6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B740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740E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740E6">
        <w:rPr>
          <w:rFonts w:ascii="Times New Roman" w:hAnsi="Times New Roman" w:cs="Times New Roman"/>
          <w:sz w:val="28"/>
          <w:szCs w:val="28"/>
        </w:rPr>
        <w:t xml:space="preserve"> района Билько М.П. разместить (обнародовать) настоящее постановление на официальном сайте администрации муниципального образования </w:t>
      </w:r>
      <w:proofErr w:type="spellStart"/>
      <w:r w:rsidRPr="00B740E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740E6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Pr="00B740E6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B740E6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5476DB" w:rsidRPr="005476DB" w:rsidRDefault="005476DB" w:rsidP="00547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76D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90903" w:rsidRPr="00B90903" w:rsidRDefault="005476DB" w:rsidP="00547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6D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B90903" w:rsidRPr="00B9090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6DB" w:rsidRDefault="005476DB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6DB" w:rsidRPr="00B90903" w:rsidRDefault="005476DB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6DB" w:rsidRPr="005476DB" w:rsidRDefault="005476DB" w:rsidP="0054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D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476DB" w:rsidRPr="005476DB" w:rsidRDefault="005476DB" w:rsidP="0054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6DB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547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76DB" w:rsidRPr="005476DB" w:rsidRDefault="005476DB" w:rsidP="0054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6D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5476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76DB">
        <w:rPr>
          <w:rFonts w:ascii="Times New Roman" w:hAnsi="Times New Roman" w:cs="Times New Roman"/>
          <w:sz w:val="28"/>
          <w:szCs w:val="28"/>
        </w:rPr>
        <w:tab/>
      </w:r>
      <w:r w:rsidRPr="005476DB">
        <w:rPr>
          <w:rFonts w:ascii="Times New Roman" w:hAnsi="Times New Roman" w:cs="Times New Roman"/>
          <w:sz w:val="28"/>
          <w:szCs w:val="28"/>
        </w:rPr>
        <w:tab/>
      </w:r>
      <w:r w:rsidRPr="005476DB">
        <w:rPr>
          <w:rFonts w:ascii="Times New Roman" w:hAnsi="Times New Roman" w:cs="Times New Roman"/>
          <w:sz w:val="28"/>
          <w:szCs w:val="28"/>
        </w:rPr>
        <w:tab/>
      </w:r>
      <w:r w:rsidRPr="005476DB">
        <w:rPr>
          <w:rFonts w:ascii="Times New Roman" w:hAnsi="Times New Roman" w:cs="Times New Roman"/>
          <w:sz w:val="28"/>
          <w:szCs w:val="28"/>
        </w:rPr>
        <w:tab/>
      </w:r>
      <w:r w:rsidRPr="005476DB">
        <w:rPr>
          <w:rFonts w:ascii="Times New Roman" w:hAnsi="Times New Roman" w:cs="Times New Roman"/>
          <w:sz w:val="28"/>
          <w:szCs w:val="28"/>
        </w:rPr>
        <w:tab/>
      </w:r>
      <w:r w:rsidRPr="005476DB">
        <w:rPr>
          <w:rFonts w:ascii="Times New Roman" w:hAnsi="Times New Roman" w:cs="Times New Roman"/>
          <w:sz w:val="28"/>
          <w:szCs w:val="28"/>
        </w:rPr>
        <w:tab/>
      </w:r>
      <w:r w:rsidRPr="005476DB"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B90903" w:rsidRDefault="00B90903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581" w:rsidRDefault="003B6581" w:rsidP="00B9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581" w:rsidRPr="003B6581" w:rsidRDefault="003B6581" w:rsidP="00C35A22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6581" w:rsidRPr="003B6581" w:rsidRDefault="003B6581" w:rsidP="00C35A22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B6581" w:rsidRPr="003B6581" w:rsidRDefault="003B6581" w:rsidP="00C35A22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B6581" w:rsidRPr="003B6581" w:rsidRDefault="003B6581" w:rsidP="00C35A22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B6581" w:rsidRPr="003B6581" w:rsidRDefault="003B6581" w:rsidP="00C35A22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B6581" w:rsidRPr="003B6581" w:rsidRDefault="00C35A22" w:rsidP="00C35A22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6581"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09.01.2020г. № 02</w:t>
      </w:r>
    </w:p>
    <w:p w:rsidR="003B6581" w:rsidRPr="003B6581" w:rsidRDefault="003B6581" w:rsidP="003B65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B6581" w:rsidRPr="003B6581" w:rsidRDefault="003B6581" w:rsidP="003B6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применению инициативного бюджетирования в </w:t>
      </w:r>
      <w:proofErr w:type="spellStart"/>
      <w:r w:rsidR="0024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Чепигинском</w:t>
      </w:r>
      <w:bookmarkStart w:id="0" w:name="_GoBack"/>
      <w:bookmarkEnd w:id="0"/>
      <w:proofErr w:type="spellEnd"/>
      <w:r w:rsidR="00C35A22" w:rsidRPr="00C3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сельском поселении </w:t>
      </w:r>
      <w:proofErr w:type="spellStart"/>
      <w:r w:rsidR="00C35A22" w:rsidRPr="00C3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Брюховецкого</w:t>
      </w:r>
      <w:proofErr w:type="spellEnd"/>
      <w:r w:rsidR="00C35A22" w:rsidRPr="00C3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понятия, используемые в настоящем постановлении.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инициативное бюджетирование - форма участия жителей, индивидуальных предпринимателей, юридических лиц, осуществляющих свою деятельность на территории </w:t>
      </w:r>
      <w:proofErr w:type="spellStart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решении вопросов местного значения посредством определения направлений расходования бюджетных средств;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- группа жителей, индивидуальных предпринимателей, юридических лиц, осуществляющих свою деятельность на территории </w:t>
      </w:r>
      <w:proofErr w:type="spellStart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C35A22" w:rsidRPr="00C3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proofErr w:type="spellStart"/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самоорганизованная</w:t>
      </w:r>
      <w:proofErr w:type="spellEnd"/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общности интересов с целью решения вопросов местного значения;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инициативного бюджетирования - проект, подготовленный инициативной группой и оформленный в соответствии с требованиями настоящего Положения;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конкурсная комиссия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Цель, задачи и принципы инициативного бюджетирования.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инициативного бюджетирования являются: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бюджетирования;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открытости деятельности органов местного самоуправления;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взаимодействия администрации </w:t>
      </w:r>
      <w:proofErr w:type="spellStart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населения </w:t>
      </w:r>
      <w:proofErr w:type="spellStart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Принципами инициативного бюджетирования являются: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конкурсный отбор проектов инициативного бюджетирования;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равная доступность для всех жителей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выдвижении проектов инициативного бюджетирования для участия в конкурсном отборе;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 гласность процедур проведения конкурсного отбора.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3.Уполномоченным органом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предоставлению документов для участия в конкурсном отборе проекта инициативного бюджетирования является администрация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B59CE" w:rsidRPr="001B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района(далее - уполномоченный орган).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проведения конкурсного отбора проектов инициативного бюджетирования осуществляется согласно Приложению № 1 к настоящему Положению.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Финансирование проектов инициативного бюджетирования осуществляется за счет средств бюджета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рамках муниципальных программ в соответствующих отраслевых направлениях (далее по тексту – Субсидии).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Максимальное количество проектов инициативного бюджетирования и общая предельная сумма финансирования проектов инициативного бюджетирования устанавливается ежегодно администрацией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исходя из общей суммы средств, предусмотренных в бюджете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для финансирования проектов инициативного бюджетирования.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09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Распределение субсидий на проекты инициативного бюджетирования.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Субсидии предоставляются на следующие виды объектов и работ по строительству, восстановлению или ремонту: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жилищно-коммунальной инфраструктуры, находящиеся в муниципальной собственности;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автомобильные дороги, находящиеся в муниципальной </w:t>
      </w: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собственности, и придомовые территории;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учреждения культуры, в том числе используемые для проведения общественных и культурно-массовых мероприятий;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культурного наследия муниципального значения;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объекты физической культуры и спорта;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захоронения;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для обеспечения первичных мер пожарной безопасности;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благоустройства и озеленения территории;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объекты социально-бытового обслуживания населения;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массового отдыха.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также предоставляется на оплату расходов по подготовке проектно-сметной документации по видам объектов и работ по строительству, восстановлению и ремонту, указанных в настоящем пункте.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Не допускается выделение субсидий из местного бюджета на: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частной коммерческой деятельности;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объекты, расположенные в садоводческих некоммерческих организациях, не находящихся в муниципальной собственности;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или строительство объектов культового и религиозного назначения;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проекты, которые служат интересам отдельных этнических групп и создают риск межэтнических конфликтов;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проекты, которые могут иметь негативное воздействие на окружающую среду;</w:t>
      </w:r>
    </w:p>
    <w:p w:rsidR="003B6581" w:rsidRPr="003B6581" w:rsidRDefault="003B6581" w:rsidP="003B6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или строительство административных зданий, сооружений, являющихся частной собственностью.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Средства бюджета </w:t>
      </w:r>
      <w:proofErr w:type="spellStart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044AAF" w:rsidRPr="0004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рамках муниципальных программ  на реализацию проектов инициативного бюджетирования предоставляются в форме субсидий исполнителям, указанным в муниципальных программах в соответствующих отраслевых направлениях (далее по тексту – Исполнитель) с соблюдением положений законодательства Российской Федерации и Краснодарского края.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Средства, предоставленные в виде субсидий, носят целевой характер и не могут быть использованы на другие цели.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Субсидии предоставляются на реализацию проектов инициативного бюджетирования, отобранных по результатам конкурсного отбора проектов инициативного бюджетирования на местном уровне.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Исполнитель обеспечивает результативность, адресность и целевой характер использования денежных средств, выделенных для реализации проекта инициативного бюджетирования.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Исполнитель  предоставляет отчетность об использовании субсидий на реализацию проектов инициативного бюджетирования в соответствии с муниципальной программой в соответствующих отраслевых направлениях.</w:t>
      </w:r>
      <w:r w:rsidRPr="003B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6.8. Исполнитель  предоставляет отчетность об использовании денежных средств полученные за счет средств жителей, индивидуальных предпринимателей, юридических лиц, общественных организации, осуществляющие свою деятельность на территории </w:t>
      </w:r>
      <w:proofErr w:type="spellStart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5C1903"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предоставляется по требованию представителя инициативной группы.</w:t>
      </w:r>
    </w:p>
    <w:p w:rsidR="003B6581" w:rsidRPr="003B6581" w:rsidRDefault="003B6581" w:rsidP="003B6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Остатки субсидий, неиспользованные в отчетном финансовом году, подлежат возврату получателями указанных денежных средств не позднее 1 марта финансового года, следующего за отчетным, в соответствии с действующим законодательством.</w:t>
      </w:r>
      <w:r w:rsidRPr="003B658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3B6581" w:rsidRPr="003B6581" w:rsidRDefault="003B6581" w:rsidP="003B6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81" w:rsidRPr="003B6581" w:rsidRDefault="003B6581" w:rsidP="003B6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903" w:rsidRPr="005C1903" w:rsidRDefault="005C1903" w:rsidP="005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C1903" w:rsidRPr="005C1903" w:rsidRDefault="005C1903" w:rsidP="005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spellEnd"/>
      <w:r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B6581" w:rsidRPr="005C1903" w:rsidRDefault="005C1903" w:rsidP="005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</w:t>
      </w:r>
      <w:proofErr w:type="spellStart"/>
      <w:r w:rsidRPr="005C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Н.Н.Шинкаренко</w:t>
      </w:r>
      <w:proofErr w:type="spellEnd"/>
    </w:p>
    <w:sectPr w:rsidR="003B6581" w:rsidRPr="005C1903" w:rsidSect="0029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4A"/>
    <w:rsid w:val="00044AAF"/>
    <w:rsid w:val="00093B57"/>
    <w:rsid w:val="00192666"/>
    <w:rsid w:val="001B59CE"/>
    <w:rsid w:val="001E146E"/>
    <w:rsid w:val="00243613"/>
    <w:rsid w:val="002953AD"/>
    <w:rsid w:val="00302696"/>
    <w:rsid w:val="003B6581"/>
    <w:rsid w:val="0045684A"/>
    <w:rsid w:val="005476DB"/>
    <w:rsid w:val="005C1903"/>
    <w:rsid w:val="008D4FEA"/>
    <w:rsid w:val="00A62D88"/>
    <w:rsid w:val="00B35ADF"/>
    <w:rsid w:val="00B740E6"/>
    <w:rsid w:val="00B90903"/>
    <w:rsid w:val="00C26A53"/>
    <w:rsid w:val="00C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2020-04-09T08:19:00Z</cp:lastPrinted>
  <dcterms:created xsi:type="dcterms:W3CDTF">2020-04-09T07:42:00Z</dcterms:created>
  <dcterms:modified xsi:type="dcterms:W3CDTF">2024-02-22T11:22:00Z</dcterms:modified>
</cp:coreProperties>
</file>