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</w:p>
    <w:p w:rsidR="007A2E5C" w:rsidRDefault="007A2E5C" w:rsidP="007A2E5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7A2E5C" w:rsidRDefault="007A2E5C" w:rsidP="007A2E5C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 от 1 сентября 2010 года № 67 «</w:t>
      </w:r>
      <w:r w:rsidRPr="004B54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состава и Положения комиссии по соблюдению требований к служебному поведению муниципальных служащих и </w:t>
      </w:r>
      <w:r w:rsidRPr="004B5488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</w:rPr>
        <w:t>»</w:t>
      </w:r>
    </w:p>
    <w:p w:rsidR="007A2E5C" w:rsidRPr="00C65F1A" w:rsidRDefault="007A2E5C" w:rsidP="007A2E5C">
      <w:pPr>
        <w:jc w:val="center"/>
        <w:rPr>
          <w:sz w:val="28"/>
        </w:rPr>
      </w:pPr>
    </w:p>
    <w:p w:rsidR="007A2E5C" w:rsidRDefault="007A2E5C" w:rsidP="007A2E5C">
      <w:pPr>
        <w:pStyle w:val="a3"/>
        <w:jc w:val="center"/>
      </w:pPr>
    </w:p>
    <w:p w:rsidR="007A2E5C" w:rsidRDefault="007A2E5C" w:rsidP="007A2E5C">
      <w:pPr>
        <w:pStyle w:val="a3"/>
        <w:jc w:val="center"/>
      </w:pPr>
    </w:p>
    <w:p w:rsidR="007A2E5C" w:rsidRPr="00022B3A" w:rsidRDefault="007A2E5C" w:rsidP="007A2E5C">
      <w:pPr>
        <w:ind w:firstLine="708"/>
        <w:jc w:val="both"/>
        <w:rPr>
          <w:sz w:val="28"/>
          <w:szCs w:val="28"/>
        </w:rPr>
      </w:pPr>
      <w:proofErr w:type="gramStart"/>
      <w:r w:rsidRPr="00022B3A">
        <w:rPr>
          <w:sz w:val="28"/>
          <w:szCs w:val="28"/>
        </w:rPr>
        <w:t xml:space="preserve">В соответствии с </w:t>
      </w:r>
      <w:r w:rsidRPr="00022B3A">
        <w:rPr>
          <w:bCs/>
          <w:sz w:val="28"/>
          <w:szCs w:val="28"/>
        </w:rPr>
        <w:t>Федеральным законом от 25 декабря 2008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022B3A">
        <w:rPr>
          <w:bCs/>
          <w:sz w:val="28"/>
          <w:szCs w:val="28"/>
        </w:rPr>
        <w:t xml:space="preserve">№ 273-ФЗ «О противодействии коррупции», </w:t>
      </w:r>
      <w:r w:rsidRPr="00022B3A">
        <w:rPr>
          <w:sz w:val="28"/>
          <w:szCs w:val="28"/>
        </w:rPr>
        <w:t>пунктом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интересов», постановлением главы администрации (губернатора) Краснодарского края от 19 июня 2012 года № 716</w:t>
      </w:r>
      <w:r>
        <w:rPr>
          <w:sz w:val="28"/>
          <w:szCs w:val="28"/>
        </w:rPr>
        <w:t xml:space="preserve"> </w:t>
      </w:r>
      <w:r w:rsidRPr="00022B3A">
        <w:rPr>
          <w:sz w:val="28"/>
          <w:szCs w:val="28"/>
        </w:rPr>
        <w:t>«Об утверждении Порядка образования комиссии органа местного</w:t>
      </w:r>
      <w:proofErr w:type="gramEnd"/>
      <w:r w:rsidRPr="00022B3A">
        <w:rPr>
          <w:sz w:val="28"/>
          <w:szCs w:val="28"/>
        </w:rPr>
        <w:t xml:space="preserve">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</w:t>
      </w:r>
      <w:proofErr w:type="spellStart"/>
      <w:proofErr w:type="gramStart"/>
      <w:r w:rsidRPr="00022B3A">
        <w:rPr>
          <w:sz w:val="28"/>
          <w:szCs w:val="28"/>
        </w:rPr>
        <w:t>п</w:t>
      </w:r>
      <w:proofErr w:type="spellEnd"/>
      <w:proofErr w:type="gramEnd"/>
      <w:r w:rsidRPr="00022B3A">
        <w:rPr>
          <w:sz w:val="28"/>
          <w:szCs w:val="28"/>
        </w:rPr>
        <w:t xml:space="preserve"> о с т а </w:t>
      </w:r>
      <w:proofErr w:type="spellStart"/>
      <w:r w:rsidRPr="00022B3A">
        <w:rPr>
          <w:sz w:val="28"/>
          <w:szCs w:val="28"/>
        </w:rPr>
        <w:t>н</w:t>
      </w:r>
      <w:proofErr w:type="spellEnd"/>
      <w:r w:rsidRPr="00022B3A">
        <w:rPr>
          <w:sz w:val="28"/>
          <w:szCs w:val="28"/>
        </w:rPr>
        <w:t xml:space="preserve"> о в л я ю:</w:t>
      </w:r>
    </w:p>
    <w:p w:rsidR="007A2E5C" w:rsidRDefault="007A2E5C" w:rsidP="007A2E5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постановление администра</w:t>
      </w:r>
      <w:r w:rsidRPr="00F34DD7">
        <w:rPr>
          <w:sz w:val="28"/>
          <w:szCs w:val="28"/>
        </w:rPr>
        <w:t>ции</w:t>
      </w:r>
      <w:r>
        <w:rPr>
          <w:b/>
          <w:sz w:val="28"/>
          <w:szCs w:val="28"/>
        </w:rPr>
        <w:t xml:space="preserve"> </w:t>
      </w:r>
      <w:r w:rsidRPr="00F34DD7">
        <w:rPr>
          <w:sz w:val="28"/>
          <w:szCs w:val="28"/>
        </w:rPr>
        <w:t>Новосельского сельского поселения Брюховецкого района от 01 сентября 2010 года № 67 «Об утверждении состава и Положения комиссии по соблюдению тр</w:t>
      </w:r>
      <w:r>
        <w:rPr>
          <w:sz w:val="28"/>
          <w:szCs w:val="28"/>
        </w:rPr>
        <w:t xml:space="preserve">ебований к служебному поведению </w:t>
      </w:r>
      <w:r w:rsidRPr="00F34DD7">
        <w:rPr>
          <w:sz w:val="28"/>
          <w:szCs w:val="28"/>
        </w:rPr>
        <w:t>муниципальных служащих и урегулированию конфликта интересов»</w:t>
      </w:r>
      <w:r>
        <w:rPr>
          <w:sz w:val="28"/>
          <w:szCs w:val="28"/>
        </w:rPr>
        <w:t xml:space="preserve"> (далее – Положение) следующие изменения:</w:t>
      </w:r>
      <w:r>
        <w:rPr>
          <w:sz w:val="28"/>
        </w:rPr>
        <w:t xml:space="preserve"> </w:t>
      </w:r>
    </w:p>
    <w:p w:rsidR="007A2E5C" w:rsidRDefault="007A2E5C" w:rsidP="007A2E5C">
      <w:pPr>
        <w:ind w:firstLine="708"/>
        <w:jc w:val="both"/>
        <w:rPr>
          <w:sz w:val="28"/>
        </w:rPr>
      </w:pPr>
      <w:r>
        <w:rPr>
          <w:sz w:val="28"/>
        </w:rPr>
        <w:t>1) приложение № 1 к постановлению изложить в новой редакции (прилагается):</w:t>
      </w:r>
    </w:p>
    <w:p w:rsidR="007A2E5C" w:rsidRDefault="007A2E5C" w:rsidP="007A2E5C">
      <w:pPr>
        <w:ind w:firstLine="708"/>
        <w:jc w:val="both"/>
        <w:rPr>
          <w:sz w:val="28"/>
        </w:rPr>
      </w:pPr>
      <w:r>
        <w:rPr>
          <w:sz w:val="28"/>
        </w:rPr>
        <w:t>2) подпункт «б» пункта 14 Положения дополнить абзацем следующего содержания:</w:t>
      </w:r>
    </w:p>
    <w:p w:rsidR="007A2E5C" w:rsidRPr="0000154A" w:rsidRDefault="007A2E5C" w:rsidP="007A2E5C">
      <w:pPr>
        <w:ind w:firstLine="708"/>
        <w:jc w:val="both"/>
      </w:pPr>
      <w:proofErr w:type="gramStart"/>
      <w:r w:rsidRPr="00BA6E10">
        <w:rPr>
          <w:sz w:val="28"/>
          <w:szCs w:val="28"/>
        </w:rPr>
        <w:t>«</w:t>
      </w:r>
      <w:r w:rsidRPr="0000154A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4" w:history="1">
        <w:r w:rsidRPr="0000154A">
          <w:rPr>
            <w:rStyle w:val="a8"/>
            <w:sz w:val="28"/>
            <w:szCs w:val="28"/>
          </w:rPr>
          <w:t>закона</w:t>
        </w:r>
      </w:hyperlink>
      <w:r w:rsidRPr="0000154A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00154A">
        <w:rPr>
          <w:sz w:val="28"/>
          <w:szCs w:val="28"/>
        </w:rPr>
        <w:t xml:space="preserve">), </w:t>
      </w:r>
      <w:proofErr w:type="gramStart"/>
      <w:r w:rsidRPr="0000154A">
        <w:rPr>
          <w:sz w:val="28"/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</w:t>
      </w:r>
      <w:r w:rsidRPr="0000154A"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00154A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00154A">
        <w:rPr>
          <w:sz w:val="28"/>
          <w:szCs w:val="28"/>
        </w:rPr>
        <w:t>.».</w:t>
      </w:r>
      <w:proofErr w:type="gramEnd"/>
    </w:p>
    <w:p w:rsidR="007A2E5C" w:rsidRPr="004D410D" w:rsidRDefault="007A2E5C" w:rsidP="007A2E5C">
      <w:pPr>
        <w:ind w:firstLine="708"/>
        <w:rPr>
          <w:sz w:val="28"/>
          <w:szCs w:val="28"/>
        </w:rPr>
      </w:pPr>
      <w:r w:rsidRPr="004D410D">
        <w:rPr>
          <w:sz w:val="28"/>
          <w:szCs w:val="28"/>
        </w:rPr>
        <w:t xml:space="preserve">2) </w:t>
      </w:r>
      <w:bookmarkStart w:id="0" w:name="sub_52"/>
      <w:r>
        <w:rPr>
          <w:sz w:val="28"/>
          <w:szCs w:val="28"/>
        </w:rPr>
        <w:t>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14 изложить в следующей редакции</w:t>
      </w:r>
      <w:r w:rsidRPr="004D410D">
        <w:rPr>
          <w:sz w:val="28"/>
          <w:szCs w:val="28"/>
        </w:rPr>
        <w:t>:</w:t>
      </w:r>
    </w:p>
    <w:p w:rsidR="007A2E5C" w:rsidRPr="00E07388" w:rsidRDefault="007A2E5C" w:rsidP="007A2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71"/>
      <w:bookmarkEnd w:id="0"/>
      <w:proofErr w:type="gramStart"/>
      <w:r w:rsidRPr="004D410D">
        <w:rPr>
          <w:sz w:val="28"/>
          <w:szCs w:val="28"/>
        </w:rPr>
        <w:t>«</w:t>
      </w:r>
      <w:bookmarkStart w:id="2" w:name="sub_10173"/>
      <w:bookmarkEnd w:id="1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C32419">
        <w:rPr>
          <w:sz w:val="28"/>
          <w:szCs w:val="28"/>
        </w:rPr>
        <w:t xml:space="preserve">поступившее в соответствии с </w:t>
      </w:r>
      <w:hyperlink r:id="rId5" w:anchor="dst33" w:history="1">
        <w:r w:rsidRPr="00C32419">
          <w:rPr>
            <w:rStyle w:val="a8"/>
            <w:sz w:val="28"/>
            <w:szCs w:val="28"/>
          </w:rPr>
          <w:t>частью 4 статьи 12</w:t>
        </w:r>
      </w:hyperlink>
      <w:r w:rsidRPr="00C3241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 от 25 декабря 2008 года №</w:t>
      </w:r>
      <w:r w:rsidRPr="00C3241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C32419">
        <w:rPr>
          <w:sz w:val="28"/>
          <w:szCs w:val="28"/>
        </w:rPr>
        <w:t xml:space="preserve"> и </w:t>
      </w:r>
      <w:hyperlink r:id="rId6" w:anchor="dst1713" w:history="1">
        <w:r w:rsidRPr="00C32419">
          <w:rPr>
            <w:rStyle w:val="a8"/>
            <w:sz w:val="28"/>
            <w:szCs w:val="28"/>
          </w:rPr>
          <w:t>статьей 64.1</w:t>
        </w:r>
      </w:hyperlink>
      <w:r w:rsidRPr="00C32419">
        <w:rPr>
          <w:sz w:val="28"/>
          <w:szCs w:val="28"/>
        </w:rPr>
        <w:t xml:space="preserve"> Трудового кодекса Российской Федерации в орган </w:t>
      </w:r>
      <w:r>
        <w:rPr>
          <w:sz w:val="28"/>
          <w:szCs w:val="28"/>
        </w:rPr>
        <w:t xml:space="preserve">местного самоуправления </w:t>
      </w:r>
      <w:r w:rsidRPr="00C32419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службы в </w:t>
      </w:r>
      <w:r w:rsidRPr="00C32419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местного самоуправления</w:t>
      </w:r>
      <w:r w:rsidRPr="00C32419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</w:t>
      </w:r>
      <w:r>
        <w:rPr>
          <w:sz w:val="28"/>
          <w:szCs w:val="28"/>
        </w:rPr>
        <w:t>е функции</w:t>
      </w:r>
      <w:proofErr w:type="gramEnd"/>
      <w:r>
        <w:rPr>
          <w:sz w:val="28"/>
          <w:szCs w:val="28"/>
        </w:rPr>
        <w:t xml:space="preserve"> муниципального</w:t>
      </w:r>
      <w:r w:rsidRPr="00C32419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</w:t>
      </w:r>
      <w:r>
        <w:rPr>
          <w:sz w:val="28"/>
          <w:szCs w:val="28"/>
        </w:rPr>
        <w:t xml:space="preserve">ения должности в </w:t>
      </w:r>
      <w:r w:rsidRPr="00C32419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местного самоуправления</w:t>
      </w:r>
      <w:r w:rsidRPr="00C32419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32419">
        <w:rPr>
          <w:sz w:val="28"/>
          <w:szCs w:val="28"/>
        </w:rPr>
        <w:t>или</w:t>
      </w:r>
      <w:proofErr w:type="gramEnd"/>
      <w:r w:rsidRPr="00C32419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sz w:val="28"/>
          <w:szCs w:val="28"/>
        </w:rPr>
        <w:t>.</w:t>
      </w:r>
      <w:r w:rsidRPr="00C32419">
        <w:rPr>
          <w:sz w:val="28"/>
          <w:szCs w:val="28"/>
        </w:rPr>
        <w:t>».</w:t>
      </w:r>
      <w:proofErr w:type="gramEnd"/>
    </w:p>
    <w:p w:rsidR="007A2E5C" w:rsidRPr="004D410D" w:rsidRDefault="007A2E5C" w:rsidP="007A2E5C">
      <w:pPr>
        <w:ind w:firstLine="708"/>
        <w:rPr>
          <w:sz w:val="28"/>
          <w:szCs w:val="28"/>
        </w:rPr>
      </w:pPr>
      <w:bookmarkStart w:id="3" w:name="sub_182"/>
      <w:bookmarkEnd w:id="2"/>
      <w:r>
        <w:rPr>
          <w:sz w:val="28"/>
          <w:szCs w:val="28"/>
        </w:rPr>
        <w:t>3</w:t>
      </w:r>
      <w:r w:rsidRPr="004D410D">
        <w:rPr>
          <w:sz w:val="28"/>
          <w:szCs w:val="28"/>
        </w:rPr>
        <w:t xml:space="preserve">) </w:t>
      </w:r>
      <w:bookmarkStart w:id="4" w:name="sub_55"/>
      <w:r w:rsidRPr="004D410D">
        <w:rPr>
          <w:sz w:val="28"/>
          <w:szCs w:val="28"/>
        </w:rPr>
        <w:fldChar w:fldCharType="begin"/>
      </w:r>
      <w:r w:rsidRPr="004D410D">
        <w:rPr>
          <w:sz w:val="28"/>
          <w:szCs w:val="28"/>
        </w:rPr>
        <w:instrText>HYPERLINK "garantF1://98625.1019"</w:instrText>
      </w:r>
      <w:r w:rsidRPr="004D410D">
        <w:rPr>
          <w:sz w:val="28"/>
          <w:szCs w:val="28"/>
        </w:rPr>
        <w:fldChar w:fldCharType="separate"/>
      </w:r>
      <w:r w:rsidRPr="004D410D">
        <w:rPr>
          <w:sz w:val="28"/>
          <w:szCs w:val="28"/>
        </w:rPr>
        <w:t>пункт 1</w:t>
      </w:r>
      <w:r w:rsidRPr="004D410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7 </w:t>
      </w:r>
      <w:r w:rsidRPr="004D410D">
        <w:rPr>
          <w:sz w:val="28"/>
          <w:szCs w:val="28"/>
        </w:rPr>
        <w:t>изложить в следующей редакции:</w:t>
      </w:r>
    </w:p>
    <w:p w:rsidR="007A2E5C" w:rsidRPr="009D1537" w:rsidRDefault="007A2E5C" w:rsidP="007A2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9"/>
      <w:bookmarkEnd w:id="4"/>
      <w:r w:rsidRPr="004D410D">
        <w:rPr>
          <w:sz w:val="28"/>
          <w:szCs w:val="28"/>
        </w:rPr>
        <w:t>«</w:t>
      </w:r>
      <w:r w:rsidRPr="00DD25AD">
        <w:rPr>
          <w:sz w:val="28"/>
          <w:szCs w:val="28"/>
        </w:rPr>
        <w:t>1</w:t>
      </w:r>
      <w:r w:rsidRPr="004D410D">
        <w:rPr>
          <w:sz w:val="28"/>
          <w:szCs w:val="28"/>
        </w:rPr>
        <w:t>7</w:t>
      </w:r>
      <w:r w:rsidRPr="00DD25AD">
        <w:rPr>
          <w:sz w:val="28"/>
          <w:szCs w:val="28"/>
        </w:rPr>
        <w:t xml:space="preserve">. </w:t>
      </w:r>
      <w:r w:rsidRPr="009D1537">
        <w:rPr>
          <w:sz w:val="28"/>
          <w:szCs w:val="28"/>
        </w:rPr>
        <w:t xml:space="preserve">Заседание комиссии проводится в присутствии </w:t>
      </w:r>
      <w:r>
        <w:rPr>
          <w:sz w:val="28"/>
          <w:szCs w:val="28"/>
        </w:rPr>
        <w:t>муниципального</w:t>
      </w:r>
      <w:r w:rsidRPr="009D1537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</w:t>
      </w:r>
      <w:r>
        <w:rPr>
          <w:sz w:val="28"/>
          <w:szCs w:val="28"/>
        </w:rPr>
        <w:t xml:space="preserve">вшего должность муниципальной </w:t>
      </w:r>
      <w:r w:rsidRPr="009D1537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 Новосельского сельского поселения</w:t>
      </w:r>
      <w:r w:rsidRPr="009D1537">
        <w:rPr>
          <w:sz w:val="28"/>
          <w:szCs w:val="28"/>
        </w:rPr>
        <w:t>. При наличии пис</w:t>
      </w:r>
      <w:r>
        <w:rPr>
          <w:sz w:val="28"/>
          <w:szCs w:val="28"/>
        </w:rPr>
        <w:t>ьменной просьбы муниципального</w:t>
      </w:r>
      <w:r w:rsidRPr="009D1537">
        <w:rPr>
          <w:sz w:val="28"/>
          <w:szCs w:val="28"/>
        </w:rPr>
        <w:t xml:space="preserve"> служащего или гражданина, замещ</w:t>
      </w:r>
      <w:r>
        <w:rPr>
          <w:sz w:val="28"/>
          <w:szCs w:val="28"/>
        </w:rPr>
        <w:t>авшего должность муниципальной службы в администрации Новосельского сельского поселения</w:t>
      </w:r>
      <w:r w:rsidRPr="009D1537">
        <w:rPr>
          <w:sz w:val="28"/>
          <w:szCs w:val="28"/>
        </w:rPr>
        <w:t>, о рассмотрении указанного вопроса без его участия заседание комиссии проводится в его отсутствие. В случае неявки на зас</w:t>
      </w:r>
      <w:r>
        <w:rPr>
          <w:sz w:val="28"/>
          <w:szCs w:val="28"/>
        </w:rPr>
        <w:t>едание комиссии муниципального</w:t>
      </w:r>
      <w:r w:rsidRPr="009D1537">
        <w:rPr>
          <w:sz w:val="28"/>
          <w:szCs w:val="28"/>
        </w:rPr>
        <w:t xml:space="preserve"> служащего (его представителя) и при отсутствии пис</w:t>
      </w:r>
      <w:r>
        <w:rPr>
          <w:sz w:val="28"/>
          <w:szCs w:val="28"/>
        </w:rPr>
        <w:t>ьменной просьбы муниципального</w:t>
      </w:r>
      <w:r w:rsidRPr="009D1537">
        <w:rPr>
          <w:sz w:val="28"/>
          <w:szCs w:val="28"/>
        </w:rPr>
        <w:t xml:space="preserve"> служащего о рассмотрении данного вопроса без его участия рассмотрение вопроса откладывается. В случае повторной неявки</w:t>
      </w:r>
      <w:r>
        <w:rPr>
          <w:sz w:val="28"/>
          <w:szCs w:val="28"/>
        </w:rPr>
        <w:t xml:space="preserve"> муниципального</w:t>
      </w:r>
      <w:r w:rsidRPr="009D1537">
        <w:rPr>
          <w:sz w:val="28"/>
          <w:szCs w:val="28"/>
        </w:rPr>
        <w:t xml:space="preserve"> служащего без уважительной причины комиссия может принять решение о рассмотрении данного вопро</w:t>
      </w:r>
      <w:r>
        <w:rPr>
          <w:sz w:val="28"/>
          <w:szCs w:val="28"/>
        </w:rPr>
        <w:t>са в отсутствие муниципального</w:t>
      </w:r>
      <w:r w:rsidRPr="009D1537">
        <w:rPr>
          <w:sz w:val="28"/>
          <w:szCs w:val="28"/>
        </w:rPr>
        <w:t xml:space="preserve"> служащего. </w:t>
      </w:r>
      <w:proofErr w:type="gramStart"/>
      <w:r w:rsidRPr="009D1537">
        <w:rPr>
          <w:sz w:val="28"/>
          <w:szCs w:val="28"/>
        </w:rPr>
        <w:t>В случае неявки на заседание комиссии гражданина, замещ</w:t>
      </w:r>
      <w:r>
        <w:rPr>
          <w:sz w:val="28"/>
          <w:szCs w:val="28"/>
        </w:rPr>
        <w:t>авшего должность муниципальной службы в администрации Новосельского сельского поселения</w:t>
      </w:r>
      <w:r w:rsidRPr="009D1537">
        <w:rPr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r>
        <w:rPr>
          <w:sz w:val="28"/>
          <w:szCs w:val="28"/>
        </w:rPr>
        <w:t>.».</w:t>
      </w:r>
      <w:proofErr w:type="gramEnd"/>
    </w:p>
    <w:p w:rsidR="007A2E5C" w:rsidRPr="004D410D" w:rsidRDefault="007A2E5C" w:rsidP="007A2E5C">
      <w:pPr>
        <w:ind w:firstLine="708"/>
        <w:rPr>
          <w:sz w:val="28"/>
          <w:szCs w:val="28"/>
        </w:rPr>
      </w:pPr>
      <w:bookmarkStart w:id="6" w:name="sub_56"/>
      <w:bookmarkEnd w:id="5"/>
      <w:r w:rsidRPr="004D410D">
        <w:rPr>
          <w:sz w:val="28"/>
          <w:szCs w:val="28"/>
        </w:rPr>
        <w:t xml:space="preserve">6) дополнить </w:t>
      </w:r>
      <w:hyperlink r:id="rId7" w:history="1">
        <w:r>
          <w:rPr>
            <w:sz w:val="28"/>
            <w:szCs w:val="28"/>
          </w:rPr>
          <w:t>23.2.</w:t>
        </w:r>
      </w:hyperlink>
      <w:r w:rsidRPr="004D410D">
        <w:rPr>
          <w:sz w:val="28"/>
          <w:szCs w:val="28"/>
        </w:rPr>
        <w:t xml:space="preserve"> следующего содержания:</w:t>
      </w:r>
    </w:p>
    <w:p w:rsidR="007A2E5C" w:rsidRPr="00F54457" w:rsidRDefault="007A2E5C" w:rsidP="007A2E5C">
      <w:pPr>
        <w:ind w:firstLine="708"/>
        <w:jc w:val="both"/>
        <w:rPr>
          <w:sz w:val="28"/>
          <w:szCs w:val="28"/>
        </w:rPr>
      </w:pPr>
      <w:bookmarkStart w:id="7" w:name="sub_10261"/>
      <w:bookmarkEnd w:id="6"/>
      <w:r w:rsidRPr="004D410D">
        <w:rPr>
          <w:sz w:val="28"/>
          <w:szCs w:val="28"/>
        </w:rPr>
        <w:t>«</w:t>
      </w:r>
      <w:r w:rsidRPr="008361CE">
        <w:rPr>
          <w:sz w:val="28"/>
          <w:szCs w:val="28"/>
        </w:rPr>
        <w:t>2</w:t>
      </w:r>
      <w:r>
        <w:rPr>
          <w:sz w:val="28"/>
          <w:szCs w:val="28"/>
        </w:rPr>
        <w:t>3.2</w:t>
      </w:r>
      <w:r w:rsidRPr="008361CE">
        <w:rPr>
          <w:sz w:val="28"/>
          <w:szCs w:val="28"/>
        </w:rPr>
        <w:t xml:space="preserve">. </w:t>
      </w:r>
      <w:bookmarkStart w:id="8" w:name="sub_2612"/>
      <w:bookmarkEnd w:id="7"/>
      <w:r w:rsidRPr="00F54457">
        <w:rPr>
          <w:sz w:val="28"/>
          <w:szCs w:val="28"/>
        </w:rPr>
        <w:t xml:space="preserve">По итогам рассмотрения вопроса, указанного в </w:t>
      </w:r>
      <w:r>
        <w:rPr>
          <w:sz w:val="28"/>
          <w:szCs w:val="28"/>
        </w:rPr>
        <w:t>абзаце четвертом подпункта «</w:t>
      </w:r>
      <w:r w:rsidRPr="00F5445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F5445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Pr="00F5445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2E5C" w:rsidRPr="00F54457" w:rsidRDefault="007A2E5C" w:rsidP="007A2E5C">
      <w:pPr>
        <w:ind w:firstLine="708"/>
        <w:jc w:val="both"/>
        <w:rPr>
          <w:sz w:val="28"/>
          <w:szCs w:val="28"/>
        </w:rPr>
      </w:pPr>
      <w:r w:rsidRPr="00F54457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sz w:val="28"/>
          <w:szCs w:val="28"/>
        </w:rPr>
        <w:t>«</w:t>
      </w:r>
      <w:r w:rsidRPr="00F54457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инструментам»</w:t>
      </w:r>
      <w:r w:rsidRPr="00F54457">
        <w:rPr>
          <w:sz w:val="28"/>
          <w:szCs w:val="28"/>
        </w:rPr>
        <w:t>, являются объективными и уважительными;</w:t>
      </w:r>
    </w:p>
    <w:p w:rsidR="007A2E5C" w:rsidRDefault="007A2E5C" w:rsidP="007A2E5C">
      <w:pPr>
        <w:ind w:firstLine="708"/>
        <w:jc w:val="both"/>
        <w:rPr>
          <w:sz w:val="28"/>
          <w:szCs w:val="28"/>
        </w:rPr>
      </w:pPr>
      <w:r w:rsidRPr="00F54457">
        <w:rPr>
          <w:sz w:val="28"/>
          <w:szCs w:val="28"/>
        </w:rPr>
        <w:t>б) признать, что обстоятельства, препятствующие выполнению требований Федерального закона</w:t>
      </w:r>
      <w:r>
        <w:rPr>
          <w:sz w:val="28"/>
          <w:szCs w:val="28"/>
        </w:rPr>
        <w:t xml:space="preserve"> «</w:t>
      </w:r>
      <w:r w:rsidRPr="00F54457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инструментами»</w:t>
      </w:r>
      <w:r w:rsidRPr="00F54457">
        <w:rPr>
          <w:sz w:val="28"/>
          <w:szCs w:val="28"/>
        </w:rPr>
        <w:t>, не являются объективными и уважительными. В этом случае комиссия рекомендует руко</w:t>
      </w:r>
      <w:r>
        <w:rPr>
          <w:sz w:val="28"/>
          <w:szCs w:val="28"/>
        </w:rPr>
        <w:t>водителю</w:t>
      </w:r>
      <w:r w:rsidRPr="00F54457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местного самоуправления применить к муниципальному</w:t>
      </w:r>
      <w:r w:rsidRPr="00F54457">
        <w:rPr>
          <w:sz w:val="28"/>
          <w:szCs w:val="28"/>
        </w:rPr>
        <w:t xml:space="preserve"> служащему конкретную меру ответственности</w:t>
      </w:r>
      <w:proofErr w:type="gramStart"/>
      <w:r w:rsidRPr="00F54457">
        <w:rPr>
          <w:sz w:val="28"/>
          <w:szCs w:val="28"/>
        </w:rPr>
        <w:t>.».</w:t>
      </w:r>
      <w:proofErr w:type="gramEnd"/>
    </w:p>
    <w:p w:rsidR="007A2E5C" w:rsidRPr="00B04102" w:rsidRDefault="007A2E5C" w:rsidP="007A2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Считать утратившим силу постановление администрации Новосельского сельского поселения Брюховецкого района от 10 июня 2014 года № 42 «</w:t>
      </w:r>
      <w:r w:rsidRPr="00B04102">
        <w:rPr>
          <w:sz w:val="28"/>
          <w:szCs w:val="28"/>
        </w:rPr>
        <w:t>О внесении изменений в постановление администрации Новосельского сельского поселения Брюховецкого района от 01 сентября 2010 года № 67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>.</w:t>
      </w:r>
      <w:proofErr w:type="gramEnd"/>
    </w:p>
    <w:bookmarkEnd w:id="3"/>
    <w:bookmarkEnd w:id="8"/>
    <w:p w:rsidR="007A2E5C" w:rsidRDefault="007A2E5C" w:rsidP="007A2E5C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обнародования.</w:t>
      </w:r>
    </w:p>
    <w:p w:rsidR="007A2E5C" w:rsidRDefault="007A2E5C" w:rsidP="007A2E5C">
      <w:pPr>
        <w:ind w:firstLine="708"/>
        <w:jc w:val="both"/>
        <w:rPr>
          <w:sz w:val="28"/>
        </w:rPr>
      </w:pPr>
    </w:p>
    <w:p w:rsidR="007A2E5C" w:rsidRDefault="007A2E5C" w:rsidP="007A2E5C">
      <w:pPr>
        <w:rPr>
          <w:sz w:val="28"/>
        </w:rPr>
      </w:pPr>
    </w:p>
    <w:p w:rsidR="007A2E5C" w:rsidRDefault="007A2E5C" w:rsidP="007A2E5C">
      <w:pPr>
        <w:rPr>
          <w:sz w:val="28"/>
        </w:rPr>
      </w:pPr>
    </w:p>
    <w:p w:rsidR="007A2E5C" w:rsidRPr="004B5488" w:rsidRDefault="007A2E5C" w:rsidP="007A2E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B548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Новосельского</w:t>
      </w:r>
    </w:p>
    <w:p w:rsidR="007A2E5C" w:rsidRPr="004B5488" w:rsidRDefault="007A2E5C" w:rsidP="007A2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Андрюхин</w:t>
      </w:r>
    </w:p>
    <w:p w:rsidR="007A2E5C" w:rsidRPr="00C37C09" w:rsidRDefault="007A2E5C" w:rsidP="007A2E5C">
      <w:pPr>
        <w:pStyle w:val="FR1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C37C09">
        <w:rPr>
          <w:b/>
          <w:bCs/>
          <w:sz w:val="28"/>
          <w:szCs w:val="28"/>
        </w:rPr>
        <w:t xml:space="preserve"> </w:t>
      </w:r>
    </w:p>
    <w:p w:rsidR="007A2E5C" w:rsidRDefault="007A2E5C" w:rsidP="007A2E5C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A2E5C" w:rsidSect="000301DA">
          <w:head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A2E5C" w:rsidRDefault="007A2E5C" w:rsidP="007A2E5C">
      <w:pPr>
        <w:tabs>
          <w:tab w:val="left" w:pos="88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Новосельского сельского поселения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Брюховецкого района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</w:t>
      </w:r>
    </w:p>
    <w:p w:rsidR="007A2E5C" w:rsidRPr="002D429E" w:rsidRDefault="007A2E5C" w:rsidP="007A2E5C">
      <w:pPr>
        <w:rPr>
          <w:sz w:val="28"/>
          <w:szCs w:val="28"/>
        </w:rPr>
      </w:pPr>
    </w:p>
    <w:p w:rsidR="007A2E5C" w:rsidRPr="002D429E" w:rsidRDefault="007A2E5C" w:rsidP="007A2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«ПРИЛОЖЕНИЕ № 1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Новосельского сельского поселения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Брюховецкого района</w:t>
      </w:r>
    </w:p>
    <w:p w:rsidR="007A2E5C" w:rsidRDefault="007A2E5C" w:rsidP="007A2E5C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01.09.2010 г. № 67</w:t>
      </w:r>
    </w:p>
    <w:p w:rsidR="007A2E5C" w:rsidRPr="002D429E" w:rsidRDefault="007A2E5C" w:rsidP="007A2E5C">
      <w:pPr>
        <w:rPr>
          <w:sz w:val="28"/>
          <w:szCs w:val="28"/>
        </w:rPr>
      </w:pPr>
    </w:p>
    <w:p w:rsidR="007A2E5C" w:rsidRDefault="007A2E5C" w:rsidP="007A2E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2E5C" w:rsidRDefault="007A2E5C" w:rsidP="007A2E5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Новосельского сельского поселения Брюховецкого района</w:t>
      </w:r>
    </w:p>
    <w:p w:rsidR="007A2E5C" w:rsidRDefault="007A2E5C" w:rsidP="007A2E5C">
      <w:pPr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101"/>
        <w:gridCol w:w="6259"/>
      </w:tblGrid>
      <w:tr w:rsidR="007A2E5C" w:rsidRPr="00E63EC9" w:rsidTr="000D1F86">
        <w:trPr>
          <w:trHeight w:val="804"/>
          <w:jc w:val="center"/>
        </w:trPr>
        <w:tc>
          <w:tcPr>
            <w:tcW w:w="3101" w:type="dxa"/>
          </w:tcPr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Андрюхин Алексей Васильевич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Pr="00E63EC9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Брачкова Наталья Леонидовна</w:t>
            </w:r>
          </w:p>
        </w:tc>
        <w:tc>
          <w:tcPr>
            <w:tcW w:w="6259" w:type="dxa"/>
          </w:tcPr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глава Новосельского сельского поселения;</w:t>
            </w: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главный специалист администрации</w:t>
            </w:r>
          </w:p>
          <w:p w:rsidR="007A2E5C" w:rsidRPr="00E63EC9" w:rsidRDefault="007A2E5C" w:rsidP="000D1F86">
            <w:pPr>
              <w:jc w:val="both"/>
              <w:rPr>
                <w:sz w:val="28"/>
                <w:szCs w:val="28"/>
              </w:rPr>
            </w:pPr>
          </w:p>
        </w:tc>
      </w:tr>
      <w:tr w:rsidR="007A2E5C" w:rsidTr="000D1F86">
        <w:trPr>
          <w:trHeight w:val="339"/>
          <w:jc w:val="center"/>
        </w:trPr>
        <w:tc>
          <w:tcPr>
            <w:tcW w:w="3101" w:type="dxa"/>
          </w:tcPr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Галина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Григорьевна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Спицына Галина Алексеевна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Мигаль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Лариса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Pr="002822FE" w:rsidRDefault="007A2E5C" w:rsidP="000D1F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259" w:type="dxa"/>
          </w:tcPr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специалист 2 категории – главный бухгалтер администрации;</w:t>
            </w: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администрации Новосельского сельского поселения;</w:t>
            </w: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</w:p>
          <w:p w:rsidR="007A2E5C" w:rsidRDefault="007A2E5C" w:rsidP="000D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инспектор ВУС администрации, председатель первичной профсоюзной организации»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общеобразовательного учреждения средняя общеобразовательная школа № 10</w:t>
            </w:r>
          </w:p>
          <w:p w:rsidR="007A2E5C" w:rsidRDefault="007A2E5C" w:rsidP="000D1F86">
            <w:pPr>
              <w:rPr>
                <w:sz w:val="28"/>
                <w:szCs w:val="28"/>
              </w:rPr>
            </w:pPr>
          </w:p>
          <w:p w:rsidR="007A2E5C" w:rsidRPr="002822FE" w:rsidRDefault="007A2E5C" w:rsidP="000D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Новосельского сельского поселения»</w:t>
            </w:r>
          </w:p>
        </w:tc>
      </w:tr>
    </w:tbl>
    <w:p w:rsidR="007A2E5C" w:rsidRDefault="007A2E5C" w:rsidP="007A2E5C">
      <w:pPr>
        <w:rPr>
          <w:sz w:val="28"/>
          <w:szCs w:val="28"/>
        </w:rPr>
      </w:pPr>
    </w:p>
    <w:p w:rsidR="007A2E5C" w:rsidRDefault="007A2E5C" w:rsidP="007A2E5C">
      <w:pPr>
        <w:rPr>
          <w:sz w:val="28"/>
          <w:szCs w:val="28"/>
        </w:rPr>
      </w:pPr>
    </w:p>
    <w:p w:rsidR="007A2E5C" w:rsidRDefault="007A2E5C" w:rsidP="007A2E5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7A2E5C" w:rsidRDefault="007A2E5C" w:rsidP="007A2E5C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31303A" w:rsidRDefault="007A2E5C"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Н.Л.Брачкова</w:t>
      </w:r>
    </w:p>
    <w:sectPr w:rsidR="0031303A" w:rsidSect="0032120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1D" w:rsidRDefault="007A2E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541D" w:rsidRDefault="007A2E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2E5C"/>
    <w:rsid w:val="0031303A"/>
    <w:rsid w:val="007A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E5C"/>
    <w:pPr>
      <w:ind w:right="44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2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A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2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2E5C"/>
  </w:style>
  <w:style w:type="paragraph" w:customStyle="1" w:styleId="FR1">
    <w:name w:val="FR1"/>
    <w:rsid w:val="007A2E5C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A2E5C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98625.102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83/991f38f48938301786d00472d880cf11d1a28ef9/" TargetMode="External"/><Relationship Id="rId5" Type="http://schemas.openxmlformats.org/officeDocument/2006/relationships/hyperlink" Target="http://www.consultant.ru/document/cons_doc_LAW_82959/e319cca703566186bfd83cacbeb23b217efc930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4599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2015-10-21T13:19:00Z</dcterms:created>
  <dcterms:modified xsi:type="dcterms:W3CDTF">2015-10-21T13:20:00Z</dcterms:modified>
</cp:coreProperties>
</file>