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8" w:rsidRDefault="000E7908" w:rsidP="0030034E">
      <w:pPr>
        <w:jc w:val="center"/>
      </w:pPr>
      <w:r w:rsidRPr="000E7908">
        <w:rPr>
          <w:rFonts w:ascii="Cambria" w:hAnsi="Cambria"/>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0;margin-top:0;width:510.25pt;height:245pt;z-index:251664384;mso-position-horizontal:center;mso-position-horizontal-relative:margin;mso-position-vertical:center;mso-position-vertical-relative:margin" filled="f" stroked="f">
            <v:textbox style="mso-next-textbox:#_x0000_s1028">
              <w:txbxContent>
                <w:p w:rsidR="00514237" w:rsidRPr="00D8752E" w:rsidRDefault="00514237" w:rsidP="000F44CA">
                  <w:pPr>
                    <w:spacing w:line="360" w:lineRule="auto"/>
                    <w:ind w:firstLine="0"/>
                    <w:jc w:val="center"/>
                    <w:rPr>
                      <w:rFonts w:cs="Times New Roman"/>
                      <w:b/>
                      <w:sz w:val="32"/>
                      <w:szCs w:val="40"/>
                    </w:rPr>
                  </w:pPr>
                  <w:r w:rsidRPr="00D8752E">
                    <w:rPr>
                      <w:rFonts w:cs="Times New Roman"/>
                      <w:b/>
                      <w:sz w:val="32"/>
                      <w:szCs w:val="40"/>
                    </w:rPr>
                    <w:t>ПРОГРАММА КОМПЛЕКСНОГО РАЗВИТИЯ</w:t>
                  </w:r>
                </w:p>
                <w:p w:rsidR="00514237" w:rsidRPr="00D8752E" w:rsidRDefault="00514237" w:rsidP="000F44CA">
                  <w:pPr>
                    <w:spacing w:line="360" w:lineRule="auto"/>
                    <w:ind w:firstLine="0"/>
                    <w:jc w:val="center"/>
                    <w:rPr>
                      <w:rFonts w:eastAsiaTheme="minorEastAsia" w:cs="Times New Roman"/>
                      <w:b/>
                      <w:bCs/>
                      <w:iCs/>
                      <w:sz w:val="32"/>
                      <w:szCs w:val="40"/>
                      <w:lang w:eastAsia="ru-RU"/>
                    </w:rPr>
                  </w:pPr>
                  <w:r w:rsidRPr="00D8752E">
                    <w:rPr>
                      <w:rFonts w:eastAsiaTheme="minorEastAsia" w:cs="Times New Roman"/>
                      <w:b/>
                      <w:bCs/>
                      <w:iCs/>
                      <w:sz w:val="32"/>
                      <w:szCs w:val="40"/>
                      <w:lang w:eastAsia="ru-RU"/>
                    </w:rPr>
                    <w:t>СИСТЕМ КОММУНАЛЬНОЙ ИНФРАСТРУКТУРЫ</w:t>
                  </w:r>
                </w:p>
                <w:p w:rsidR="00514237" w:rsidRPr="00D8752E" w:rsidRDefault="00514237" w:rsidP="000F44CA">
                  <w:pPr>
                    <w:spacing w:line="360" w:lineRule="auto"/>
                    <w:ind w:firstLine="0"/>
                    <w:jc w:val="center"/>
                    <w:rPr>
                      <w:rFonts w:cs="Times New Roman"/>
                      <w:b/>
                      <w:sz w:val="32"/>
                      <w:szCs w:val="40"/>
                    </w:rPr>
                  </w:pPr>
                  <w:r>
                    <w:rPr>
                      <w:rFonts w:eastAsiaTheme="minorEastAsia" w:cs="Times New Roman"/>
                      <w:b/>
                      <w:bCs/>
                      <w:iCs/>
                      <w:sz w:val="32"/>
                      <w:szCs w:val="40"/>
                      <w:lang w:eastAsia="ru-RU"/>
                    </w:rPr>
                    <w:t>МУНИЦИПАЛЬНОГО ОБРАЗОВАНИЯ «ЧЕПИГИНСКОЕ»</w:t>
                  </w:r>
                  <w:r w:rsidRPr="00D8752E">
                    <w:rPr>
                      <w:rFonts w:cs="Times New Roman"/>
                      <w:b/>
                      <w:sz w:val="32"/>
                      <w:szCs w:val="40"/>
                    </w:rPr>
                    <w:t xml:space="preserve"> </w:t>
                  </w:r>
                </w:p>
                <w:p w:rsidR="00514237" w:rsidRPr="00D8752E" w:rsidRDefault="00514237" w:rsidP="000F44CA">
                  <w:pPr>
                    <w:spacing w:line="360" w:lineRule="auto"/>
                    <w:ind w:firstLine="0"/>
                    <w:jc w:val="center"/>
                    <w:rPr>
                      <w:rFonts w:eastAsiaTheme="minorEastAsia" w:cs="Times New Roman"/>
                      <w:b/>
                      <w:bCs/>
                      <w:iCs/>
                      <w:spacing w:val="-2"/>
                      <w:sz w:val="32"/>
                      <w:szCs w:val="40"/>
                      <w:lang w:eastAsia="ru-RU"/>
                    </w:rPr>
                  </w:pPr>
                  <w:r>
                    <w:rPr>
                      <w:rFonts w:eastAsiaTheme="minorEastAsia" w:cs="Times New Roman"/>
                      <w:b/>
                      <w:bCs/>
                      <w:iCs/>
                      <w:spacing w:val="-2"/>
                      <w:sz w:val="32"/>
                      <w:szCs w:val="40"/>
                      <w:lang w:eastAsia="ru-RU"/>
                    </w:rPr>
                    <w:t>БРЮХОВЕЦКОГО</w:t>
                  </w:r>
                  <w:r w:rsidRPr="00D8752E">
                    <w:rPr>
                      <w:rFonts w:eastAsiaTheme="minorEastAsia" w:cs="Times New Roman"/>
                      <w:b/>
                      <w:bCs/>
                      <w:iCs/>
                      <w:spacing w:val="-2"/>
                      <w:sz w:val="32"/>
                      <w:szCs w:val="40"/>
                      <w:lang w:eastAsia="ru-RU"/>
                    </w:rPr>
                    <w:t xml:space="preserve"> МУНИЦИПАЛЬНОГО РАЙОНА</w:t>
                  </w:r>
                </w:p>
                <w:p w:rsidR="00514237" w:rsidRPr="00D8752E" w:rsidRDefault="00514237" w:rsidP="000F44CA">
                  <w:pPr>
                    <w:spacing w:line="360" w:lineRule="auto"/>
                    <w:ind w:firstLine="0"/>
                    <w:jc w:val="center"/>
                    <w:rPr>
                      <w:rFonts w:eastAsiaTheme="minorEastAsia" w:cs="Times New Roman"/>
                      <w:b/>
                      <w:bCs/>
                      <w:iCs/>
                      <w:sz w:val="32"/>
                      <w:szCs w:val="40"/>
                      <w:lang w:eastAsia="ru-RU"/>
                    </w:rPr>
                  </w:pPr>
                  <w:r>
                    <w:rPr>
                      <w:rFonts w:eastAsiaTheme="minorEastAsia" w:cs="Times New Roman"/>
                      <w:b/>
                      <w:bCs/>
                      <w:iCs/>
                      <w:sz w:val="32"/>
                      <w:szCs w:val="40"/>
                      <w:lang w:eastAsia="ru-RU"/>
                    </w:rPr>
                    <w:t>КРАСНОДАРСКОГО КРАЯ</w:t>
                  </w:r>
                </w:p>
                <w:p w:rsidR="00514237" w:rsidRPr="00D8752E" w:rsidRDefault="00514237" w:rsidP="00D8752E">
                  <w:pPr>
                    <w:spacing w:line="360" w:lineRule="auto"/>
                    <w:ind w:firstLine="0"/>
                    <w:jc w:val="center"/>
                    <w:rPr>
                      <w:rFonts w:cs="Times New Roman"/>
                      <w:b/>
                      <w:sz w:val="32"/>
                      <w:szCs w:val="40"/>
                    </w:rPr>
                  </w:pPr>
                  <w:r w:rsidRPr="00297A70">
                    <w:rPr>
                      <w:rFonts w:eastAsiaTheme="minorEastAsia" w:cs="Times New Roman"/>
                      <w:b/>
                      <w:bCs/>
                      <w:iCs/>
                      <w:sz w:val="32"/>
                      <w:szCs w:val="40"/>
                      <w:lang w:eastAsia="ru-RU"/>
                    </w:rPr>
                    <w:t>на период 2015-203</w:t>
                  </w:r>
                  <w:r>
                    <w:rPr>
                      <w:rFonts w:eastAsiaTheme="minorEastAsia" w:cs="Times New Roman"/>
                      <w:b/>
                      <w:bCs/>
                      <w:iCs/>
                      <w:sz w:val="32"/>
                      <w:szCs w:val="40"/>
                      <w:lang w:eastAsia="ru-RU"/>
                    </w:rPr>
                    <w:t>2</w:t>
                  </w:r>
                  <w:r w:rsidRPr="00297A70">
                    <w:rPr>
                      <w:rFonts w:eastAsiaTheme="minorEastAsia" w:cs="Times New Roman"/>
                      <w:b/>
                      <w:bCs/>
                      <w:iCs/>
                      <w:sz w:val="32"/>
                      <w:szCs w:val="40"/>
                      <w:lang w:eastAsia="ru-RU"/>
                    </w:rPr>
                    <w:t xml:space="preserve"> гг.</w:t>
                  </w:r>
                </w:p>
              </w:txbxContent>
            </v:textbox>
            <w10:wrap type="square" anchorx="margin" anchory="margin"/>
          </v:shape>
        </w:pict>
      </w:r>
      <w:r w:rsidRPr="000E7908">
        <w:rPr>
          <w:rFonts w:ascii="Cambria" w:hAnsi="Cambria"/>
          <w:noProof/>
          <w:sz w:val="28"/>
          <w:szCs w:val="28"/>
        </w:rPr>
        <w:pict>
          <v:shape id="_x0000_s1026" type="#_x0000_t202" style="position:absolute;left:0;text-align:left;margin-left:0;margin-top:0;width:510.25pt;height:785.2pt;z-index:251663360;mso-position-horizontal:center;mso-position-horizontal-relative:margin;mso-position-vertical:top;mso-position-vertical-relative:margin;mso-width-relative:margin;v-text-anchor:bottom" o:allowincell="f" fillcolor="white [3201]" stroked="f" strokecolor="#4f81bd [3204]" strokeweight="12pt">
            <v:stroke linestyle="thickBetweenThin"/>
            <v:shadow color="#868686"/>
            <v:textbox style="mso-next-textbox:#_x0000_s1026" inset="10.8pt,7.2pt,10.8pt,7.2pt">
              <w:txbxContent>
                <w:p w:rsidR="00514237" w:rsidRDefault="00514237" w:rsidP="009F185C">
                  <w:pPr>
                    <w:spacing w:line="360" w:lineRule="auto"/>
                    <w:ind w:firstLine="0"/>
                    <w:jc w:val="center"/>
                    <w:rPr>
                      <w:rFonts w:ascii="Cambria" w:hAnsi="Cambria"/>
                      <w:sz w:val="72"/>
                      <w:szCs w:val="72"/>
                    </w:rPr>
                  </w:pPr>
                </w:p>
                <w:p w:rsidR="00514237" w:rsidRPr="00B5319A" w:rsidRDefault="00514237" w:rsidP="009F185C">
                  <w:pPr>
                    <w:spacing w:line="360" w:lineRule="auto"/>
                    <w:ind w:firstLine="0"/>
                    <w:jc w:val="center"/>
                    <w:rPr>
                      <w:rFonts w:ascii="Cambria" w:hAnsi="Cambria"/>
                      <w:sz w:val="72"/>
                      <w:szCs w:val="72"/>
                    </w:rPr>
                  </w:pPr>
                </w:p>
              </w:txbxContent>
            </v:textbox>
            <w10:wrap type="square" anchorx="margin" anchory="margin"/>
          </v:shape>
        </w:pict>
      </w:r>
    </w:p>
    <w:p w:rsidR="00BE3C43" w:rsidRPr="00BE3C43" w:rsidRDefault="00BE3C43" w:rsidP="00BE3C43">
      <w:pPr>
        <w:pStyle w:val="2"/>
        <w:numPr>
          <w:ilvl w:val="0"/>
          <w:numId w:val="0"/>
        </w:numPr>
        <w:ind w:left="360"/>
        <w:jc w:val="center"/>
      </w:pPr>
      <w:bookmarkStart w:id="0" w:name="_Toc419964338"/>
      <w:bookmarkStart w:id="1" w:name="_Toc426902212"/>
      <w:r w:rsidRPr="00BE3C43">
        <w:lastRenderedPageBreak/>
        <w:t>ОГЛАВЛЕНИЕ</w:t>
      </w:r>
      <w:bookmarkEnd w:id="0"/>
      <w:bookmarkEnd w:id="1"/>
    </w:p>
    <w:p w:rsidR="006656F7" w:rsidRDefault="000E7908">
      <w:pPr>
        <w:pStyle w:val="24"/>
        <w:rPr>
          <w:rFonts w:asciiTheme="minorHAnsi" w:eastAsiaTheme="minorEastAsia" w:hAnsiTheme="minorHAnsi"/>
          <w:noProof/>
          <w:sz w:val="22"/>
          <w:lang w:eastAsia="ru-RU"/>
        </w:rPr>
      </w:pPr>
      <w:r w:rsidRPr="00BE3C43">
        <w:rPr>
          <w:rFonts w:asciiTheme="majorHAnsi" w:eastAsiaTheme="majorEastAsia" w:hAnsiTheme="majorHAnsi" w:cstheme="majorBidi"/>
          <w:b/>
          <w:bCs/>
          <w:color w:val="365F91" w:themeColor="accent1" w:themeShade="BF"/>
          <w:sz w:val="28"/>
          <w:szCs w:val="28"/>
        </w:rPr>
        <w:fldChar w:fldCharType="begin"/>
      </w:r>
      <w:r w:rsidR="00BE3C43" w:rsidRPr="00BE3C43">
        <w:rPr>
          <w:rFonts w:asciiTheme="majorHAnsi" w:eastAsiaTheme="majorEastAsia" w:hAnsiTheme="majorHAnsi" w:cstheme="majorBidi"/>
          <w:b/>
          <w:bCs/>
          <w:color w:val="365F91" w:themeColor="accent1" w:themeShade="BF"/>
          <w:sz w:val="28"/>
          <w:szCs w:val="28"/>
        </w:rPr>
        <w:instrText xml:space="preserve"> TOC \h \z \t "Заголовок 1;1;Заголовок 2;2" </w:instrText>
      </w:r>
      <w:r w:rsidRPr="00BE3C43">
        <w:rPr>
          <w:rFonts w:asciiTheme="majorHAnsi" w:eastAsiaTheme="majorEastAsia" w:hAnsiTheme="majorHAnsi" w:cstheme="majorBidi"/>
          <w:b/>
          <w:bCs/>
          <w:color w:val="365F91" w:themeColor="accent1" w:themeShade="BF"/>
          <w:sz w:val="28"/>
          <w:szCs w:val="28"/>
        </w:rPr>
        <w:fldChar w:fldCharType="separate"/>
      </w:r>
      <w:hyperlink w:anchor="_Toc426902213" w:history="1">
        <w:r w:rsidR="006656F7" w:rsidRPr="00C53EEF">
          <w:rPr>
            <w:rStyle w:val="af3"/>
            <w:noProof/>
          </w:rPr>
          <w:t>1.</w:t>
        </w:r>
        <w:r w:rsidR="006656F7">
          <w:rPr>
            <w:rFonts w:asciiTheme="minorHAnsi" w:eastAsiaTheme="minorEastAsia" w:hAnsiTheme="minorHAnsi"/>
            <w:noProof/>
            <w:sz w:val="22"/>
            <w:lang w:eastAsia="ru-RU"/>
          </w:rPr>
          <w:tab/>
        </w:r>
        <w:r w:rsidR="006656F7" w:rsidRPr="00C53EEF">
          <w:rPr>
            <w:rStyle w:val="af3"/>
            <w:noProof/>
          </w:rPr>
          <w:t>ПАСПОРТ ПРОГРАММЫ</w:t>
        </w:r>
        <w:r w:rsidR="006656F7">
          <w:rPr>
            <w:noProof/>
            <w:webHidden/>
          </w:rPr>
          <w:tab/>
        </w:r>
        <w:r>
          <w:rPr>
            <w:noProof/>
            <w:webHidden/>
          </w:rPr>
          <w:fldChar w:fldCharType="begin"/>
        </w:r>
        <w:r w:rsidR="006656F7">
          <w:rPr>
            <w:noProof/>
            <w:webHidden/>
          </w:rPr>
          <w:instrText xml:space="preserve"> PAGEREF _Toc426902213 \h </w:instrText>
        </w:r>
        <w:r>
          <w:rPr>
            <w:noProof/>
            <w:webHidden/>
          </w:rPr>
        </w:r>
        <w:r>
          <w:rPr>
            <w:noProof/>
            <w:webHidden/>
          </w:rPr>
          <w:fldChar w:fldCharType="separate"/>
        </w:r>
        <w:r w:rsidR="00042FDA">
          <w:rPr>
            <w:noProof/>
            <w:webHidden/>
          </w:rPr>
          <w:t>4</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14" w:history="1">
        <w:r w:rsidR="006656F7" w:rsidRPr="00C53EEF">
          <w:rPr>
            <w:rStyle w:val="af3"/>
            <w:noProof/>
          </w:rPr>
          <w:t>2.</w:t>
        </w:r>
        <w:r w:rsidR="006656F7">
          <w:rPr>
            <w:rFonts w:asciiTheme="minorHAnsi" w:eastAsiaTheme="minorEastAsia" w:hAnsiTheme="minorHAnsi"/>
            <w:noProof/>
            <w:sz w:val="22"/>
            <w:lang w:eastAsia="ru-RU"/>
          </w:rPr>
          <w:tab/>
        </w:r>
        <w:r w:rsidR="006656F7" w:rsidRPr="00C53EEF">
          <w:rPr>
            <w:rStyle w:val="af3"/>
            <w:noProof/>
          </w:rPr>
          <w:t>ОБЩИЕ ПОЛОЖЕНИЯ</w:t>
        </w:r>
        <w:r w:rsidR="006656F7">
          <w:rPr>
            <w:noProof/>
            <w:webHidden/>
          </w:rPr>
          <w:tab/>
        </w:r>
        <w:r>
          <w:rPr>
            <w:noProof/>
            <w:webHidden/>
          </w:rPr>
          <w:fldChar w:fldCharType="begin"/>
        </w:r>
        <w:r w:rsidR="006656F7">
          <w:rPr>
            <w:noProof/>
            <w:webHidden/>
          </w:rPr>
          <w:instrText xml:space="preserve"> PAGEREF _Toc426902214 \h </w:instrText>
        </w:r>
        <w:r>
          <w:rPr>
            <w:noProof/>
            <w:webHidden/>
          </w:rPr>
        </w:r>
        <w:r>
          <w:rPr>
            <w:noProof/>
            <w:webHidden/>
          </w:rPr>
          <w:fldChar w:fldCharType="separate"/>
        </w:r>
        <w:r w:rsidR="00042FDA">
          <w:rPr>
            <w:noProof/>
            <w:webHidden/>
          </w:rPr>
          <w:t>6</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15" w:history="1">
        <w:r w:rsidR="006656F7" w:rsidRPr="00C53EEF">
          <w:rPr>
            <w:rStyle w:val="af3"/>
            <w:noProof/>
          </w:rPr>
          <w:t>3.</w:t>
        </w:r>
        <w:r w:rsidR="006656F7">
          <w:rPr>
            <w:rFonts w:asciiTheme="minorHAnsi" w:eastAsiaTheme="minorEastAsia" w:hAnsiTheme="minorHAnsi"/>
            <w:noProof/>
            <w:sz w:val="22"/>
            <w:lang w:eastAsia="ru-RU"/>
          </w:rPr>
          <w:tab/>
        </w:r>
        <w:r w:rsidR="006656F7" w:rsidRPr="00C53EEF">
          <w:rPr>
            <w:rStyle w:val="af3"/>
            <w:noProof/>
          </w:rPr>
          <w:t>КРАТКАЯ ХАРАКТЕРИСТИКА МУНИЦИПАЛЬНОГО ОБРАЗОВАНИЯ</w:t>
        </w:r>
        <w:r w:rsidR="006656F7">
          <w:rPr>
            <w:noProof/>
            <w:webHidden/>
          </w:rPr>
          <w:tab/>
        </w:r>
        <w:r>
          <w:rPr>
            <w:noProof/>
            <w:webHidden/>
          </w:rPr>
          <w:fldChar w:fldCharType="begin"/>
        </w:r>
        <w:r w:rsidR="006656F7">
          <w:rPr>
            <w:noProof/>
            <w:webHidden/>
          </w:rPr>
          <w:instrText xml:space="preserve"> PAGEREF _Toc426902215 \h </w:instrText>
        </w:r>
        <w:r>
          <w:rPr>
            <w:noProof/>
            <w:webHidden/>
          </w:rPr>
        </w:r>
        <w:r>
          <w:rPr>
            <w:noProof/>
            <w:webHidden/>
          </w:rPr>
          <w:fldChar w:fldCharType="separate"/>
        </w:r>
        <w:r w:rsidR="00042FDA">
          <w:rPr>
            <w:noProof/>
            <w:webHidden/>
          </w:rPr>
          <w:t>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16" w:history="1">
        <w:r w:rsidR="006656F7" w:rsidRPr="00C53EEF">
          <w:rPr>
            <w:rStyle w:val="af3"/>
            <w:noProof/>
          </w:rPr>
          <w:t>3.1.</w:t>
        </w:r>
        <w:r w:rsidR="006656F7">
          <w:rPr>
            <w:rFonts w:asciiTheme="minorHAnsi" w:eastAsiaTheme="minorEastAsia" w:hAnsiTheme="minorHAnsi"/>
            <w:noProof/>
            <w:sz w:val="22"/>
            <w:lang w:eastAsia="ru-RU"/>
          </w:rPr>
          <w:tab/>
        </w:r>
        <w:r w:rsidR="006656F7" w:rsidRPr="00C53EEF">
          <w:rPr>
            <w:rStyle w:val="af3"/>
            <w:noProof/>
          </w:rPr>
          <w:t>Территория</w:t>
        </w:r>
        <w:r w:rsidR="006656F7">
          <w:rPr>
            <w:noProof/>
            <w:webHidden/>
          </w:rPr>
          <w:tab/>
        </w:r>
        <w:r>
          <w:rPr>
            <w:noProof/>
            <w:webHidden/>
          </w:rPr>
          <w:fldChar w:fldCharType="begin"/>
        </w:r>
        <w:r w:rsidR="006656F7">
          <w:rPr>
            <w:noProof/>
            <w:webHidden/>
          </w:rPr>
          <w:instrText xml:space="preserve"> PAGEREF _Toc426902216 \h </w:instrText>
        </w:r>
        <w:r>
          <w:rPr>
            <w:noProof/>
            <w:webHidden/>
          </w:rPr>
        </w:r>
        <w:r>
          <w:rPr>
            <w:noProof/>
            <w:webHidden/>
          </w:rPr>
          <w:fldChar w:fldCharType="separate"/>
        </w:r>
        <w:r w:rsidR="00042FDA">
          <w:rPr>
            <w:noProof/>
            <w:webHidden/>
          </w:rPr>
          <w:t>10</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17" w:history="1">
        <w:r w:rsidR="006656F7" w:rsidRPr="00C53EEF">
          <w:rPr>
            <w:rStyle w:val="af3"/>
            <w:noProof/>
          </w:rPr>
          <w:t>3.2.</w:t>
        </w:r>
        <w:r w:rsidR="006656F7">
          <w:rPr>
            <w:rFonts w:asciiTheme="minorHAnsi" w:eastAsiaTheme="minorEastAsia" w:hAnsiTheme="minorHAnsi"/>
            <w:noProof/>
            <w:sz w:val="22"/>
            <w:lang w:eastAsia="ru-RU"/>
          </w:rPr>
          <w:tab/>
        </w:r>
        <w:r w:rsidR="006656F7" w:rsidRPr="00C53EEF">
          <w:rPr>
            <w:rStyle w:val="af3"/>
            <w:noProof/>
          </w:rPr>
          <w:t>Население</w:t>
        </w:r>
        <w:r w:rsidR="006656F7">
          <w:rPr>
            <w:noProof/>
            <w:webHidden/>
          </w:rPr>
          <w:tab/>
        </w:r>
        <w:r>
          <w:rPr>
            <w:noProof/>
            <w:webHidden/>
          </w:rPr>
          <w:fldChar w:fldCharType="begin"/>
        </w:r>
        <w:r w:rsidR="006656F7">
          <w:rPr>
            <w:noProof/>
            <w:webHidden/>
          </w:rPr>
          <w:instrText xml:space="preserve"> PAGEREF _Toc426902217 \h </w:instrText>
        </w:r>
        <w:r>
          <w:rPr>
            <w:noProof/>
            <w:webHidden/>
          </w:rPr>
        </w:r>
        <w:r>
          <w:rPr>
            <w:noProof/>
            <w:webHidden/>
          </w:rPr>
          <w:fldChar w:fldCharType="separate"/>
        </w:r>
        <w:r w:rsidR="00042FDA">
          <w:rPr>
            <w:noProof/>
            <w:webHidden/>
          </w:rPr>
          <w:t>11</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18" w:history="1">
        <w:r w:rsidR="006656F7" w:rsidRPr="00C53EEF">
          <w:rPr>
            <w:rStyle w:val="af3"/>
            <w:noProof/>
          </w:rPr>
          <w:t>3.3.</w:t>
        </w:r>
        <w:r w:rsidR="006656F7">
          <w:rPr>
            <w:rFonts w:asciiTheme="minorHAnsi" w:eastAsiaTheme="minorEastAsia" w:hAnsiTheme="minorHAnsi"/>
            <w:noProof/>
            <w:sz w:val="22"/>
            <w:lang w:eastAsia="ru-RU"/>
          </w:rPr>
          <w:tab/>
        </w:r>
        <w:r w:rsidR="006656F7" w:rsidRPr="00C53EEF">
          <w:rPr>
            <w:rStyle w:val="af3"/>
            <w:noProof/>
          </w:rPr>
          <w:t>Анализ экономической ситуации</w:t>
        </w:r>
        <w:r w:rsidR="006656F7">
          <w:rPr>
            <w:noProof/>
            <w:webHidden/>
          </w:rPr>
          <w:tab/>
        </w:r>
        <w:r>
          <w:rPr>
            <w:noProof/>
            <w:webHidden/>
          </w:rPr>
          <w:fldChar w:fldCharType="begin"/>
        </w:r>
        <w:r w:rsidR="006656F7">
          <w:rPr>
            <w:noProof/>
            <w:webHidden/>
          </w:rPr>
          <w:instrText xml:space="preserve"> PAGEREF _Toc426902218 \h </w:instrText>
        </w:r>
        <w:r>
          <w:rPr>
            <w:noProof/>
            <w:webHidden/>
          </w:rPr>
        </w:r>
        <w:r>
          <w:rPr>
            <w:noProof/>
            <w:webHidden/>
          </w:rPr>
          <w:fldChar w:fldCharType="separate"/>
        </w:r>
        <w:r w:rsidR="00042FDA">
          <w:rPr>
            <w:noProof/>
            <w:webHidden/>
          </w:rPr>
          <w:t>12</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19" w:history="1">
        <w:r w:rsidR="006656F7" w:rsidRPr="00C53EEF">
          <w:rPr>
            <w:rStyle w:val="af3"/>
            <w:noProof/>
          </w:rPr>
          <w:t>4.</w:t>
        </w:r>
        <w:r w:rsidR="006656F7">
          <w:rPr>
            <w:rFonts w:asciiTheme="minorHAnsi" w:eastAsiaTheme="minorEastAsia" w:hAnsiTheme="minorHAnsi"/>
            <w:noProof/>
            <w:sz w:val="22"/>
            <w:lang w:eastAsia="ru-RU"/>
          </w:rPr>
          <w:tab/>
        </w:r>
        <w:r w:rsidR="006656F7" w:rsidRPr="00C53EEF">
          <w:rPr>
            <w:rStyle w:val="af3"/>
            <w:noProof/>
          </w:rPr>
          <w:t>ХАРАКТЕРИСТИКА СУЩЕСТВУЮЩЕГО СОСТОЯНИЯ СИСТЕМ КОММУНАЛЬНОЙ ИНФРАСТУКТУРЫ ЧЕПИГИНСКОГО СЕЛЬСКОГО ПОСЕЛЕНИЯ</w:t>
        </w:r>
        <w:r w:rsidR="006656F7">
          <w:rPr>
            <w:noProof/>
            <w:webHidden/>
          </w:rPr>
          <w:tab/>
        </w:r>
        <w:r>
          <w:rPr>
            <w:noProof/>
            <w:webHidden/>
          </w:rPr>
          <w:fldChar w:fldCharType="begin"/>
        </w:r>
        <w:r w:rsidR="006656F7">
          <w:rPr>
            <w:noProof/>
            <w:webHidden/>
          </w:rPr>
          <w:instrText xml:space="preserve"> PAGEREF _Toc426902219 \h </w:instrText>
        </w:r>
        <w:r>
          <w:rPr>
            <w:noProof/>
            <w:webHidden/>
          </w:rPr>
        </w:r>
        <w:r>
          <w:rPr>
            <w:noProof/>
            <w:webHidden/>
          </w:rPr>
          <w:fldChar w:fldCharType="separate"/>
        </w:r>
        <w:r w:rsidR="00042FDA">
          <w:rPr>
            <w:noProof/>
            <w:webHidden/>
          </w:rPr>
          <w:t>13</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0" w:history="1">
        <w:r w:rsidR="006656F7" w:rsidRPr="00C53EEF">
          <w:rPr>
            <w:rStyle w:val="af3"/>
            <w:noProof/>
          </w:rPr>
          <w:t>4.1.</w:t>
        </w:r>
        <w:r w:rsidR="006656F7">
          <w:rPr>
            <w:rFonts w:asciiTheme="minorHAnsi" w:eastAsiaTheme="minorEastAsia" w:hAnsiTheme="minorHAnsi"/>
            <w:noProof/>
            <w:sz w:val="22"/>
            <w:lang w:eastAsia="ru-RU"/>
          </w:rPr>
          <w:tab/>
        </w:r>
        <w:r w:rsidR="006656F7" w:rsidRPr="00C53EEF">
          <w:rPr>
            <w:rStyle w:val="af3"/>
            <w:noProof/>
          </w:rPr>
          <w:t>Коммунальная инфраструктура энергоснабжения</w:t>
        </w:r>
        <w:r w:rsidR="006656F7">
          <w:rPr>
            <w:noProof/>
            <w:webHidden/>
          </w:rPr>
          <w:tab/>
        </w:r>
        <w:r>
          <w:rPr>
            <w:noProof/>
            <w:webHidden/>
          </w:rPr>
          <w:fldChar w:fldCharType="begin"/>
        </w:r>
        <w:r w:rsidR="006656F7">
          <w:rPr>
            <w:noProof/>
            <w:webHidden/>
          </w:rPr>
          <w:instrText xml:space="preserve"> PAGEREF _Toc426902220 \h </w:instrText>
        </w:r>
        <w:r>
          <w:rPr>
            <w:noProof/>
            <w:webHidden/>
          </w:rPr>
        </w:r>
        <w:r>
          <w:rPr>
            <w:noProof/>
            <w:webHidden/>
          </w:rPr>
          <w:fldChar w:fldCharType="separate"/>
        </w:r>
        <w:r w:rsidR="00042FDA">
          <w:rPr>
            <w:noProof/>
            <w:webHidden/>
          </w:rPr>
          <w:t>13</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1" w:history="1">
        <w:r w:rsidR="006656F7" w:rsidRPr="00C53EEF">
          <w:rPr>
            <w:rStyle w:val="af3"/>
            <w:noProof/>
          </w:rPr>
          <w:t>4.2.</w:t>
        </w:r>
        <w:r w:rsidR="006656F7">
          <w:rPr>
            <w:rFonts w:asciiTheme="minorHAnsi" w:eastAsiaTheme="minorEastAsia" w:hAnsiTheme="minorHAnsi"/>
            <w:noProof/>
            <w:sz w:val="22"/>
            <w:lang w:eastAsia="ru-RU"/>
          </w:rPr>
          <w:tab/>
        </w:r>
        <w:r w:rsidR="006656F7" w:rsidRPr="00C53EEF">
          <w:rPr>
            <w:rStyle w:val="af3"/>
            <w:noProof/>
          </w:rPr>
          <w:t>Коммунальная инфраструктура теплоснабжения</w:t>
        </w:r>
        <w:r w:rsidR="006656F7">
          <w:rPr>
            <w:noProof/>
            <w:webHidden/>
          </w:rPr>
          <w:tab/>
        </w:r>
        <w:r>
          <w:rPr>
            <w:noProof/>
            <w:webHidden/>
          </w:rPr>
          <w:fldChar w:fldCharType="begin"/>
        </w:r>
        <w:r w:rsidR="006656F7">
          <w:rPr>
            <w:noProof/>
            <w:webHidden/>
          </w:rPr>
          <w:instrText xml:space="preserve"> PAGEREF _Toc426902221 \h </w:instrText>
        </w:r>
        <w:r>
          <w:rPr>
            <w:noProof/>
            <w:webHidden/>
          </w:rPr>
        </w:r>
        <w:r>
          <w:rPr>
            <w:noProof/>
            <w:webHidden/>
          </w:rPr>
          <w:fldChar w:fldCharType="separate"/>
        </w:r>
        <w:r w:rsidR="00042FDA">
          <w:rPr>
            <w:noProof/>
            <w:webHidden/>
          </w:rPr>
          <w:t>21</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2" w:history="1">
        <w:r w:rsidR="006656F7" w:rsidRPr="00C53EEF">
          <w:rPr>
            <w:rStyle w:val="af3"/>
            <w:noProof/>
          </w:rPr>
          <w:t>4.3.</w:t>
        </w:r>
        <w:r w:rsidR="006656F7">
          <w:rPr>
            <w:rFonts w:asciiTheme="minorHAnsi" w:eastAsiaTheme="minorEastAsia" w:hAnsiTheme="minorHAnsi"/>
            <w:noProof/>
            <w:sz w:val="22"/>
            <w:lang w:eastAsia="ru-RU"/>
          </w:rPr>
          <w:tab/>
        </w:r>
        <w:r w:rsidR="006656F7" w:rsidRPr="00C53EEF">
          <w:rPr>
            <w:rStyle w:val="af3"/>
            <w:noProof/>
          </w:rPr>
          <w:t>Коммунальная инфраструктура газоснабжения</w:t>
        </w:r>
        <w:r w:rsidR="006656F7">
          <w:rPr>
            <w:noProof/>
            <w:webHidden/>
          </w:rPr>
          <w:tab/>
        </w:r>
        <w:r>
          <w:rPr>
            <w:noProof/>
            <w:webHidden/>
          </w:rPr>
          <w:fldChar w:fldCharType="begin"/>
        </w:r>
        <w:r w:rsidR="006656F7">
          <w:rPr>
            <w:noProof/>
            <w:webHidden/>
          </w:rPr>
          <w:instrText xml:space="preserve"> PAGEREF _Toc426902222 \h </w:instrText>
        </w:r>
        <w:r>
          <w:rPr>
            <w:noProof/>
            <w:webHidden/>
          </w:rPr>
        </w:r>
        <w:r>
          <w:rPr>
            <w:noProof/>
            <w:webHidden/>
          </w:rPr>
          <w:fldChar w:fldCharType="separate"/>
        </w:r>
        <w:r w:rsidR="00042FDA">
          <w:rPr>
            <w:noProof/>
            <w:webHidden/>
          </w:rPr>
          <w:t>26</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3" w:history="1">
        <w:r w:rsidR="006656F7" w:rsidRPr="00C53EEF">
          <w:rPr>
            <w:rStyle w:val="af3"/>
            <w:noProof/>
          </w:rPr>
          <w:t>4.4.</w:t>
        </w:r>
        <w:r w:rsidR="006656F7">
          <w:rPr>
            <w:rFonts w:asciiTheme="minorHAnsi" w:eastAsiaTheme="minorEastAsia" w:hAnsiTheme="minorHAnsi"/>
            <w:noProof/>
            <w:sz w:val="22"/>
            <w:lang w:eastAsia="ru-RU"/>
          </w:rPr>
          <w:tab/>
        </w:r>
        <w:r w:rsidR="006656F7" w:rsidRPr="00C53EEF">
          <w:rPr>
            <w:rStyle w:val="af3"/>
            <w:noProof/>
          </w:rPr>
          <w:t>Коммунальная инфраструктура водоснабжения</w:t>
        </w:r>
        <w:r w:rsidR="006656F7">
          <w:rPr>
            <w:noProof/>
            <w:webHidden/>
          </w:rPr>
          <w:tab/>
        </w:r>
        <w:r>
          <w:rPr>
            <w:noProof/>
            <w:webHidden/>
          </w:rPr>
          <w:fldChar w:fldCharType="begin"/>
        </w:r>
        <w:r w:rsidR="006656F7">
          <w:rPr>
            <w:noProof/>
            <w:webHidden/>
          </w:rPr>
          <w:instrText xml:space="preserve"> PAGEREF _Toc426902223 \h </w:instrText>
        </w:r>
        <w:r>
          <w:rPr>
            <w:noProof/>
            <w:webHidden/>
          </w:rPr>
        </w:r>
        <w:r>
          <w:rPr>
            <w:noProof/>
            <w:webHidden/>
          </w:rPr>
          <w:fldChar w:fldCharType="separate"/>
        </w:r>
        <w:r w:rsidR="00042FDA">
          <w:rPr>
            <w:noProof/>
            <w:webHidden/>
          </w:rPr>
          <w:t>29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4" w:history="1">
        <w:r w:rsidR="006656F7" w:rsidRPr="00C53EEF">
          <w:rPr>
            <w:rStyle w:val="af3"/>
            <w:noProof/>
          </w:rPr>
          <w:t>4.5.</w:t>
        </w:r>
        <w:r w:rsidR="006656F7">
          <w:rPr>
            <w:rFonts w:asciiTheme="minorHAnsi" w:eastAsiaTheme="minorEastAsia" w:hAnsiTheme="minorHAnsi"/>
            <w:noProof/>
            <w:sz w:val="22"/>
            <w:lang w:eastAsia="ru-RU"/>
          </w:rPr>
          <w:tab/>
        </w:r>
        <w:r w:rsidR="006656F7" w:rsidRPr="00C53EEF">
          <w:rPr>
            <w:rStyle w:val="af3"/>
            <w:noProof/>
          </w:rPr>
          <w:t>Коммунальная инфраструктура водоотведения</w:t>
        </w:r>
        <w:r w:rsidR="006656F7">
          <w:rPr>
            <w:noProof/>
            <w:webHidden/>
          </w:rPr>
          <w:tab/>
        </w:r>
        <w:r>
          <w:rPr>
            <w:noProof/>
            <w:webHidden/>
          </w:rPr>
          <w:fldChar w:fldCharType="begin"/>
        </w:r>
        <w:r w:rsidR="006656F7">
          <w:rPr>
            <w:noProof/>
            <w:webHidden/>
          </w:rPr>
          <w:instrText xml:space="preserve"> PAGEREF _Toc426902224 \h </w:instrText>
        </w:r>
        <w:r>
          <w:rPr>
            <w:noProof/>
            <w:webHidden/>
          </w:rPr>
        </w:r>
        <w:r>
          <w:rPr>
            <w:noProof/>
            <w:webHidden/>
          </w:rPr>
          <w:fldChar w:fldCharType="separate"/>
        </w:r>
        <w:r w:rsidR="00042FDA">
          <w:rPr>
            <w:noProof/>
            <w:webHidden/>
          </w:rPr>
          <w:t>32</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5" w:history="1">
        <w:r w:rsidR="006656F7" w:rsidRPr="00C53EEF">
          <w:rPr>
            <w:rStyle w:val="af3"/>
            <w:noProof/>
          </w:rPr>
          <w:t>4.6.</w:t>
        </w:r>
        <w:r w:rsidR="006656F7">
          <w:rPr>
            <w:rFonts w:asciiTheme="minorHAnsi" w:eastAsiaTheme="minorEastAsia" w:hAnsiTheme="minorHAnsi"/>
            <w:noProof/>
            <w:sz w:val="22"/>
            <w:lang w:eastAsia="ru-RU"/>
          </w:rPr>
          <w:tab/>
        </w:r>
        <w:r w:rsidR="006656F7" w:rsidRPr="00C53EEF">
          <w:rPr>
            <w:rStyle w:val="af3"/>
            <w:noProof/>
          </w:rPr>
          <w:t>Коммунальная инфраструктура утилизации твердых бытовых отходов</w:t>
        </w:r>
        <w:r w:rsidR="006656F7">
          <w:rPr>
            <w:noProof/>
            <w:webHidden/>
          </w:rPr>
          <w:tab/>
        </w:r>
        <w:r>
          <w:rPr>
            <w:noProof/>
            <w:webHidden/>
          </w:rPr>
          <w:fldChar w:fldCharType="begin"/>
        </w:r>
        <w:r w:rsidR="006656F7">
          <w:rPr>
            <w:noProof/>
            <w:webHidden/>
          </w:rPr>
          <w:instrText xml:space="preserve"> PAGEREF _Toc426902225 \h </w:instrText>
        </w:r>
        <w:r>
          <w:rPr>
            <w:noProof/>
            <w:webHidden/>
          </w:rPr>
        </w:r>
        <w:r>
          <w:rPr>
            <w:noProof/>
            <w:webHidden/>
          </w:rPr>
          <w:fldChar w:fldCharType="separate"/>
        </w:r>
        <w:r w:rsidR="00042FDA">
          <w:rPr>
            <w:noProof/>
            <w:webHidden/>
          </w:rPr>
          <w:t>33</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6" w:history="1">
        <w:r w:rsidR="006656F7" w:rsidRPr="00C53EEF">
          <w:rPr>
            <w:rStyle w:val="af3"/>
            <w:noProof/>
          </w:rPr>
          <w:t>4.7.</w:t>
        </w:r>
        <w:r w:rsidR="006656F7">
          <w:rPr>
            <w:rFonts w:asciiTheme="minorHAnsi" w:eastAsiaTheme="minorEastAsia" w:hAnsiTheme="minorHAnsi"/>
            <w:noProof/>
            <w:sz w:val="22"/>
            <w:lang w:eastAsia="ru-RU"/>
          </w:rPr>
          <w:tab/>
        </w:r>
        <w:r w:rsidR="006656F7" w:rsidRPr="00C53EEF">
          <w:rPr>
            <w:rStyle w:val="af3"/>
            <w:noProof/>
          </w:rPr>
          <w:t>Анализ состояния установки приборов учета и энергоресурсосбережения у потребителей</w:t>
        </w:r>
        <w:r w:rsidR="006656F7">
          <w:rPr>
            <w:noProof/>
            <w:webHidden/>
          </w:rPr>
          <w:tab/>
        </w:r>
        <w:r>
          <w:rPr>
            <w:noProof/>
            <w:webHidden/>
          </w:rPr>
          <w:fldChar w:fldCharType="begin"/>
        </w:r>
        <w:r w:rsidR="006656F7">
          <w:rPr>
            <w:noProof/>
            <w:webHidden/>
          </w:rPr>
          <w:instrText xml:space="preserve"> PAGEREF _Toc426902226 \h </w:instrText>
        </w:r>
        <w:r>
          <w:rPr>
            <w:noProof/>
            <w:webHidden/>
          </w:rPr>
        </w:r>
        <w:r>
          <w:rPr>
            <w:noProof/>
            <w:webHidden/>
          </w:rPr>
          <w:fldChar w:fldCharType="separate"/>
        </w:r>
        <w:r w:rsidR="00042FDA">
          <w:rPr>
            <w:noProof/>
            <w:webHidden/>
          </w:rPr>
          <w:t>35</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7" w:history="1">
        <w:r w:rsidR="006656F7" w:rsidRPr="00C53EEF">
          <w:rPr>
            <w:rStyle w:val="af3"/>
            <w:noProof/>
          </w:rPr>
          <w:t>5.</w:t>
        </w:r>
        <w:r w:rsidR="006656F7">
          <w:rPr>
            <w:rFonts w:asciiTheme="minorHAnsi" w:eastAsiaTheme="minorEastAsia" w:hAnsiTheme="minorHAnsi"/>
            <w:noProof/>
            <w:sz w:val="22"/>
            <w:lang w:eastAsia="ru-RU"/>
          </w:rPr>
          <w:tab/>
        </w:r>
        <w:r w:rsidR="006656F7" w:rsidRPr="00C53EEF">
          <w:rPr>
            <w:rStyle w:val="af3"/>
            <w:noProof/>
          </w:rPr>
          <w:t>ПЛАН РАЗВИТИЯ ЧЕПИГИНСКОГО СЕЛЬСКОГО ПОСЕЛЕНИЯ, ПЛАН ПРОГНОЗИРУЕМОЙ ЗАСТРОЙКИ И ПРОГНОЗИМРУЕМЫЙ СПРОС НА КОММУНАЛЬНЫЕ РЕСУРСЫ НА ПЕРИОД ДЕЙСТВИЯ ГЕНЕРАЛЬНОГО ПЛАНА МУНИЦИПАЛЬНОГО ОБРАЗОВАНИЯ</w:t>
        </w:r>
        <w:r w:rsidR="006656F7">
          <w:rPr>
            <w:noProof/>
            <w:webHidden/>
          </w:rPr>
          <w:tab/>
        </w:r>
        <w:r>
          <w:rPr>
            <w:noProof/>
            <w:webHidden/>
          </w:rPr>
          <w:fldChar w:fldCharType="begin"/>
        </w:r>
        <w:r w:rsidR="006656F7">
          <w:rPr>
            <w:noProof/>
            <w:webHidden/>
          </w:rPr>
          <w:instrText xml:space="preserve"> PAGEREF _Toc426902227 \h </w:instrText>
        </w:r>
        <w:r>
          <w:rPr>
            <w:noProof/>
            <w:webHidden/>
          </w:rPr>
        </w:r>
        <w:r>
          <w:rPr>
            <w:noProof/>
            <w:webHidden/>
          </w:rPr>
          <w:fldChar w:fldCharType="separate"/>
        </w:r>
        <w:r w:rsidR="00042FDA">
          <w:rPr>
            <w:noProof/>
            <w:webHidden/>
          </w:rPr>
          <w:t>36</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8" w:history="1">
        <w:r w:rsidR="006656F7" w:rsidRPr="00C53EEF">
          <w:rPr>
            <w:rStyle w:val="af3"/>
            <w:noProof/>
          </w:rPr>
          <w:t>5.1.</w:t>
        </w:r>
        <w:r w:rsidR="006656F7">
          <w:rPr>
            <w:rFonts w:asciiTheme="minorHAnsi" w:eastAsiaTheme="minorEastAsia" w:hAnsiTheme="minorHAnsi"/>
            <w:noProof/>
            <w:sz w:val="22"/>
            <w:lang w:eastAsia="ru-RU"/>
          </w:rPr>
          <w:tab/>
        </w:r>
        <w:r w:rsidR="006656F7" w:rsidRPr="00C53EEF">
          <w:rPr>
            <w:rStyle w:val="af3"/>
            <w:noProof/>
          </w:rPr>
          <w:t>Определение перспективных показателей развития МО с учетом социально-экономических условий</w:t>
        </w:r>
        <w:r w:rsidR="006656F7">
          <w:rPr>
            <w:noProof/>
            <w:webHidden/>
          </w:rPr>
          <w:tab/>
        </w:r>
        <w:r>
          <w:rPr>
            <w:noProof/>
            <w:webHidden/>
          </w:rPr>
          <w:fldChar w:fldCharType="begin"/>
        </w:r>
        <w:r w:rsidR="006656F7">
          <w:rPr>
            <w:noProof/>
            <w:webHidden/>
          </w:rPr>
          <w:instrText xml:space="preserve"> PAGEREF _Toc426902228 \h </w:instrText>
        </w:r>
        <w:r>
          <w:rPr>
            <w:noProof/>
            <w:webHidden/>
          </w:rPr>
        </w:r>
        <w:r>
          <w:rPr>
            <w:noProof/>
            <w:webHidden/>
          </w:rPr>
          <w:fldChar w:fldCharType="separate"/>
        </w:r>
        <w:r w:rsidR="00042FDA">
          <w:rPr>
            <w:noProof/>
            <w:webHidden/>
          </w:rPr>
          <w:t>37</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29" w:history="1">
        <w:r w:rsidR="006656F7" w:rsidRPr="00C53EEF">
          <w:rPr>
            <w:rStyle w:val="af3"/>
            <w:rFonts w:eastAsia="TimesNewRomanPS-BoldMT"/>
            <w:noProof/>
          </w:rPr>
          <w:t>5.2.</w:t>
        </w:r>
        <w:r w:rsidR="006656F7">
          <w:rPr>
            <w:rFonts w:asciiTheme="minorHAnsi" w:eastAsiaTheme="minorEastAsia" w:hAnsiTheme="minorHAnsi"/>
            <w:noProof/>
            <w:sz w:val="22"/>
            <w:lang w:eastAsia="ru-RU"/>
          </w:rPr>
          <w:tab/>
        </w:r>
        <w:r w:rsidR="006656F7" w:rsidRPr="00C53EEF">
          <w:rPr>
            <w:rStyle w:val="af3"/>
            <w:rFonts w:eastAsia="TimesNewRomanPS-BoldMT"/>
            <w:noProof/>
          </w:rPr>
          <w:t>Прогноз спроса на коммунальные ресурсы до 2032 года</w:t>
        </w:r>
        <w:r w:rsidR="006656F7">
          <w:rPr>
            <w:noProof/>
            <w:webHidden/>
          </w:rPr>
          <w:tab/>
        </w:r>
        <w:r>
          <w:rPr>
            <w:noProof/>
            <w:webHidden/>
          </w:rPr>
          <w:fldChar w:fldCharType="begin"/>
        </w:r>
        <w:r w:rsidR="006656F7">
          <w:rPr>
            <w:noProof/>
            <w:webHidden/>
          </w:rPr>
          <w:instrText xml:space="preserve"> PAGEREF _Toc426902229 \h </w:instrText>
        </w:r>
        <w:r>
          <w:rPr>
            <w:noProof/>
            <w:webHidden/>
          </w:rPr>
        </w:r>
        <w:r>
          <w:rPr>
            <w:noProof/>
            <w:webHidden/>
          </w:rPr>
          <w:fldChar w:fldCharType="separate"/>
        </w:r>
        <w:r w:rsidR="00042FDA">
          <w:rPr>
            <w:noProof/>
            <w:webHidden/>
          </w:rPr>
          <w:t>43</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0" w:history="1">
        <w:r w:rsidR="006656F7" w:rsidRPr="00C53EEF">
          <w:rPr>
            <w:rStyle w:val="af3"/>
            <w:noProof/>
          </w:rPr>
          <w:t>6.</w:t>
        </w:r>
        <w:r w:rsidR="006656F7">
          <w:rPr>
            <w:rFonts w:asciiTheme="minorHAnsi" w:eastAsiaTheme="minorEastAsia" w:hAnsiTheme="minorHAnsi"/>
            <w:noProof/>
            <w:sz w:val="22"/>
            <w:lang w:eastAsia="ru-RU"/>
          </w:rPr>
          <w:tab/>
        </w:r>
        <w:r w:rsidR="006656F7" w:rsidRPr="00C53EEF">
          <w:rPr>
            <w:rStyle w:val="af3"/>
            <w:noProof/>
          </w:rPr>
          <w:t>ЦЕЛЕВЫЕ ПОКАЗАТЕЛИ РАЗВИТИЯ КОММУНАЛЬНОЙ ИНФРАСТРУКТУРЫ МУНИЦИПАЛЬНОГО ОБРАЗОВАНИЯ</w:t>
        </w:r>
        <w:r w:rsidR="006656F7">
          <w:rPr>
            <w:noProof/>
            <w:webHidden/>
          </w:rPr>
          <w:tab/>
        </w:r>
        <w:r>
          <w:rPr>
            <w:noProof/>
            <w:webHidden/>
          </w:rPr>
          <w:fldChar w:fldCharType="begin"/>
        </w:r>
        <w:r w:rsidR="006656F7">
          <w:rPr>
            <w:noProof/>
            <w:webHidden/>
          </w:rPr>
          <w:instrText xml:space="preserve"> PAGEREF _Toc426902230 \h </w:instrText>
        </w:r>
        <w:r>
          <w:rPr>
            <w:noProof/>
            <w:webHidden/>
          </w:rPr>
        </w:r>
        <w:r>
          <w:rPr>
            <w:noProof/>
            <w:webHidden/>
          </w:rPr>
          <w:fldChar w:fldCharType="separate"/>
        </w:r>
        <w:r w:rsidR="00042FDA">
          <w:rPr>
            <w:noProof/>
            <w:webHidden/>
          </w:rPr>
          <w:t>46</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1" w:history="1">
        <w:r w:rsidR="006656F7" w:rsidRPr="00C53EEF">
          <w:rPr>
            <w:rStyle w:val="af3"/>
            <w:noProof/>
          </w:rPr>
          <w:t>7.</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ОБЕСПЕЧИВАЮЩИХ ДОСТИЖЕНИЕ ЦЕЛЕВЫХ ПОКАЗАТЕЛЕЙ</w:t>
        </w:r>
        <w:r w:rsidR="006656F7">
          <w:rPr>
            <w:noProof/>
            <w:webHidden/>
          </w:rPr>
          <w:tab/>
        </w:r>
        <w:r>
          <w:rPr>
            <w:noProof/>
            <w:webHidden/>
          </w:rPr>
          <w:fldChar w:fldCharType="begin"/>
        </w:r>
        <w:r w:rsidR="006656F7">
          <w:rPr>
            <w:noProof/>
            <w:webHidden/>
          </w:rPr>
          <w:instrText xml:space="preserve"> PAGEREF _Toc426902231 \h </w:instrText>
        </w:r>
        <w:r>
          <w:rPr>
            <w:noProof/>
            <w:webHidden/>
          </w:rPr>
        </w:r>
        <w:r>
          <w:rPr>
            <w:noProof/>
            <w:webHidden/>
          </w:rPr>
          <w:fldChar w:fldCharType="separate"/>
        </w:r>
        <w:r w:rsidR="00042FDA">
          <w:rPr>
            <w:noProof/>
            <w:webHidden/>
          </w:rPr>
          <w:t>48</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2" w:history="1">
        <w:r w:rsidR="006656F7" w:rsidRPr="00C53EEF">
          <w:rPr>
            <w:rStyle w:val="af3"/>
            <w:noProof/>
          </w:rPr>
          <w:t>7.1.</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в электроснабжении</w:t>
        </w:r>
        <w:r w:rsidR="006656F7">
          <w:rPr>
            <w:noProof/>
            <w:webHidden/>
          </w:rPr>
          <w:tab/>
        </w:r>
        <w:r>
          <w:rPr>
            <w:noProof/>
            <w:webHidden/>
          </w:rPr>
          <w:fldChar w:fldCharType="begin"/>
        </w:r>
        <w:r w:rsidR="006656F7">
          <w:rPr>
            <w:noProof/>
            <w:webHidden/>
          </w:rPr>
          <w:instrText xml:space="preserve"> PAGEREF _Toc426902232 \h </w:instrText>
        </w:r>
        <w:r>
          <w:rPr>
            <w:noProof/>
            <w:webHidden/>
          </w:rPr>
        </w:r>
        <w:r>
          <w:rPr>
            <w:noProof/>
            <w:webHidden/>
          </w:rPr>
          <w:fldChar w:fldCharType="separate"/>
        </w:r>
        <w:r w:rsidR="00042FDA">
          <w:rPr>
            <w:noProof/>
            <w:webHidden/>
          </w:rPr>
          <w:t>49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3" w:history="1">
        <w:r w:rsidR="006656F7" w:rsidRPr="00C53EEF">
          <w:rPr>
            <w:rStyle w:val="af3"/>
            <w:noProof/>
          </w:rPr>
          <w:t>7.2.</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в теплоснабжении</w:t>
        </w:r>
        <w:r w:rsidR="006656F7">
          <w:rPr>
            <w:noProof/>
            <w:webHidden/>
          </w:rPr>
          <w:tab/>
        </w:r>
        <w:r>
          <w:rPr>
            <w:noProof/>
            <w:webHidden/>
          </w:rPr>
          <w:fldChar w:fldCharType="begin"/>
        </w:r>
        <w:r w:rsidR="006656F7">
          <w:rPr>
            <w:noProof/>
            <w:webHidden/>
          </w:rPr>
          <w:instrText xml:space="preserve"> PAGEREF _Toc426902233 \h </w:instrText>
        </w:r>
        <w:r>
          <w:rPr>
            <w:noProof/>
            <w:webHidden/>
          </w:rPr>
        </w:r>
        <w:r>
          <w:rPr>
            <w:noProof/>
            <w:webHidden/>
          </w:rPr>
          <w:fldChar w:fldCharType="separate"/>
        </w:r>
        <w:r w:rsidR="00042FDA">
          <w:rPr>
            <w:noProof/>
            <w:webHidden/>
          </w:rPr>
          <w:t>51</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4" w:history="1">
        <w:r w:rsidR="006656F7" w:rsidRPr="00C53EEF">
          <w:rPr>
            <w:rStyle w:val="af3"/>
            <w:noProof/>
          </w:rPr>
          <w:t>7.3.</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в газоснабжении</w:t>
        </w:r>
        <w:r w:rsidR="006656F7">
          <w:rPr>
            <w:noProof/>
            <w:webHidden/>
          </w:rPr>
          <w:tab/>
        </w:r>
        <w:r>
          <w:rPr>
            <w:noProof/>
            <w:webHidden/>
          </w:rPr>
          <w:fldChar w:fldCharType="begin"/>
        </w:r>
        <w:r w:rsidR="006656F7">
          <w:rPr>
            <w:noProof/>
            <w:webHidden/>
          </w:rPr>
          <w:instrText xml:space="preserve"> PAGEREF _Toc426902234 \h </w:instrText>
        </w:r>
        <w:r>
          <w:rPr>
            <w:noProof/>
            <w:webHidden/>
          </w:rPr>
        </w:r>
        <w:r>
          <w:rPr>
            <w:noProof/>
            <w:webHidden/>
          </w:rPr>
          <w:fldChar w:fldCharType="separate"/>
        </w:r>
        <w:r w:rsidR="00042FDA">
          <w:rPr>
            <w:noProof/>
            <w:webHidden/>
          </w:rPr>
          <w:t>53</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5" w:history="1">
        <w:r w:rsidR="006656F7" w:rsidRPr="00C53EEF">
          <w:rPr>
            <w:rStyle w:val="af3"/>
            <w:noProof/>
          </w:rPr>
          <w:t>7.4.</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в водоснабжении</w:t>
        </w:r>
        <w:r w:rsidR="006656F7">
          <w:rPr>
            <w:noProof/>
            <w:webHidden/>
          </w:rPr>
          <w:tab/>
        </w:r>
        <w:r>
          <w:rPr>
            <w:noProof/>
            <w:webHidden/>
          </w:rPr>
          <w:fldChar w:fldCharType="begin"/>
        </w:r>
        <w:r w:rsidR="006656F7">
          <w:rPr>
            <w:noProof/>
            <w:webHidden/>
          </w:rPr>
          <w:instrText xml:space="preserve"> PAGEREF _Toc426902235 \h </w:instrText>
        </w:r>
        <w:r>
          <w:rPr>
            <w:noProof/>
            <w:webHidden/>
          </w:rPr>
        </w:r>
        <w:r>
          <w:rPr>
            <w:noProof/>
            <w:webHidden/>
          </w:rPr>
          <w:fldChar w:fldCharType="separate"/>
        </w:r>
        <w:r w:rsidR="00042FDA">
          <w:rPr>
            <w:noProof/>
            <w:webHidden/>
          </w:rPr>
          <w:t>54</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6" w:history="1">
        <w:r w:rsidR="006656F7" w:rsidRPr="00C53EEF">
          <w:rPr>
            <w:rStyle w:val="af3"/>
            <w:noProof/>
          </w:rPr>
          <w:t>7.5.</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в водоотведении</w:t>
        </w:r>
        <w:r w:rsidR="006656F7">
          <w:rPr>
            <w:noProof/>
            <w:webHidden/>
          </w:rPr>
          <w:tab/>
        </w:r>
        <w:r>
          <w:rPr>
            <w:noProof/>
            <w:webHidden/>
          </w:rPr>
          <w:fldChar w:fldCharType="begin"/>
        </w:r>
        <w:r w:rsidR="006656F7">
          <w:rPr>
            <w:noProof/>
            <w:webHidden/>
          </w:rPr>
          <w:instrText xml:space="preserve"> PAGEREF _Toc426902236 \h </w:instrText>
        </w:r>
        <w:r>
          <w:rPr>
            <w:noProof/>
            <w:webHidden/>
          </w:rPr>
        </w:r>
        <w:r>
          <w:rPr>
            <w:noProof/>
            <w:webHidden/>
          </w:rPr>
          <w:fldChar w:fldCharType="separate"/>
        </w:r>
        <w:r w:rsidR="00042FDA">
          <w:rPr>
            <w:noProof/>
            <w:webHidden/>
          </w:rPr>
          <w:t>56</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7" w:history="1">
        <w:r w:rsidR="006656F7" w:rsidRPr="00C53EEF">
          <w:rPr>
            <w:rStyle w:val="af3"/>
            <w:noProof/>
          </w:rPr>
          <w:t>7.6.</w:t>
        </w:r>
        <w:r w:rsidR="006656F7">
          <w:rPr>
            <w:rFonts w:asciiTheme="minorHAnsi" w:eastAsiaTheme="minorEastAsia" w:hAnsiTheme="minorHAnsi"/>
            <w:noProof/>
            <w:sz w:val="22"/>
            <w:lang w:eastAsia="ru-RU"/>
          </w:rPr>
          <w:tab/>
        </w:r>
        <w:r w:rsidR="006656F7" w:rsidRPr="00C53EEF">
          <w:rPr>
            <w:rStyle w:val="af3"/>
            <w:noProof/>
          </w:rPr>
          <w:t>Программа инвестиционных проектов в сбор и утилизацию (захоронение) ТБО, КГО и других отходов</w:t>
        </w:r>
        <w:r w:rsidR="006656F7">
          <w:rPr>
            <w:noProof/>
            <w:webHidden/>
          </w:rPr>
          <w:tab/>
        </w:r>
        <w:r>
          <w:rPr>
            <w:noProof/>
            <w:webHidden/>
          </w:rPr>
          <w:fldChar w:fldCharType="begin"/>
        </w:r>
        <w:r w:rsidR="006656F7">
          <w:rPr>
            <w:noProof/>
            <w:webHidden/>
          </w:rPr>
          <w:instrText xml:space="preserve"> PAGEREF _Toc426902237 \h </w:instrText>
        </w:r>
        <w:r>
          <w:rPr>
            <w:noProof/>
            <w:webHidden/>
          </w:rPr>
        </w:r>
        <w:r>
          <w:rPr>
            <w:noProof/>
            <w:webHidden/>
          </w:rPr>
          <w:fldChar w:fldCharType="separate"/>
        </w:r>
        <w:r w:rsidR="00042FDA">
          <w:rPr>
            <w:noProof/>
            <w:webHidden/>
          </w:rPr>
          <w:t>56</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8" w:history="1">
        <w:r w:rsidR="006656F7" w:rsidRPr="00C53EEF">
          <w:rPr>
            <w:rStyle w:val="af3"/>
            <w:noProof/>
          </w:rPr>
          <w:t>7.7.</w:t>
        </w:r>
        <w:r w:rsidR="006656F7">
          <w:rPr>
            <w:rFonts w:asciiTheme="minorHAnsi" w:eastAsiaTheme="minorEastAsia" w:hAnsiTheme="minorHAnsi"/>
            <w:noProof/>
            <w:sz w:val="22"/>
            <w:lang w:eastAsia="ru-RU"/>
          </w:rPr>
          <w:tab/>
        </w:r>
        <w:r w:rsidR="006656F7" w:rsidRPr="00C53EEF">
          <w:rPr>
            <w:rStyle w:val="af3"/>
            <w:noProof/>
          </w:rPr>
          <w:t>Программа реализации ресурсосберегающих проектов у потребителей</w:t>
        </w:r>
        <w:r w:rsidR="006656F7">
          <w:rPr>
            <w:noProof/>
            <w:webHidden/>
          </w:rPr>
          <w:tab/>
        </w:r>
        <w:r>
          <w:rPr>
            <w:noProof/>
            <w:webHidden/>
          </w:rPr>
          <w:fldChar w:fldCharType="begin"/>
        </w:r>
        <w:r w:rsidR="006656F7">
          <w:rPr>
            <w:noProof/>
            <w:webHidden/>
          </w:rPr>
          <w:instrText xml:space="preserve"> PAGEREF _Toc426902238 \h </w:instrText>
        </w:r>
        <w:r>
          <w:rPr>
            <w:noProof/>
            <w:webHidden/>
          </w:rPr>
        </w:r>
        <w:r>
          <w:rPr>
            <w:noProof/>
            <w:webHidden/>
          </w:rPr>
          <w:fldChar w:fldCharType="separate"/>
        </w:r>
        <w:r w:rsidR="00042FDA">
          <w:rPr>
            <w:noProof/>
            <w:webHidden/>
          </w:rPr>
          <w:t>58</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39" w:history="1">
        <w:r w:rsidR="006656F7" w:rsidRPr="00C53EEF">
          <w:rPr>
            <w:rStyle w:val="af3"/>
            <w:noProof/>
          </w:rPr>
          <w:t>7.8.</w:t>
        </w:r>
        <w:r w:rsidR="006656F7">
          <w:rPr>
            <w:rFonts w:asciiTheme="minorHAnsi" w:eastAsiaTheme="minorEastAsia" w:hAnsiTheme="minorHAnsi"/>
            <w:noProof/>
            <w:sz w:val="22"/>
            <w:lang w:eastAsia="ru-RU"/>
          </w:rPr>
          <w:tab/>
        </w:r>
        <w:r w:rsidR="006656F7" w:rsidRPr="00C53EEF">
          <w:rPr>
            <w:rStyle w:val="af3"/>
            <w:noProof/>
          </w:rPr>
          <w:t>Программа установки приборов учета у потребителей</w:t>
        </w:r>
        <w:r w:rsidR="006656F7">
          <w:rPr>
            <w:noProof/>
            <w:webHidden/>
          </w:rPr>
          <w:tab/>
        </w:r>
        <w:r>
          <w:rPr>
            <w:noProof/>
            <w:webHidden/>
          </w:rPr>
          <w:fldChar w:fldCharType="begin"/>
        </w:r>
        <w:r w:rsidR="006656F7">
          <w:rPr>
            <w:noProof/>
            <w:webHidden/>
          </w:rPr>
          <w:instrText xml:space="preserve"> PAGEREF _Toc426902239 \h </w:instrText>
        </w:r>
        <w:r>
          <w:rPr>
            <w:noProof/>
            <w:webHidden/>
          </w:rPr>
        </w:r>
        <w:r>
          <w:rPr>
            <w:noProof/>
            <w:webHidden/>
          </w:rPr>
          <w:fldChar w:fldCharType="separate"/>
        </w:r>
        <w:r w:rsidR="00042FDA">
          <w:rPr>
            <w:noProof/>
            <w:webHidden/>
          </w:rPr>
          <w:t>59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40" w:history="1">
        <w:r w:rsidR="006656F7" w:rsidRPr="00C53EEF">
          <w:rPr>
            <w:rStyle w:val="af3"/>
            <w:noProof/>
          </w:rPr>
          <w:t>8.</w:t>
        </w:r>
        <w:r w:rsidR="006656F7">
          <w:rPr>
            <w:rFonts w:asciiTheme="minorHAnsi" w:eastAsiaTheme="minorEastAsia" w:hAnsiTheme="minorHAnsi"/>
            <w:noProof/>
            <w:sz w:val="22"/>
            <w:lang w:eastAsia="ru-RU"/>
          </w:rPr>
          <w:tab/>
        </w:r>
        <w:r w:rsidR="006656F7" w:rsidRPr="00C53EEF">
          <w:rPr>
            <w:rStyle w:val="af3"/>
            <w:noProof/>
          </w:rPr>
          <w:t>УПРАВЛЕНИЕ ПРОГРАММОЙ</w:t>
        </w:r>
        <w:r w:rsidR="006656F7">
          <w:rPr>
            <w:noProof/>
            <w:webHidden/>
          </w:rPr>
          <w:tab/>
        </w:r>
        <w:r>
          <w:rPr>
            <w:noProof/>
            <w:webHidden/>
          </w:rPr>
          <w:fldChar w:fldCharType="begin"/>
        </w:r>
        <w:r w:rsidR="006656F7">
          <w:rPr>
            <w:noProof/>
            <w:webHidden/>
          </w:rPr>
          <w:instrText xml:space="preserve"> PAGEREF _Toc426902240 \h </w:instrText>
        </w:r>
        <w:r>
          <w:rPr>
            <w:noProof/>
            <w:webHidden/>
          </w:rPr>
        </w:r>
        <w:r>
          <w:rPr>
            <w:noProof/>
            <w:webHidden/>
          </w:rPr>
          <w:fldChar w:fldCharType="separate"/>
        </w:r>
        <w:r w:rsidR="00042FDA">
          <w:rPr>
            <w:noProof/>
            <w:webHidden/>
          </w:rPr>
          <w:t>59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41" w:history="1">
        <w:r w:rsidR="006656F7" w:rsidRPr="00C53EEF">
          <w:rPr>
            <w:rStyle w:val="af3"/>
            <w:noProof/>
          </w:rPr>
          <w:t>8.1.</w:t>
        </w:r>
        <w:r w:rsidR="006656F7">
          <w:rPr>
            <w:rFonts w:asciiTheme="minorHAnsi" w:eastAsiaTheme="minorEastAsia" w:hAnsiTheme="minorHAnsi"/>
            <w:noProof/>
            <w:sz w:val="22"/>
            <w:lang w:eastAsia="ru-RU"/>
          </w:rPr>
          <w:tab/>
        </w:r>
        <w:r w:rsidR="006656F7" w:rsidRPr="00C53EEF">
          <w:rPr>
            <w:rStyle w:val="af3"/>
            <w:noProof/>
          </w:rPr>
          <w:t>Ответственные за реализацию Программы</w:t>
        </w:r>
        <w:r w:rsidR="006656F7">
          <w:rPr>
            <w:noProof/>
            <w:webHidden/>
          </w:rPr>
          <w:tab/>
        </w:r>
        <w:r>
          <w:rPr>
            <w:noProof/>
            <w:webHidden/>
          </w:rPr>
          <w:fldChar w:fldCharType="begin"/>
        </w:r>
        <w:r w:rsidR="006656F7">
          <w:rPr>
            <w:noProof/>
            <w:webHidden/>
          </w:rPr>
          <w:instrText xml:space="preserve"> PAGEREF _Toc426902241 \h </w:instrText>
        </w:r>
        <w:r>
          <w:rPr>
            <w:noProof/>
            <w:webHidden/>
          </w:rPr>
        </w:r>
        <w:r>
          <w:rPr>
            <w:noProof/>
            <w:webHidden/>
          </w:rPr>
          <w:fldChar w:fldCharType="separate"/>
        </w:r>
        <w:r w:rsidR="00042FDA">
          <w:rPr>
            <w:noProof/>
            <w:webHidden/>
          </w:rPr>
          <w:t>59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42" w:history="1">
        <w:r w:rsidR="006656F7" w:rsidRPr="00C53EEF">
          <w:rPr>
            <w:rStyle w:val="af3"/>
            <w:noProof/>
          </w:rPr>
          <w:t>8.2.</w:t>
        </w:r>
        <w:r w:rsidR="006656F7">
          <w:rPr>
            <w:rFonts w:asciiTheme="minorHAnsi" w:eastAsiaTheme="minorEastAsia" w:hAnsiTheme="minorHAnsi"/>
            <w:noProof/>
            <w:sz w:val="22"/>
            <w:lang w:eastAsia="ru-RU"/>
          </w:rPr>
          <w:tab/>
        </w:r>
        <w:r w:rsidR="006656F7" w:rsidRPr="00C53EEF">
          <w:rPr>
            <w:rStyle w:val="af3"/>
            <w:noProof/>
          </w:rPr>
          <w:t>План-график работ по реализации Программы</w:t>
        </w:r>
        <w:r w:rsidR="006656F7">
          <w:rPr>
            <w:noProof/>
            <w:webHidden/>
          </w:rPr>
          <w:tab/>
        </w:r>
        <w:r>
          <w:rPr>
            <w:noProof/>
            <w:webHidden/>
          </w:rPr>
          <w:fldChar w:fldCharType="begin"/>
        </w:r>
        <w:r w:rsidR="006656F7">
          <w:rPr>
            <w:noProof/>
            <w:webHidden/>
          </w:rPr>
          <w:instrText xml:space="preserve"> PAGEREF _Toc426902242 \h </w:instrText>
        </w:r>
        <w:r>
          <w:rPr>
            <w:noProof/>
            <w:webHidden/>
          </w:rPr>
        </w:r>
        <w:r>
          <w:rPr>
            <w:noProof/>
            <w:webHidden/>
          </w:rPr>
          <w:fldChar w:fldCharType="separate"/>
        </w:r>
        <w:r w:rsidR="00042FDA">
          <w:rPr>
            <w:noProof/>
            <w:webHidden/>
          </w:rPr>
          <w:t>59</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43" w:history="1">
        <w:r w:rsidR="006656F7" w:rsidRPr="00C53EEF">
          <w:rPr>
            <w:rStyle w:val="af3"/>
            <w:noProof/>
          </w:rPr>
          <w:t>8.3.</w:t>
        </w:r>
        <w:r w:rsidR="006656F7">
          <w:rPr>
            <w:rFonts w:asciiTheme="minorHAnsi" w:eastAsiaTheme="minorEastAsia" w:hAnsiTheme="minorHAnsi"/>
            <w:noProof/>
            <w:sz w:val="22"/>
            <w:lang w:eastAsia="ru-RU"/>
          </w:rPr>
          <w:tab/>
        </w:r>
        <w:r w:rsidR="006656F7" w:rsidRPr="00C53EEF">
          <w:rPr>
            <w:rStyle w:val="af3"/>
            <w:noProof/>
          </w:rPr>
          <w:t>Порядок предоставления отчетности по выполнению Программы</w:t>
        </w:r>
        <w:r w:rsidR="006656F7">
          <w:rPr>
            <w:noProof/>
            <w:webHidden/>
          </w:rPr>
          <w:tab/>
        </w:r>
        <w:r>
          <w:rPr>
            <w:noProof/>
            <w:webHidden/>
          </w:rPr>
          <w:fldChar w:fldCharType="begin"/>
        </w:r>
        <w:r w:rsidR="006656F7">
          <w:rPr>
            <w:noProof/>
            <w:webHidden/>
          </w:rPr>
          <w:instrText xml:space="preserve"> PAGEREF _Toc426902243 \h </w:instrText>
        </w:r>
        <w:r>
          <w:rPr>
            <w:noProof/>
            <w:webHidden/>
          </w:rPr>
        </w:r>
        <w:r>
          <w:rPr>
            <w:noProof/>
            <w:webHidden/>
          </w:rPr>
          <w:fldChar w:fldCharType="separate"/>
        </w:r>
        <w:r w:rsidR="00042FDA">
          <w:rPr>
            <w:noProof/>
            <w:webHidden/>
          </w:rPr>
          <w:t>60</w:t>
        </w:r>
        <w:r>
          <w:rPr>
            <w:noProof/>
            <w:webHidden/>
          </w:rPr>
          <w:fldChar w:fldCharType="end"/>
        </w:r>
      </w:hyperlink>
    </w:p>
    <w:p w:rsidR="006656F7" w:rsidRDefault="000E7908">
      <w:pPr>
        <w:pStyle w:val="24"/>
        <w:rPr>
          <w:rFonts w:asciiTheme="minorHAnsi" w:eastAsiaTheme="minorEastAsia" w:hAnsiTheme="minorHAnsi"/>
          <w:noProof/>
          <w:sz w:val="22"/>
          <w:lang w:eastAsia="ru-RU"/>
        </w:rPr>
      </w:pPr>
      <w:hyperlink w:anchor="_Toc426902244" w:history="1">
        <w:r w:rsidR="006656F7" w:rsidRPr="00C53EEF">
          <w:rPr>
            <w:rStyle w:val="af3"/>
            <w:noProof/>
          </w:rPr>
          <w:t>8.4.</w:t>
        </w:r>
        <w:r w:rsidR="006656F7">
          <w:rPr>
            <w:rFonts w:asciiTheme="minorHAnsi" w:eastAsiaTheme="minorEastAsia" w:hAnsiTheme="minorHAnsi"/>
            <w:noProof/>
            <w:sz w:val="22"/>
            <w:lang w:eastAsia="ru-RU"/>
          </w:rPr>
          <w:tab/>
        </w:r>
        <w:r w:rsidR="006656F7" w:rsidRPr="00C53EEF">
          <w:rPr>
            <w:rStyle w:val="af3"/>
            <w:noProof/>
          </w:rPr>
          <w:t>Порядок корректировки Программы</w:t>
        </w:r>
        <w:r w:rsidR="006656F7">
          <w:rPr>
            <w:noProof/>
            <w:webHidden/>
          </w:rPr>
          <w:tab/>
        </w:r>
        <w:r>
          <w:rPr>
            <w:noProof/>
            <w:webHidden/>
          </w:rPr>
          <w:fldChar w:fldCharType="begin"/>
        </w:r>
        <w:r w:rsidR="006656F7">
          <w:rPr>
            <w:noProof/>
            <w:webHidden/>
          </w:rPr>
          <w:instrText xml:space="preserve"> PAGEREF _Toc426902244 \h </w:instrText>
        </w:r>
        <w:r>
          <w:rPr>
            <w:noProof/>
            <w:webHidden/>
          </w:rPr>
        </w:r>
        <w:r>
          <w:rPr>
            <w:noProof/>
            <w:webHidden/>
          </w:rPr>
          <w:fldChar w:fldCharType="separate"/>
        </w:r>
        <w:r w:rsidR="00042FDA">
          <w:rPr>
            <w:noProof/>
            <w:webHidden/>
          </w:rPr>
          <w:t>60</w:t>
        </w:r>
        <w:r>
          <w:rPr>
            <w:noProof/>
            <w:webHidden/>
          </w:rPr>
          <w:fldChar w:fldCharType="end"/>
        </w:r>
      </w:hyperlink>
    </w:p>
    <w:p w:rsidR="00CF3999" w:rsidRDefault="000E7908" w:rsidP="00BE3C43">
      <w:pPr>
        <w:pStyle w:val="aff"/>
        <w:spacing w:before="100" w:after="100" w:line="240" w:lineRule="auto"/>
        <w:jc w:val="center"/>
        <w:outlineLvl w:val="0"/>
      </w:pPr>
      <w:r w:rsidRPr="00BE3C43">
        <w:fldChar w:fldCharType="end"/>
      </w:r>
    </w:p>
    <w:p w:rsidR="00925EE7" w:rsidRDefault="00925EE7" w:rsidP="003E5402">
      <w:pPr>
        <w:pStyle w:val="af"/>
      </w:pPr>
    </w:p>
    <w:p w:rsidR="00D8752E" w:rsidRDefault="008F545A" w:rsidP="00D8752E">
      <w:pPr>
        <w:pStyle w:val="2"/>
        <w:numPr>
          <w:ilvl w:val="0"/>
          <w:numId w:val="0"/>
        </w:numPr>
        <w:ind w:left="357"/>
        <w:jc w:val="center"/>
        <w:rPr>
          <w:lang w:eastAsia="ru-RU"/>
        </w:rPr>
      </w:pPr>
      <w:r>
        <w:br w:type="page"/>
      </w:r>
    </w:p>
    <w:p w:rsidR="008F545A" w:rsidRPr="002A2774" w:rsidRDefault="00D8752E" w:rsidP="002A2774">
      <w:pPr>
        <w:pStyle w:val="2"/>
        <w:numPr>
          <w:ilvl w:val="0"/>
          <w:numId w:val="1"/>
        </w:numPr>
      </w:pPr>
      <w:bookmarkStart w:id="2" w:name="_Toc419801550"/>
      <w:bookmarkStart w:id="3" w:name="_Toc426902213"/>
      <w:r w:rsidRPr="002A2774">
        <w:lastRenderedPageBreak/>
        <w:t>ПАСПОРТ ПРОГРАММЫ</w:t>
      </w:r>
      <w:bookmarkEnd w:id="2"/>
      <w:bookmarkEnd w:id="3"/>
    </w:p>
    <w:p w:rsidR="00D8752E" w:rsidRPr="00070AB4" w:rsidRDefault="00D8752E" w:rsidP="00B916CC">
      <w:pPr>
        <w:spacing w:before="0"/>
        <w:jc w:val="center"/>
        <w:rPr>
          <w:b/>
        </w:rPr>
      </w:pPr>
      <w:r w:rsidRPr="00070AB4">
        <w:rPr>
          <w:b/>
        </w:rPr>
        <w:t>ПАСПОРТ</w:t>
      </w:r>
    </w:p>
    <w:p w:rsidR="00D8752E" w:rsidRPr="003268F7" w:rsidRDefault="00D8752E" w:rsidP="001C0509">
      <w:pPr>
        <w:suppressAutoHyphens/>
        <w:spacing w:after="200"/>
        <w:jc w:val="center"/>
        <w:rPr>
          <w:b/>
        </w:rPr>
      </w:pPr>
      <w:r w:rsidRPr="003268F7">
        <w:rPr>
          <w:b/>
        </w:rPr>
        <w:t xml:space="preserve">Комплексной программы развития систем коммунальной инфраструктуры </w:t>
      </w:r>
      <w:r w:rsidR="00991F62">
        <w:rPr>
          <w:b/>
        </w:rPr>
        <w:t>муниципального образования</w:t>
      </w:r>
      <w:r w:rsidRPr="003268F7">
        <w:rPr>
          <w:b/>
        </w:rPr>
        <w:t xml:space="preserve"> </w:t>
      </w:r>
      <w:r w:rsidR="00426525">
        <w:rPr>
          <w:b/>
        </w:rPr>
        <w:t>«</w:t>
      </w:r>
      <w:proofErr w:type="spellStart"/>
      <w:r w:rsidR="00426525">
        <w:rPr>
          <w:b/>
        </w:rPr>
        <w:t>Чепигинское</w:t>
      </w:r>
      <w:proofErr w:type="spellEnd"/>
      <w:r w:rsidR="00426525">
        <w:rPr>
          <w:b/>
        </w:rPr>
        <w:t>»</w:t>
      </w:r>
      <w:r w:rsidR="00991F62">
        <w:rPr>
          <w:b/>
        </w:rPr>
        <w:t xml:space="preserve"> </w:t>
      </w:r>
      <w:proofErr w:type="spellStart"/>
      <w:r w:rsidR="00426525">
        <w:rPr>
          <w:b/>
        </w:rPr>
        <w:t>Брюховецкого</w:t>
      </w:r>
      <w:proofErr w:type="spellEnd"/>
      <w:r w:rsidR="00426525">
        <w:rPr>
          <w:b/>
        </w:rPr>
        <w:t xml:space="preserve"> муниципального района</w:t>
      </w:r>
      <w:r w:rsidRPr="003268F7">
        <w:rPr>
          <w:b/>
        </w:rPr>
        <w:t xml:space="preserve"> </w:t>
      </w:r>
      <w:r w:rsidR="00426525">
        <w:rPr>
          <w:b/>
        </w:rPr>
        <w:t>Краснодарского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7363"/>
      </w:tblGrid>
      <w:tr w:rsidR="00D8752E" w:rsidRPr="002D5E74" w:rsidTr="00D8752E">
        <w:trPr>
          <w:trHeight w:val="619"/>
        </w:trPr>
        <w:tc>
          <w:tcPr>
            <w:tcW w:w="1412" w:type="pct"/>
            <w:tcMar>
              <w:top w:w="28" w:type="dxa"/>
              <w:left w:w="28" w:type="dxa"/>
              <w:bottom w:w="28" w:type="dxa"/>
              <w:right w:w="28" w:type="dxa"/>
            </w:tcMar>
          </w:tcPr>
          <w:p w:rsidR="00D8752E" w:rsidRPr="002D5E74" w:rsidRDefault="00D8752E" w:rsidP="00814641">
            <w:pPr>
              <w:pStyle w:val="affff5"/>
              <w:suppressAutoHyphens/>
              <w:spacing w:after="0"/>
              <w:ind w:firstLine="0"/>
              <w:jc w:val="left"/>
            </w:pPr>
            <w:r w:rsidRPr="002D5E74">
              <w:t>Наименование Программы</w:t>
            </w:r>
          </w:p>
        </w:tc>
        <w:tc>
          <w:tcPr>
            <w:tcW w:w="3588" w:type="pct"/>
            <w:tcMar>
              <w:top w:w="28" w:type="dxa"/>
              <w:left w:w="28" w:type="dxa"/>
              <w:bottom w:w="28" w:type="dxa"/>
              <w:right w:w="28" w:type="dxa"/>
            </w:tcMar>
            <w:vAlign w:val="center"/>
          </w:tcPr>
          <w:p w:rsidR="00D8752E" w:rsidRDefault="00D8752E" w:rsidP="001C0509">
            <w:pPr>
              <w:pStyle w:val="affff5"/>
              <w:suppressAutoHyphens/>
              <w:spacing w:after="0"/>
              <w:ind w:firstLine="0"/>
              <w:jc w:val="left"/>
            </w:pPr>
            <w:r w:rsidRPr="002D5E74">
              <w:t xml:space="preserve">Программа комплексного развития систем коммунальной инфраструктуры </w:t>
            </w:r>
            <w:r w:rsidR="00991F62">
              <w:rPr>
                <w:szCs w:val="24"/>
              </w:rPr>
              <w:t>муниципального образования</w:t>
            </w:r>
            <w:r w:rsidR="008F5C94">
              <w:rPr>
                <w:szCs w:val="24"/>
              </w:rPr>
              <w:t xml:space="preserve"> </w:t>
            </w:r>
            <w:r w:rsidR="00426525">
              <w:rPr>
                <w:szCs w:val="24"/>
              </w:rPr>
              <w:t>«</w:t>
            </w:r>
            <w:proofErr w:type="spellStart"/>
            <w:r w:rsidR="00426525">
              <w:rPr>
                <w:szCs w:val="24"/>
              </w:rPr>
              <w:t>Чепигинское</w:t>
            </w:r>
            <w:proofErr w:type="spellEnd"/>
            <w:r w:rsidR="00426525">
              <w:rPr>
                <w:szCs w:val="24"/>
              </w:rPr>
              <w:t>»</w:t>
            </w:r>
            <w:r w:rsidR="00991F62" w:rsidRPr="00C35D3E">
              <w:rPr>
                <w:szCs w:val="24"/>
              </w:rPr>
              <w:t xml:space="preserve"> </w:t>
            </w:r>
            <w:proofErr w:type="spellStart"/>
            <w:r w:rsidR="00426525">
              <w:rPr>
                <w:szCs w:val="24"/>
              </w:rPr>
              <w:t>Брюховецкого</w:t>
            </w:r>
            <w:proofErr w:type="spellEnd"/>
            <w:r w:rsidR="00426525">
              <w:rPr>
                <w:szCs w:val="24"/>
              </w:rPr>
              <w:t xml:space="preserve"> муниципального района</w:t>
            </w:r>
            <w:r w:rsidRPr="002D5E74">
              <w:t xml:space="preserve"> </w:t>
            </w:r>
            <w:r w:rsidR="00426525">
              <w:t>Краснодарского края</w:t>
            </w:r>
            <w:r w:rsidRPr="002D5E74">
              <w:t xml:space="preserve"> на</w:t>
            </w:r>
            <w:r>
              <w:t xml:space="preserve"> </w:t>
            </w:r>
            <w:r w:rsidRPr="002D5E74">
              <w:t>период 2015-</w:t>
            </w:r>
            <w:r w:rsidR="00426525">
              <w:t>2032</w:t>
            </w:r>
            <w:r w:rsidRPr="00297A70">
              <w:t xml:space="preserve"> г</w:t>
            </w:r>
            <w:r w:rsidR="001C0509" w:rsidRPr="00297A70">
              <w:t>г.</w:t>
            </w:r>
          </w:p>
          <w:p w:rsidR="005263FA" w:rsidRPr="002D5E74" w:rsidRDefault="005263FA" w:rsidP="001C0509">
            <w:pPr>
              <w:pStyle w:val="affff5"/>
              <w:suppressAutoHyphens/>
              <w:spacing w:after="0"/>
              <w:ind w:firstLine="0"/>
              <w:jc w:val="left"/>
            </w:pPr>
            <w:r>
              <w:t>(далее – Программа)</w:t>
            </w:r>
          </w:p>
        </w:tc>
      </w:tr>
      <w:tr w:rsidR="00BE3C43" w:rsidRPr="002D5E74" w:rsidTr="00D8752E">
        <w:tc>
          <w:tcPr>
            <w:tcW w:w="1412" w:type="pct"/>
            <w:tcMar>
              <w:top w:w="28" w:type="dxa"/>
              <w:left w:w="28" w:type="dxa"/>
              <w:bottom w:w="28" w:type="dxa"/>
              <w:right w:w="28" w:type="dxa"/>
            </w:tcMar>
          </w:tcPr>
          <w:p w:rsidR="00BE3C43" w:rsidRPr="002D5E74" w:rsidRDefault="00BE3C43" w:rsidP="00814641">
            <w:pPr>
              <w:pStyle w:val="affff5"/>
              <w:suppressAutoHyphens/>
              <w:spacing w:after="0"/>
              <w:ind w:firstLine="0"/>
              <w:jc w:val="left"/>
            </w:pPr>
            <w:r w:rsidRPr="002D5E74">
              <w:t>Основание для разработки Программы</w:t>
            </w:r>
          </w:p>
        </w:tc>
        <w:tc>
          <w:tcPr>
            <w:tcW w:w="3588" w:type="pct"/>
            <w:tcMar>
              <w:top w:w="28" w:type="dxa"/>
              <w:left w:w="28" w:type="dxa"/>
              <w:bottom w:w="28" w:type="dxa"/>
              <w:right w:w="28" w:type="dxa"/>
            </w:tcMar>
            <w:vAlign w:val="center"/>
          </w:tcPr>
          <w:p w:rsidR="00BE3C43" w:rsidRDefault="00BE3C43" w:rsidP="0081739B">
            <w:pPr>
              <w:spacing w:before="0" w:line="264" w:lineRule="auto"/>
              <w:ind w:firstLine="0"/>
              <w:jc w:val="left"/>
            </w:pPr>
            <w:r w:rsidRPr="005B07D5">
              <w:t>Федеральный закон от 30.12.2004г № 210-ФЗ «Об основах регулир</w:t>
            </w:r>
            <w:r w:rsidRPr="005B07D5">
              <w:t>о</w:t>
            </w:r>
            <w:r w:rsidRPr="005B07D5">
              <w:t xml:space="preserve">вания тарифов организаций коммунального комплекса» </w:t>
            </w:r>
          </w:p>
          <w:p w:rsidR="00BE3C43" w:rsidRDefault="00BE3C43" w:rsidP="0081739B">
            <w:pPr>
              <w:spacing w:before="100" w:line="264" w:lineRule="auto"/>
              <w:ind w:firstLine="0"/>
              <w:jc w:val="left"/>
            </w:pPr>
            <w:r w:rsidRPr="005B07D5">
              <w:t>Постановление Правительства РФ от 14.06.2013 № 502 «Об утвержд</w:t>
            </w:r>
            <w:r w:rsidRPr="005B07D5">
              <w:t>е</w:t>
            </w:r>
            <w:r w:rsidRPr="005B07D5">
              <w:t>нии требований к программам комплексного развития систем комм</w:t>
            </w:r>
            <w:r w:rsidRPr="005B07D5">
              <w:t>у</w:t>
            </w:r>
            <w:r w:rsidRPr="005B07D5">
              <w:t xml:space="preserve">нальной инфраструктуры поселений, городских округов» </w:t>
            </w:r>
          </w:p>
          <w:p w:rsidR="00BE3C43" w:rsidRPr="002D5E74" w:rsidRDefault="00BE3C43" w:rsidP="0081739B">
            <w:pPr>
              <w:spacing w:before="100" w:line="264" w:lineRule="auto"/>
              <w:ind w:firstLine="0"/>
              <w:jc w:val="left"/>
              <w:rPr>
                <w:highlight w:val="yellow"/>
              </w:rPr>
            </w:pPr>
            <w:r w:rsidRPr="005B07D5">
              <w:t xml:space="preserve">Приказ </w:t>
            </w:r>
            <w:proofErr w:type="spellStart"/>
            <w:r w:rsidRPr="005B07D5">
              <w:t>Минрегиона</w:t>
            </w:r>
            <w:proofErr w:type="spellEnd"/>
            <w:r w:rsidRPr="005B07D5">
              <w:t xml:space="preserve"> № 204 от 06 мая 2011 «О разработке программ комплексного развития систем коммунальной инфраструктуры мун</w:t>
            </w:r>
            <w:r w:rsidRPr="005B07D5">
              <w:t>и</w:t>
            </w:r>
            <w:r w:rsidRPr="005B07D5">
              <w:t>ципальных образований»</w:t>
            </w:r>
          </w:p>
        </w:tc>
      </w:tr>
      <w:tr w:rsidR="00D8752E" w:rsidRPr="002D5E74" w:rsidTr="00D8752E">
        <w:tc>
          <w:tcPr>
            <w:tcW w:w="1412" w:type="pct"/>
            <w:tcMar>
              <w:top w:w="28" w:type="dxa"/>
              <w:left w:w="28" w:type="dxa"/>
              <w:bottom w:w="28" w:type="dxa"/>
              <w:right w:w="28" w:type="dxa"/>
            </w:tcMar>
          </w:tcPr>
          <w:p w:rsidR="00D8752E" w:rsidRPr="002D5E74" w:rsidRDefault="00D8752E" w:rsidP="00814641">
            <w:pPr>
              <w:pStyle w:val="affff5"/>
              <w:suppressAutoHyphens/>
              <w:spacing w:after="0"/>
              <w:ind w:firstLine="0"/>
              <w:jc w:val="left"/>
            </w:pPr>
            <w:r w:rsidRPr="002D5E74">
              <w:t>Муниципальный заказчик Программы</w:t>
            </w:r>
          </w:p>
        </w:tc>
        <w:tc>
          <w:tcPr>
            <w:tcW w:w="3588" w:type="pct"/>
            <w:tcMar>
              <w:top w:w="28" w:type="dxa"/>
              <w:left w:w="28" w:type="dxa"/>
              <w:bottom w:w="28" w:type="dxa"/>
              <w:right w:w="28" w:type="dxa"/>
            </w:tcMar>
            <w:vAlign w:val="center"/>
          </w:tcPr>
          <w:p w:rsidR="00D8752E" w:rsidRPr="000D1F68" w:rsidRDefault="000D1F68" w:rsidP="000D1F68">
            <w:pPr>
              <w:spacing w:before="0"/>
              <w:ind w:firstLine="0"/>
              <w:jc w:val="left"/>
              <w:rPr>
                <w:highlight w:val="yellow"/>
              </w:rPr>
            </w:pPr>
            <w:r w:rsidRPr="000D1F68">
              <w:t xml:space="preserve">Администрация  </w:t>
            </w:r>
            <w:proofErr w:type="spellStart"/>
            <w:r w:rsidRPr="000D1F68">
              <w:t>Чепигинского</w:t>
            </w:r>
            <w:proofErr w:type="spellEnd"/>
            <w:r w:rsidRPr="000D1F68">
              <w:t xml:space="preserve"> сельского поселения</w:t>
            </w:r>
          </w:p>
        </w:tc>
      </w:tr>
      <w:tr w:rsidR="005B07D5" w:rsidRPr="002D5E74" w:rsidTr="00D8752E">
        <w:tc>
          <w:tcPr>
            <w:tcW w:w="1412" w:type="pct"/>
            <w:tcMar>
              <w:top w:w="28" w:type="dxa"/>
              <w:left w:w="28" w:type="dxa"/>
              <w:bottom w:w="28" w:type="dxa"/>
              <w:right w:w="28" w:type="dxa"/>
            </w:tcMar>
          </w:tcPr>
          <w:p w:rsidR="005B07D5" w:rsidRPr="002D5E74" w:rsidRDefault="005B07D5" w:rsidP="00814641">
            <w:pPr>
              <w:pStyle w:val="affff5"/>
              <w:suppressAutoHyphens/>
              <w:spacing w:after="0"/>
              <w:ind w:firstLine="0"/>
              <w:jc w:val="left"/>
            </w:pPr>
            <w:r>
              <w:t>Ответственный исполнитель Программы</w:t>
            </w:r>
          </w:p>
        </w:tc>
        <w:tc>
          <w:tcPr>
            <w:tcW w:w="3588" w:type="pct"/>
            <w:tcMar>
              <w:top w:w="28" w:type="dxa"/>
              <w:left w:w="28" w:type="dxa"/>
              <w:bottom w:w="28" w:type="dxa"/>
              <w:right w:w="28" w:type="dxa"/>
            </w:tcMar>
            <w:vAlign w:val="center"/>
          </w:tcPr>
          <w:p w:rsidR="005B07D5" w:rsidRPr="00BB338F" w:rsidRDefault="000D1F68" w:rsidP="001C0509">
            <w:pPr>
              <w:pStyle w:val="affff5"/>
              <w:suppressAutoHyphens/>
              <w:spacing w:after="0"/>
              <w:ind w:firstLine="0"/>
              <w:jc w:val="left"/>
              <w:rPr>
                <w:highlight w:val="yellow"/>
              </w:rPr>
            </w:pPr>
            <w:r w:rsidRPr="000D1F68">
              <w:t xml:space="preserve">Администрация  </w:t>
            </w:r>
            <w:proofErr w:type="spellStart"/>
            <w:r w:rsidRPr="000D1F68">
              <w:t>Чепигинского</w:t>
            </w:r>
            <w:proofErr w:type="spellEnd"/>
            <w:r w:rsidRPr="000D1F68">
              <w:t xml:space="preserve"> сельского поселения</w:t>
            </w:r>
          </w:p>
        </w:tc>
      </w:tr>
      <w:tr w:rsidR="005B07D5" w:rsidRPr="002D5E74" w:rsidTr="00D8752E">
        <w:tc>
          <w:tcPr>
            <w:tcW w:w="1412" w:type="pct"/>
            <w:tcMar>
              <w:top w:w="28" w:type="dxa"/>
              <w:left w:w="28" w:type="dxa"/>
              <w:bottom w:w="28" w:type="dxa"/>
              <w:right w:w="28" w:type="dxa"/>
            </w:tcMar>
          </w:tcPr>
          <w:p w:rsidR="005B07D5" w:rsidRDefault="005B07D5" w:rsidP="00814641">
            <w:pPr>
              <w:pStyle w:val="affff5"/>
              <w:suppressAutoHyphens/>
              <w:spacing w:after="0"/>
              <w:ind w:firstLine="0"/>
              <w:jc w:val="left"/>
            </w:pPr>
            <w:r>
              <w:t>Соисполнители Программы</w:t>
            </w:r>
          </w:p>
        </w:tc>
        <w:tc>
          <w:tcPr>
            <w:tcW w:w="3588" w:type="pct"/>
            <w:tcMar>
              <w:top w:w="28" w:type="dxa"/>
              <w:left w:w="28" w:type="dxa"/>
              <w:bottom w:w="28" w:type="dxa"/>
              <w:right w:w="28" w:type="dxa"/>
            </w:tcMar>
            <w:vAlign w:val="center"/>
          </w:tcPr>
          <w:p w:rsidR="00A359B4" w:rsidRPr="002D5E74" w:rsidRDefault="005B07D5" w:rsidP="00A359B4">
            <w:pPr>
              <w:pStyle w:val="affff5"/>
              <w:suppressAutoHyphens/>
              <w:spacing w:after="0"/>
              <w:ind w:firstLine="0"/>
              <w:jc w:val="left"/>
            </w:pPr>
            <w:r w:rsidRPr="005B07D5">
              <w:t xml:space="preserve">Юридические и физические лица, владеющие на праве собственности и ином законном основании объектами коммунальной инфраструктуры и (или) оказывающие на территории </w:t>
            </w:r>
            <w:proofErr w:type="spellStart"/>
            <w:r w:rsidR="00426525">
              <w:t>Чепигин</w:t>
            </w:r>
            <w:r w:rsidR="00991F62">
              <w:t>ск</w:t>
            </w:r>
            <w:r>
              <w:t>ого</w:t>
            </w:r>
            <w:proofErr w:type="spellEnd"/>
            <w:r w:rsidRPr="005B07D5">
              <w:t xml:space="preserve"> </w:t>
            </w:r>
            <w:r w:rsidR="00991F62">
              <w:t>муниципального образования</w:t>
            </w:r>
            <w:r w:rsidRPr="005B07D5">
              <w:t xml:space="preserve"> соответствующие коммунальные услуги </w:t>
            </w:r>
          </w:p>
        </w:tc>
      </w:tr>
      <w:tr w:rsidR="00D8752E" w:rsidRPr="002D5E74" w:rsidTr="00D8752E">
        <w:trPr>
          <w:trHeight w:val="77"/>
        </w:trPr>
        <w:tc>
          <w:tcPr>
            <w:tcW w:w="1412" w:type="pct"/>
            <w:tcMar>
              <w:top w:w="28" w:type="dxa"/>
              <w:left w:w="28" w:type="dxa"/>
              <w:bottom w:w="28" w:type="dxa"/>
              <w:right w:w="28" w:type="dxa"/>
            </w:tcMar>
          </w:tcPr>
          <w:p w:rsidR="00D8752E" w:rsidRPr="002D5E74" w:rsidRDefault="00D8752E" w:rsidP="00814641">
            <w:pPr>
              <w:pStyle w:val="affff5"/>
              <w:suppressAutoHyphens/>
              <w:spacing w:after="0"/>
              <w:ind w:firstLine="0"/>
              <w:jc w:val="left"/>
            </w:pPr>
            <w:r w:rsidRPr="002D5E74">
              <w:t>Основные разработчики Программы</w:t>
            </w:r>
          </w:p>
        </w:tc>
        <w:tc>
          <w:tcPr>
            <w:tcW w:w="3588" w:type="pct"/>
            <w:tcMar>
              <w:top w:w="28" w:type="dxa"/>
              <w:left w:w="28" w:type="dxa"/>
              <w:bottom w:w="28" w:type="dxa"/>
              <w:right w:w="28" w:type="dxa"/>
            </w:tcMar>
            <w:vAlign w:val="center"/>
          </w:tcPr>
          <w:p w:rsidR="00D8752E" w:rsidRPr="002D5E74" w:rsidRDefault="00D8752E" w:rsidP="001C0509">
            <w:pPr>
              <w:pStyle w:val="affff5"/>
              <w:suppressAutoHyphens/>
              <w:spacing w:after="0"/>
              <w:ind w:firstLine="0"/>
              <w:jc w:val="left"/>
            </w:pPr>
            <w:r w:rsidRPr="002D5E74">
              <w:t>Общество с ограниченной ответственностью «</w:t>
            </w:r>
            <w:proofErr w:type="spellStart"/>
            <w:r w:rsidRPr="002D5E74">
              <w:t>ЭнергоАудит</w:t>
            </w:r>
            <w:proofErr w:type="spellEnd"/>
            <w:r w:rsidRPr="002D5E74">
              <w:t>»</w:t>
            </w:r>
          </w:p>
        </w:tc>
      </w:tr>
      <w:tr w:rsidR="00D8752E" w:rsidRPr="002D5E74" w:rsidTr="00D8752E">
        <w:tc>
          <w:tcPr>
            <w:tcW w:w="1412" w:type="pct"/>
            <w:tcMar>
              <w:top w:w="28" w:type="dxa"/>
              <w:left w:w="28" w:type="dxa"/>
              <w:bottom w:w="28" w:type="dxa"/>
              <w:right w:w="28" w:type="dxa"/>
            </w:tcMar>
          </w:tcPr>
          <w:p w:rsidR="00D8752E" w:rsidRPr="002D5E74" w:rsidRDefault="00D8752E" w:rsidP="00814641">
            <w:pPr>
              <w:pStyle w:val="affff5"/>
              <w:suppressAutoHyphens/>
              <w:spacing w:after="0"/>
              <w:ind w:firstLine="0"/>
              <w:jc w:val="left"/>
            </w:pPr>
            <w:r w:rsidRPr="002D5E74">
              <w:t>Цель Программы</w:t>
            </w:r>
          </w:p>
        </w:tc>
        <w:tc>
          <w:tcPr>
            <w:tcW w:w="3588" w:type="pct"/>
            <w:tcMar>
              <w:top w:w="28" w:type="dxa"/>
              <w:left w:w="28" w:type="dxa"/>
              <w:bottom w:w="28" w:type="dxa"/>
              <w:right w:w="28" w:type="dxa"/>
            </w:tcMar>
            <w:vAlign w:val="center"/>
          </w:tcPr>
          <w:p w:rsidR="00D8752E" w:rsidRPr="002D5E74" w:rsidRDefault="00D8752E" w:rsidP="001C0509">
            <w:pPr>
              <w:pStyle w:val="affff5"/>
              <w:suppressAutoHyphens/>
              <w:spacing w:after="0"/>
              <w:ind w:firstLine="0"/>
              <w:jc w:val="left"/>
            </w:pPr>
            <w:r w:rsidRPr="002D5E74">
              <w:t>Обеспечение развития коммунальных систем и объектов в соответствии с потребностями жилищного и</w:t>
            </w:r>
            <w:r>
              <w:t xml:space="preserve"> </w:t>
            </w:r>
            <w:r w:rsidRPr="002D5E74">
              <w:t>промышленного строительства, повышение качества производимых</w:t>
            </w:r>
            <w:r>
              <w:t xml:space="preserve"> </w:t>
            </w:r>
            <w:r w:rsidRPr="002D5E74">
              <w:t>для</w:t>
            </w:r>
            <w:r>
              <w:t xml:space="preserve"> </w:t>
            </w:r>
            <w:r w:rsidRPr="002D5E74">
              <w:t>потребителей коммунальных услуг, улучшение экологической ситуации</w:t>
            </w:r>
          </w:p>
        </w:tc>
      </w:tr>
      <w:tr w:rsidR="00D8752E" w:rsidRPr="002D5E74" w:rsidTr="00D8752E">
        <w:tc>
          <w:tcPr>
            <w:tcW w:w="1412" w:type="pct"/>
            <w:tcMar>
              <w:top w:w="28" w:type="dxa"/>
              <w:left w:w="28" w:type="dxa"/>
              <w:bottom w:w="28" w:type="dxa"/>
              <w:right w:w="28" w:type="dxa"/>
            </w:tcMar>
          </w:tcPr>
          <w:p w:rsidR="00D8752E" w:rsidRPr="002D5E74" w:rsidRDefault="00D8752E" w:rsidP="00814641">
            <w:pPr>
              <w:pStyle w:val="affff5"/>
              <w:suppressAutoHyphens/>
              <w:spacing w:after="0"/>
              <w:ind w:firstLine="0"/>
              <w:jc w:val="left"/>
            </w:pPr>
            <w:r w:rsidRPr="002D5E74">
              <w:t xml:space="preserve">Задачи Программы </w:t>
            </w:r>
          </w:p>
        </w:tc>
        <w:tc>
          <w:tcPr>
            <w:tcW w:w="3588" w:type="pct"/>
            <w:tcMar>
              <w:top w:w="28" w:type="dxa"/>
              <w:left w:w="28" w:type="dxa"/>
              <w:bottom w:w="28" w:type="dxa"/>
              <w:right w:w="28" w:type="dxa"/>
            </w:tcMar>
            <w:vAlign w:val="center"/>
          </w:tcPr>
          <w:p w:rsidR="00D8752E" w:rsidRPr="002D5E74" w:rsidRDefault="00D8752E" w:rsidP="001C0509">
            <w:pPr>
              <w:pStyle w:val="affff5"/>
              <w:suppressAutoHyphens/>
              <w:spacing w:after="0"/>
              <w:ind w:firstLine="0"/>
              <w:jc w:val="left"/>
            </w:pPr>
            <w:r w:rsidRPr="002D5E74">
              <w:t xml:space="preserve">1. Инженерно-техническая оптимизация </w:t>
            </w:r>
            <w:r w:rsidR="005263FA" w:rsidRPr="002D5E74">
              <w:t xml:space="preserve">систем </w:t>
            </w:r>
            <w:r w:rsidRPr="002D5E74">
              <w:t>коммунальн</w:t>
            </w:r>
            <w:r w:rsidR="005263FA">
              <w:t>ой инфраструктуры</w:t>
            </w:r>
            <w:r w:rsidRPr="002D5E74">
              <w:t xml:space="preserve">. </w:t>
            </w:r>
          </w:p>
          <w:p w:rsidR="00D8752E" w:rsidRPr="002D5E74" w:rsidRDefault="00D8752E" w:rsidP="001C0509">
            <w:pPr>
              <w:pStyle w:val="affff5"/>
              <w:suppressAutoHyphens/>
              <w:spacing w:after="0"/>
              <w:ind w:firstLine="0"/>
              <w:jc w:val="left"/>
            </w:pPr>
            <w:r w:rsidRPr="002D5E74">
              <w:t xml:space="preserve">2. </w:t>
            </w:r>
            <w:r w:rsidR="005263FA">
              <w:t>П</w:t>
            </w:r>
            <w:r w:rsidRPr="002D5E74">
              <w:t>ерспективное планирование</w:t>
            </w:r>
            <w:r>
              <w:t xml:space="preserve"> </w:t>
            </w:r>
            <w:r w:rsidRPr="002D5E74">
              <w:t>развития систем</w:t>
            </w:r>
            <w:r w:rsidR="005263FA">
              <w:t xml:space="preserve"> коммунальной инфраструктуры</w:t>
            </w:r>
            <w:r w:rsidRPr="002D5E74">
              <w:t xml:space="preserve">. </w:t>
            </w:r>
          </w:p>
          <w:p w:rsidR="00D8752E" w:rsidRPr="002D5E74" w:rsidRDefault="00D8752E" w:rsidP="001C0509">
            <w:pPr>
              <w:pStyle w:val="affff5"/>
              <w:suppressAutoHyphens/>
              <w:spacing w:after="0"/>
              <w:ind w:firstLine="0"/>
              <w:jc w:val="left"/>
            </w:pPr>
            <w:r w:rsidRPr="002D5E74">
              <w:t xml:space="preserve">3. </w:t>
            </w:r>
            <w:r w:rsidR="005263FA">
              <w:t>Разработка</w:t>
            </w:r>
            <w:r w:rsidRPr="002D5E74">
              <w:t xml:space="preserve"> мероприятий по комплексной реконструкции и модернизации</w:t>
            </w:r>
            <w:r w:rsidR="005263FA">
              <w:t xml:space="preserve"> систем коммунальной инфраструктуры</w:t>
            </w:r>
            <w:r w:rsidRPr="002D5E74">
              <w:t xml:space="preserve">. </w:t>
            </w:r>
          </w:p>
          <w:p w:rsidR="00D8752E" w:rsidRPr="002D5E74" w:rsidRDefault="00D8752E" w:rsidP="001C0509">
            <w:pPr>
              <w:pStyle w:val="affff5"/>
              <w:suppressAutoHyphens/>
              <w:spacing w:after="0"/>
              <w:ind w:firstLine="0"/>
              <w:jc w:val="left"/>
            </w:pPr>
            <w:r w:rsidRPr="002D5E74">
              <w:t xml:space="preserve">4. Повышение надежности систем и качества предоставления коммунальных услуг. </w:t>
            </w:r>
          </w:p>
          <w:p w:rsidR="00D8752E" w:rsidRPr="002D5E74" w:rsidRDefault="00D8752E" w:rsidP="001C0509">
            <w:pPr>
              <w:pStyle w:val="affff5"/>
              <w:suppressAutoHyphens/>
              <w:spacing w:after="0"/>
              <w:ind w:firstLine="0"/>
              <w:jc w:val="left"/>
            </w:pPr>
            <w:r w:rsidRPr="002D5E74">
              <w:t>5. Совершенствование механизмов развития энер</w:t>
            </w:r>
            <w:r w:rsidRPr="002D5E74">
              <w:rPr>
                <w:b/>
              </w:rPr>
              <w:t>г</w:t>
            </w:r>
            <w:r w:rsidRPr="002D5E74">
              <w:t>осбережения и повышение</w:t>
            </w:r>
            <w:r>
              <w:t xml:space="preserve"> </w:t>
            </w:r>
            <w:proofErr w:type="spellStart"/>
            <w:r w:rsidRPr="002D5E74">
              <w:t>энергоэффективности</w:t>
            </w:r>
            <w:proofErr w:type="spellEnd"/>
            <w:r w:rsidRPr="002D5E74">
              <w:t xml:space="preserve"> коммунальной инфраструктуры. </w:t>
            </w:r>
          </w:p>
          <w:p w:rsidR="00D8752E" w:rsidRPr="002D5E74" w:rsidRDefault="00D8752E" w:rsidP="00814641">
            <w:pPr>
              <w:pStyle w:val="affff5"/>
              <w:keepNext/>
              <w:suppressAutoHyphens/>
              <w:spacing w:after="0"/>
              <w:ind w:firstLine="0"/>
              <w:jc w:val="left"/>
            </w:pPr>
            <w:r w:rsidRPr="002D5E74">
              <w:t xml:space="preserve">6. Повышение инвестиционной привлекательности </w:t>
            </w:r>
            <w:r w:rsidR="007E06AE">
              <w:t xml:space="preserve">систем </w:t>
            </w:r>
            <w:r w:rsidRPr="002D5E74">
              <w:t xml:space="preserve">коммунальной инфраструктуры </w:t>
            </w:r>
            <w:r w:rsidR="00991F62">
              <w:t>муниципального образования</w:t>
            </w:r>
            <w:r w:rsidRPr="002D5E74">
              <w:t xml:space="preserve">. </w:t>
            </w:r>
          </w:p>
          <w:p w:rsidR="005B07D5" w:rsidRDefault="00D8752E" w:rsidP="001C0509">
            <w:pPr>
              <w:pStyle w:val="affff5"/>
              <w:suppressAutoHyphens/>
              <w:spacing w:after="0"/>
              <w:ind w:firstLine="0"/>
              <w:jc w:val="left"/>
            </w:pPr>
            <w:r w:rsidRPr="002D5E74">
              <w:t>7. Обеспечение сбалансированности интересов</w:t>
            </w:r>
            <w:r>
              <w:t xml:space="preserve"> </w:t>
            </w:r>
            <w:r w:rsidRPr="002D5E74">
              <w:t xml:space="preserve">субъектов </w:t>
            </w:r>
          </w:p>
          <w:p w:rsidR="00D8752E" w:rsidRPr="002D5E74" w:rsidRDefault="00D8752E" w:rsidP="001C0509">
            <w:pPr>
              <w:pStyle w:val="affff5"/>
              <w:suppressAutoHyphens/>
              <w:spacing w:after="0"/>
              <w:ind w:firstLine="0"/>
              <w:jc w:val="left"/>
              <w:rPr>
                <w:rFonts w:ascii="Calibri" w:hAnsi="Calibri" w:cs="Calibri"/>
              </w:rPr>
            </w:pPr>
            <w:r w:rsidRPr="002D5E74">
              <w:t>коммунальной инфраструктуры и потребителей.</w:t>
            </w:r>
            <w:r w:rsidRPr="002D5E74">
              <w:rPr>
                <w:rFonts w:ascii="Calibri" w:hAnsi="Calibri" w:cs="Calibri"/>
              </w:rPr>
              <w:t xml:space="preserve"> </w:t>
            </w:r>
          </w:p>
        </w:tc>
      </w:tr>
      <w:tr w:rsidR="00D8752E" w:rsidRPr="002D5E74" w:rsidTr="00D8752E">
        <w:tc>
          <w:tcPr>
            <w:tcW w:w="1412" w:type="pct"/>
            <w:tcMar>
              <w:top w:w="28" w:type="dxa"/>
              <w:left w:w="28" w:type="dxa"/>
              <w:bottom w:w="28" w:type="dxa"/>
              <w:right w:w="28" w:type="dxa"/>
            </w:tcMar>
          </w:tcPr>
          <w:p w:rsidR="00D8752E" w:rsidRPr="002D5E74" w:rsidRDefault="00D8752E" w:rsidP="00814641">
            <w:pPr>
              <w:pStyle w:val="affff5"/>
              <w:suppressAutoHyphens/>
              <w:spacing w:after="0"/>
              <w:ind w:firstLine="0"/>
              <w:jc w:val="left"/>
            </w:pPr>
            <w:r w:rsidRPr="002D5E74">
              <w:lastRenderedPageBreak/>
              <w:t>Сроки и этапы реализации Программы</w:t>
            </w:r>
          </w:p>
        </w:tc>
        <w:tc>
          <w:tcPr>
            <w:tcW w:w="3588" w:type="pct"/>
            <w:tcMar>
              <w:top w:w="28" w:type="dxa"/>
              <w:left w:w="28" w:type="dxa"/>
              <w:bottom w:w="28" w:type="dxa"/>
              <w:right w:w="28" w:type="dxa"/>
            </w:tcMar>
            <w:vAlign w:val="center"/>
          </w:tcPr>
          <w:p w:rsidR="00D8752E" w:rsidRPr="00297A70" w:rsidRDefault="00D8752E" w:rsidP="001C0509">
            <w:pPr>
              <w:pStyle w:val="affff5"/>
              <w:suppressAutoHyphens/>
              <w:spacing w:after="0"/>
              <w:ind w:firstLine="0"/>
              <w:jc w:val="left"/>
            </w:pPr>
            <w:r w:rsidRPr="002D5E74">
              <w:t>Срок реализации Прог</w:t>
            </w:r>
            <w:r w:rsidRPr="00297A70">
              <w:t xml:space="preserve">раммы – </w:t>
            </w:r>
            <w:r w:rsidR="00426525">
              <w:t>2032</w:t>
            </w:r>
            <w:r w:rsidRPr="00297A70">
              <w:t xml:space="preserve"> год. </w:t>
            </w:r>
          </w:p>
          <w:p w:rsidR="00D8752E" w:rsidRPr="00297A70" w:rsidRDefault="00D8752E" w:rsidP="001C0509">
            <w:pPr>
              <w:pStyle w:val="affff5"/>
              <w:suppressAutoHyphens/>
              <w:spacing w:after="0"/>
              <w:ind w:firstLine="0"/>
              <w:jc w:val="left"/>
            </w:pPr>
            <w:r w:rsidRPr="00297A70">
              <w:t xml:space="preserve">Этапы осуществления Программы: </w:t>
            </w:r>
          </w:p>
          <w:p w:rsidR="00D8752E" w:rsidRPr="00297A70" w:rsidRDefault="00D8752E" w:rsidP="006A6CCC">
            <w:pPr>
              <w:pStyle w:val="affff5"/>
              <w:numPr>
                <w:ilvl w:val="0"/>
                <w:numId w:val="32"/>
              </w:numPr>
              <w:suppressAutoHyphens/>
              <w:spacing w:after="0"/>
              <w:jc w:val="left"/>
            </w:pPr>
            <w:r w:rsidRPr="00297A70">
              <w:t xml:space="preserve">первый этап – с 2015 года по 2020 год; </w:t>
            </w:r>
          </w:p>
          <w:p w:rsidR="00D8752E" w:rsidRPr="002D5E74" w:rsidRDefault="008F5C94" w:rsidP="006A6CCC">
            <w:pPr>
              <w:pStyle w:val="affff5"/>
              <w:numPr>
                <w:ilvl w:val="0"/>
                <w:numId w:val="32"/>
              </w:numPr>
              <w:suppressAutoHyphens/>
              <w:spacing w:after="0"/>
              <w:jc w:val="left"/>
            </w:pPr>
            <w:r w:rsidRPr="00297A70">
              <w:t>второй этап – с 2021 год</w:t>
            </w:r>
            <w:r w:rsidR="006A4DD8" w:rsidRPr="00297A70">
              <w:t xml:space="preserve">а по </w:t>
            </w:r>
            <w:r w:rsidR="00426525">
              <w:t>2032</w:t>
            </w:r>
            <w:r w:rsidR="006A4DD8" w:rsidRPr="00297A70">
              <w:t xml:space="preserve"> </w:t>
            </w:r>
            <w:r w:rsidRPr="00297A70">
              <w:t>год</w:t>
            </w:r>
            <w:r w:rsidR="006A4DD8" w:rsidRPr="00297A70">
              <w:t>.</w:t>
            </w:r>
          </w:p>
        </w:tc>
      </w:tr>
      <w:tr w:rsidR="005B07D5" w:rsidRPr="002D5E74" w:rsidTr="00D8752E">
        <w:tc>
          <w:tcPr>
            <w:tcW w:w="1412" w:type="pct"/>
            <w:tcMar>
              <w:top w:w="28" w:type="dxa"/>
              <w:left w:w="28" w:type="dxa"/>
              <w:bottom w:w="28" w:type="dxa"/>
              <w:right w:w="28" w:type="dxa"/>
            </w:tcMar>
          </w:tcPr>
          <w:p w:rsidR="005B07D5" w:rsidRPr="002D5E74" w:rsidRDefault="005B07D5" w:rsidP="00814641">
            <w:pPr>
              <w:pStyle w:val="affff5"/>
              <w:suppressAutoHyphens/>
              <w:spacing w:after="0"/>
              <w:ind w:firstLine="0"/>
              <w:jc w:val="left"/>
            </w:pPr>
            <w:r w:rsidRPr="005B07D5">
              <w:t>Объемы требуемых капитальных вложений</w:t>
            </w:r>
          </w:p>
        </w:tc>
        <w:tc>
          <w:tcPr>
            <w:tcW w:w="3588" w:type="pct"/>
            <w:tcMar>
              <w:top w:w="28" w:type="dxa"/>
              <w:left w:w="28" w:type="dxa"/>
              <w:bottom w:w="28" w:type="dxa"/>
              <w:right w:w="28" w:type="dxa"/>
            </w:tcMar>
            <w:vAlign w:val="center"/>
          </w:tcPr>
          <w:p w:rsidR="005B07D5" w:rsidRDefault="005B07D5" w:rsidP="001C0509">
            <w:pPr>
              <w:pStyle w:val="affff5"/>
              <w:suppressAutoHyphens/>
              <w:spacing w:after="0"/>
              <w:ind w:firstLine="0"/>
              <w:jc w:val="left"/>
            </w:pPr>
            <w:r w:rsidRPr="005B07D5">
              <w:t xml:space="preserve">Объем финансирования Программы составляет </w:t>
            </w:r>
            <w:r w:rsidR="00823916">
              <w:t>8,39</w:t>
            </w:r>
            <w:r w:rsidRPr="005B07D5">
              <w:t xml:space="preserve"> млн. руб., в т.ч. по видам коммунальных услуг: </w:t>
            </w:r>
          </w:p>
          <w:p w:rsidR="005B07D5" w:rsidRDefault="005B07D5" w:rsidP="006A6CCC">
            <w:pPr>
              <w:pStyle w:val="affff5"/>
              <w:numPr>
                <w:ilvl w:val="0"/>
                <w:numId w:val="31"/>
              </w:numPr>
              <w:suppressAutoHyphens/>
              <w:spacing w:after="0"/>
              <w:jc w:val="left"/>
            </w:pPr>
            <w:r>
              <w:t>э</w:t>
            </w:r>
            <w:r w:rsidR="00EA27A5">
              <w:t xml:space="preserve">лектроснабжение – </w:t>
            </w:r>
            <w:r w:rsidR="00823916">
              <w:t>0,40</w:t>
            </w:r>
            <w:r w:rsidR="00BB338F" w:rsidRPr="005B07D5">
              <w:t xml:space="preserve"> </w:t>
            </w:r>
            <w:r w:rsidRPr="005B07D5">
              <w:t xml:space="preserve"> млн. руб. </w:t>
            </w:r>
          </w:p>
          <w:p w:rsidR="005B07D5" w:rsidRDefault="005B07D5" w:rsidP="006A6CCC">
            <w:pPr>
              <w:pStyle w:val="affff5"/>
              <w:numPr>
                <w:ilvl w:val="0"/>
                <w:numId w:val="31"/>
              </w:numPr>
              <w:suppressAutoHyphens/>
              <w:spacing w:after="0"/>
              <w:jc w:val="left"/>
            </w:pPr>
            <w:r>
              <w:t>т</w:t>
            </w:r>
            <w:r w:rsidRPr="005B07D5">
              <w:t>еплоснабжение</w:t>
            </w:r>
            <w:r w:rsidR="00EA27A5">
              <w:t xml:space="preserve"> – </w:t>
            </w:r>
            <w:r w:rsidR="00823916">
              <w:t>6,39</w:t>
            </w:r>
            <w:r w:rsidR="00BB338F" w:rsidRPr="005B07D5">
              <w:t xml:space="preserve"> </w:t>
            </w:r>
            <w:r w:rsidR="00EA27A5" w:rsidRPr="005B07D5">
              <w:t xml:space="preserve"> млн. руб.</w:t>
            </w:r>
          </w:p>
          <w:p w:rsidR="00EA27A5" w:rsidRDefault="00EA27A5" w:rsidP="006A6CCC">
            <w:pPr>
              <w:pStyle w:val="affff5"/>
              <w:numPr>
                <w:ilvl w:val="0"/>
                <w:numId w:val="31"/>
              </w:numPr>
              <w:suppressAutoHyphens/>
              <w:spacing w:after="0"/>
              <w:jc w:val="left"/>
            </w:pPr>
            <w:r>
              <w:t xml:space="preserve">газоснабжение – </w:t>
            </w:r>
            <w:r w:rsidR="00823916">
              <w:t>0,50</w:t>
            </w:r>
            <w:r w:rsidR="00A030BF">
              <w:t xml:space="preserve"> </w:t>
            </w:r>
            <w:r w:rsidRPr="005B07D5">
              <w:t>млн. руб.</w:t>
            </w:r>
          </w:p>
          <w:p w:rsidR="005B07D5" w:rsidRDefault="005B07D5" w:rsidP="006A6CCC">
            <w:pPr>
              <w:pStyle w:val="affff5"/>
              <w:numPr>
                <w:ilvl w:val="0"/>
                <w:numId w:val="31"/>
              </w:numPr>
              <w:suppressAutoHyphens/>
              <w:spacing w:after="0"/>
              <w:jc w:val="left"/>
            </w:pPr>
            <w:r>
              <w:t>в</w:t>
            </w:r>
            <w:r w:rsidRPr="005B07D5">
              <w:t>одоснабжение</w:t>
            </w:r>
            <w:r w:rsidR="00EA27A5">
              <w:t xml:space="preserve"> – </w:t>
            </w:r>
            <w:r w:rsidR="00823916">
              <w:t>0,40</w:t>
            </w:r>
            <w:r w:rsidR="00EA27A5" w:rsidRPr="005B07D5">
              <w:t xml:space="preserve"> млн. руб.</w:t>
            </w:r>
          </w:p>
          <w:p w:rsidR="005B07D5" w:rsidRPr="002D5E74" w:rsidRDefault="005B07D5" w:rsidP="00823916">
            <w:pPr>
              <w:pStyle w:val="affff5"/>
              <w:numPr>
                <w:ilvl w:val="0"/>
                <w:numId w:val="31"/>
              </w:numPr>
              <w:suppressAutoHyphens/>
              <w:spacing w:after="0"/>
              <w:jc w:val="left"/>
            </w:pPr>
            <w:r>
              <w:t>з</w:t>
            </w:r>
            <w:r w:rsidRPr="005B07D5">
              <w:t>ахоронение и утилизации ТБО</w:t>
            </w:r>
            <w:r w:rsidR="00EA27A5">
              <w:t xml:space="preserve"> – </w:t>
            </w:r>
            <w:r w:rsidR="00823916">
              <w:t>0,55</w:t>
            </w:r>
            <w:r w:rsidR="00BB338F" w:rsidRPr="005B07D5">
              <w:t xml:space="preserve"> </w:t>
            </w:r>
            <w:r w:rsidR="00EA27A5" w:rsidRPr="005B07D5">
              <w:t xml:space="preserve"> млн. руб.</w:t>
            </w:r>
          </w:p>
        </w:tc>
      </w:tr>
      <w:tr w:rsidR="00A359B4" w:rsidRPr="002D5E74" w:rsidTr="00D8752E">
        <w:tc>
          <w:tcPr>
            <w:tcW w:w="1412" w:type="pct"/>
            <w:tcMar>
              <w:top w:w="28" w:type="dxa"/>
              <w:left w:w="28" w:type="dxa"/>
              <w:bottom w:w="28" w:type="dxa"/>
              <w:right w:w="28" w:type="dxa"/>
            </w:tcMar>
          </w:tcPr>
          <w:p w:rsidR="00A359B4" w:rsidRPr="005B07D5" w:rsidRDefault="00A359B4" w:rsidP="00814641">
            <w:pPr>
              <w:pStyle w:val="affff5"/>
              <w:suppressAutoHyphens/>
              <w:spacing w:after="0"/>
              <w:ind w:firstLine="0"/>
              <w:jc w:val="left"/>
            </w:pPr>
            <w:r w:rsidRPr="00EA27A5">
              <w:t>Ожидаемые результаты реализации Программы</w:t>
            </w:r>
          </w:p>
        </w:tc>
        <w:tc>
          <w:tcPr>
            <w:tcW w:w="3588" w:type="pct"/>
            <w:tcMar>
              <w:top w:w="28" w:type="dxa"/>
              <w:left w:w="28" w:type="dxa"/>
              <w:bottom w:w="28" w:type="dxa"/>
              <w:right w:w="28" w:type="dxa"/>
            </w:tcMar>
            <w:vAlign w:val="center"/>
          </w:tcPr>
          <w:p w:rsidR="00A359B4" w:rsidRDefault="00A359B4" w:rsidP="006A6CCC">
            <w:pPr>
              <w:pStyle w:val="affff5"/>
              <w:numPr>
                <w:ilvl w:val="0"/>
                <w:numId w:val="51"/>
              </w:numPr>
              <w:suppressAutoHyphens/>
              <w:spacing w:line="264" w:lineRule="auto"/>
              <w:ind w:left="782" w:hanging="357"/>
              <w:contextualSpacing/>
              <w:jc w:val="left"/>
            </w:pPr>
            <w:r w:rsidRPr="00637F4F">
              <w:t xml:space="preserve">обеспечение перспективного спроса на коммунальные ресурсы; </w:t>
            </w:r>
          </w:p>
          <w:p w:rsidR="00A359B4" w:rsidRDefault="00A359B4" w:rsidP="006A6CCC">
            <w:pPr>
              <w:pStyle w:val="affff5"/>
              <w:numPr>
                <w:ilvl w:val="0"/>
                <w:numId w:val="51"/>
              </w:numPr>
              <w:suppressAutoHyphens/>
              <w:spacing w:line="264" w:lineRule="auto"/>
              <w:ind w:left="782" w:hanging="357"/>
              <w:contextualSpacing/>
              <w:jc w:val="left"/>
            </w:pPr>
            <w:r w:rsidRPr="00637F4F">
              <w:t xml:space="preserve">повышение </w:t>
            </w:r>
            <w:proofErr w:type="spellStart"/>
            <w:r w:rsidRPr="00637F4F">
              <w:t>энергоэффективности</w:t>
            </w:r>
            <w:proofErr w:type="spellEnd"/>
            <w:r w:rsidRPr="00637F4F">
              <w:t xml:space="preserve"> систем коммунальной инфраструктуры; </w:t>
            </w:r>
          </w:p>
          <w:p w:rsidR="00A359B4" w:rsidRDefault="00A359B4" w:rsidP="006A6CCC">
            <w:pPr>
              <w:pStyle w:val="affff5"/>
              <w:numPr>
                <w:ilvl w:val="0"/>
                <w:numId w:val="51"/>
              </w:numPr>
              <w:suppressAutoHyphens/>
              <w:spacing w:line="264" w:lineRule="auto"/>
              <w:ind w:left="782" w:hanging="357"/>
              <w:contextualSpacing/>
              <w:jc w:val="left"/>
            </w:pPr>
            <w:r w:rsidRPr="00637F4F">
              <w:t xml:space="preserve">улучшение экологической ситуации; </w:t>
            </w:r>
          </w:p>
          <w:p w:rsidR="00A359B4" w:rsidRPr="005B07D5" w:rsidRDefault="00A359B4" w:rsidP="006A6CCC">
            <w:pPr>
              <w:pStyle w:val="affff5"/>
              <w:numPr>
                <w:ilvl w:val="0"/>
                <w:numId w:val="51"/>
              </w:numPr>
              <w:suppressAutoHyphens/>
              <w:spacing w:after="0" w:line="264" w:lineRule="auto"/>
              <w:ind w:left="782" w:hanging="357"/>
              <w:contextualSpacing/>
              <w:jc w:val="left"/>
            </w:pPr>
            <w:r w:rsidRPr="00637F4F">
              <w:t>повышение надежности систем коммунальной инфраструктуры</w:t>
            </w:r>
            <w:r>
              <w:t>.</w:t>
            </w:r>
          </w:p>
        </w:tc>
      </w:tr>
    </w:tbl>
    <w:p w:rsidR="00225DE6" w:rsidRPr="00225DE6" w:rsidRDefault="00225DE6" w:rsidP="00225DE6"/>
    <w:p w:rsidR="002A2774" w:rsidRPr="002A2774" w:rsidRDefault="00AC0936" w:rsidP="0077524D">
      <w:pPr>
        <w:pStyle w:val="2"/>
        <w:numPr>
          <w:ilvl w:val="0"/>
          <w:numId w:val="1"/>
        </w:numPr>
      </w:pPr>
      <w:r>
        <w:br w:type="page"/>
      </w:r>
      <w:bookmarkStart w:id="4" w:name="_Toc419801551"/>
      <w:bookmarkStart w:id="5" w:name="_Toc426902214"/>
      <w:bookmarkStart w:id="6" w:name="_Toc375685084"/>
      <w:r w:rsidR="002A2774" w:rsidRPr="002A2774">
        <w:lastRenderedPageBreak/>
        <w:t>ОБЩИЕ ПОЛОЖЕНИЯ</w:t>
      </w:r>
      <w:bookmarkEnd w:id="4"/>
      <w:bookmarkEnd w:id="5"/>
    </w:p>
    <w:p w:rsidR="00AE2AFA" w:rsidRPr="002A2774" w:rsidRDefault="00AE2AFA" w:rsidP="002A2774">
      <w:r w:rsidRPr="002A2774">
        <w:t>Целью разработки Программы комплексного развития систем коммунальной инфраструкт</w:t>
      </w:r>
      <w:r w:rsidRPr="002A2774">
        <w:t>у</w:t>
      </w:r>
      <w:r w:rsidRPr="002A2774">
        <w:t xml:space="preserve">ры </w:t>
      </w:r>
      <w:r w:rsidR="00991F62">
        <w:t>муниципального образования</w:t>
      </w:r>
      <w:r w:rsidRPr="002A2774">
        <w:t xml:space="preserve"> </w:t>
      </w:r>
      <w:r w:rsidR="00426525">
        <w:t>«</w:t>
      </w:r>
      <w:proofErr w:type="spellStart"/>
      <w:r w:rsidR="00426525">
        <w:t>Чепигинское</w:t>
      </w:r>
      <w:proofErr w:type="spellEnd"/>
      <w:r w:rsidR="00426525">
        <w:t>»</w:t>
      </w:r>
      <w:r w:rsidR="00991F62" w:rsidRPr="002A2774">
        <w:t xml:space="preserve"> </w:t>
      </w:r>
      <w:r w:rsidRPr="002A2774">
        <w:t>является обеспечение развития коммунальных систем и объектов в соответствии с потребностями жилищного строительства, повышение качес</w:t>
      </w:r>
      <w:r w:rsidRPr="002A2774">
        <w:t>т</w:t>
      </w:r>
      <w:r w:rsidRPr="002A2774">
        <w:t xml:space="preserve">ва производимых для потребителей коммунальных услуг, улучшение экологической ситуации. </w:t>
      </w:r>
    </w:p>
    <w:p w:rsidR="00AE2AFA" w:rsidRPr="00AE2AFA" w:rsidRDefault="00AE2AFA" w:rsidP="00AE2AFA">
      <w:pPr>
        <w:rPr>
          <w:rFonts w:eastAsiaTheme="majorEastAsia" w:cstheme="majorBidi"/>
          <w:bCs/>
        </w:rPr>
      </w:pPr>
      <w:r w:rsidRPr="00AE2AFA">
        <w:rPr>
          <w:rFonts w:eastAsiaTheme="majorEastAsia" w:cstheme="majorBidi"/>
          <w:bCs/>
        </w:rPr>
        <w:t xml:space="preserve">Программа комплексного развития систем коммунальной инфраструктуры </w:t>
      </w:r>
      <w:r w:rsidR="00991F62">
        <w:rPr>
          <w:rFonts w:eastAsiaTheme="majorEastAsia" w:cstheme="majorBidi"/>
          <w:bCs/>
        </w:rPr>
        <w:t>муниципального образования</w:t>
      </w:r>
      <w:r w:rsidRPr="00AE2AFA">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991F62" w:rsidRPr="00AE2AFA">
        <w:rPr>
          <w:rFonts w:eastAsiaTheme="majorEastAsia" w:cstheme="majorBidi"/>
          <w:bCs/>
        </w:rPr>
        <w:t xml:space="preserve"> </w:t>
      </w:r>
      <w:r w:rsidRPr="00AE2AFA">
        <w:rPr>
          <w:rFonts w:eastAsiaTheme="majorEastAsia" w:cstheme="majorBidi"/>
          <w:bCs/>
        </w:rPr>
        <w:t xml:space="preserve">является базовым документом для разработки </w:t>
      </w:r>
      <w:r>
        <w:rPr>
          <w:rFonts w:eastAsiaTheme="majorEastAsia" w:cstheme="majorBidi"/>
          <w:bCs/>
        </w:rPr>
        <w:t>и</w:t>
      </w:r>
      <w:r w:rsidRPr="00AE2AFA">
        <w:rPr>
          <w:rFonts w:eastAsiaTheme="majorEastAsia" w:cstheme="majorBidi"/>
          <w:bCs/>
        </w:rPr>
        <w:t xml:space="preserve">нвестиционных и </w:t>
      </w:r>
      <w:r>
        <w:rPr>
          <w:rFonts w:eastAsiaTheme="majorEastAsia" w:cstheme="majorBidi"/>
          <w:bCs/>
        </w:rPr>
        <w:t>п</w:t>
      </w:r>
      <w:r w:rsidRPr="00AE2AFA">
        <w:rPr>
          <w:rFonts w:eastAsiaTheme="majorEastAsia" w:cstheme="majorBidi"/>
          <w:bCs/>
        </w:rPr>
        <w:t>роизводственных программ организаций, обслуживающих системы коммунальной инфрастру</w:t>
      </w:r>
      <w:r w:rsidRPr="00AE2AFA">
        <w:rPr>
          <w:rFonts w:eastAsiaTheme="majorEastAsia" w:cstheme="majorBidi"/>
          <w:bCs/>
        </w:rPr>
        <w:t>к</w:t>
      </w:r>
      <w:r w:rsidRPr="00AE2AFA">
        <w:rPr>
          <w:rFonts w:eastAsiaTheme="majorEastAsia" w:cstheme="majorBidi"/>
          <w:bCs/>
        </w:rPr>
        <w:t xml:space="preserve">туры </w:t>
      </w:r>
      <w:r w:rsidR="00991F62">
        <w:rPr>
          <w:rFonts w:eastAsiaTheme="majorEastAsia" w:cstheme="majorBidi"/>
          <w:bCs/>
        </w:rPr>
        <w:t>муниципального образования</w:t>
      </w:r>
      <w:r w:rsidRPr="00AE2AFA">
        <w:rPr>
          <w:rFonts w:eastAsiaTheme="majorEastAsia" w:cstheme="majorBidi"/>
          <w:bCs/>
        </w:rPr>
        <w:t xml:space="preserve">. </w:t>
      </w:r>
    </w:p>
    <w:p w:rsidR="00AE2AFA" w:rsidRPr="00AE2AFA" w:rsidRDefault="00AE2AFA" w:rsidP="00AE2AFA">
      <w:pPr>
        <w:rPr>
          <w:rFonts w:eastAsiaTheme="majorEastAsia" w:cstheme="majorBidi"/>
          <w:bCs/>
        </w:rPr>
      </w:pPr>
      <w:r w:rsidRPr="00AE2AFA">
        <w:rPr>
          <w:rFonts w:eastAsiaTheme="majorEastAsia" w:cstheme="majorBidi"/>
          <w:bCs/>
        </w:rPr>
        <w:t xml:space="preserve">Программа комплексного развития систем коммунальной инфраструктуры </w:t>
      </w:r>
      <w:r w:rsidR="00991F62">
        <w:rPr>
          <w:rFonts w:eastAsiaTheme="majorEastAsia" w:cstheme="majorBidi"/>
          <w:bCs/>
        </w:rPr>
        <w:t>муниципального образования</w:t>
      </w:r>
      <w:r w:rsidRPr="00AE2AFA">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991F62" w:rsidRPr="00AE2AFA">
        <w:rPr>
          <w:rFonts w:eastAsiaTheme="majorEastAsia" w:cstheme="majorBidi"/>
          <w:bCs/>
        </w:rPr>
        <w:t xml:space="preserve"> </w:t>
      </w:r>
      <w:r w:rsidRPr="00AE2AFA">
        <w:rPr>
          <w:rFonts w:eastAsiaTheme="majorEastAsia" w:cstheme="majorBidi"/>
          <w:bCs/>
        </w:rPr>
        <w:t>представляет собой увязанный по задачам, ресурсам и срокам осущ</w:t>
      </w:r>
      <w:r w:rsidRPr="00AE2AFA">
        <w:rPr>
          <w:rFonts w:eastAsiaTheme="majorEastAsia" w:cstheme="majorBidi"/>
          <w:bCs/>
        </w:rPr>
        <w:t>е</w:t>
      </w:r>
      <w:r w:rsidRPr="00AE2AFA">
        <w:rPr>
          <w:rFonts w:eastAsiaTheme="majorEastAsia" w:cstheme="majorBidi"/>
          <w:bCs/>
        </w:rPr>
        <w:t xml:space="preserve">ствления перечень мероприятий, направленных на обеспечение функционирования и развития коммунальной инфраструктуры </w:t>
      </w:r>
      <w:proofErr w:type="spellStart"/>
      <w:r w:rsidR="00426525">
        <w:rPr>
          <w:rFonts w:eastAsiaTheme="majorEastAsia" w:cstheme="majorBidi"/>
          <w:bCs/>
        </w:rPr>
        <w:t>Чепигин</w:t>
      </w:r>
      <w:r w:rsidR="00991F62">
        <w:rPr>
          <w:rFonts w:eastAsiaTheme="majorEastAsia" w:cstheme="majorBidi"/>
          <w:bCs/>
        </w:rPr>
        <w:t>ск</w:t>
      </w:r>
      <w:r>
        <w:rPr>
          <w:rFonts w:eastAsiaTheme="majorEastAsia" w:cstheme="majorBidi"/>
          <w:bCs/>
        </w:rPr>
        <w:t>ого</w:t>
      </w:r>
      <w:proofErr w:type="spellEnd"/>
      <w:r w:rsidRPr="00AE2AFA">
        <w:rPr>
          <w:rFonts w:eastAsiaTheme="majorEastAsia" w:cstheme="majorBidi"/>
          <w:bCs/>
        </w:rPr>
        <w:t xml:space="preserve"> </w:t>
      </w:r>
      <w:r w:rsidR="00991F62">
        <w:rPr>
          <w:rFonts w:eastAsiaTheme="majorEastAsia" w:cstheme="majorBidi"/>
          <w:bCs/>
        </w:rPr>
        <w:t>муниципального образования</w:t>
      </w:r>
      <w:r w:rsidRPr="00AE2AFA">
        <w:rPr>
          <w:rFonts w:eastAsiaTheme="majorEastAsia" w:cstheme="majorBidi"/>
          <w:bCs/>
        </w:rPr>
        <w:t xml:space="preserve">. </w:t>
      </w:r>
    </w:p>
    <w:p w:rsidR="00AE2AFA" w:rsidRPr="00AE2AFA" w:rsidRDefault="00AE2AFA" w:rsidP="00AE2AFA">
      <w:pPr>
        <w:rPr>
          <w:rFonts w:eastAsiaTheme="majorEastAsia" w:cstheme="majorBidi"/>
          <w:bCs/>
        </w:rPr>
      </w:pPr>
      <w:r w:rsidRPr="00AE2AFA">
        <w:rPr>
          <w:rFonts w:eastAsiaTheme="majorEastAsia" w:cstheme="majorBidi"/>
          <w:bCs/>
          <w:u w:val="single"/>
        </w:rPr>
        <w:t>Основными задачами Программы</w:t>
      </w:r>
      <w:r w:rsidRPr="00AE2AFA">
        <w:rPr>
          <w:rFonts w:eastAsiaTheme="majorEastAsia" w:cstheme="majorBidi"/>
          <w:bCs/>
        </w:rPr>
        <w:t xml:space="preserve"> комплексного развития систем коммунальной инфрастру</w:t>
      </w:r>
      <w:r w:rsidRPr="00AE2AFA">
        <w:rPr>
          <w:rFonts w:eastAsiaTheme="majorEastAsia" w:cstheme="majorBidi"/>
          <w:bCs/>
        </w:rPr>
        <w:t>к</w:t>
      </w:r>
      <w:r w:rsidRPr="00AE2AFA">
        <w:rPr>
          <w:rFonts w:eastAsiaTheme="majorEastAsia" w:cstheme="majorBidi"/>
          <w:bCs/>
        </w:rPr>
        <w:t xml:space="preserve">туры </w:t>
      </w:r>
      <w:r w:rsidR="00991F62">
        <w:rPr>
          <w:rFonts w:eastAsiaTheme="majorEastAsia" w:cstheme="majorBidi"/>
          <w:bCs/>
        </w:rPr>
        <w:t>муниципального образования</w:t>
      </w:r>
      <w:r w:rsidRPr="00AE2AFA">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991F62" w:rsidRPr="00AE2AFA">
        <w:rPr>
          <w:rFonts w:eastAsiaTheme="majorEastAsia" w:cstheme="majorBidi"/>
          <w:bCs/>
        </w:rPr>
        <w:t xml:space="preserve"> </w:t>
      </w:r>
      <w:r w:rsidRPr="00AE2AFA">
        <w:rPr>
          <w:rFonts w:eastAsiaTheme="majorEastAsia" w:cstheme="majorBidi"/>
          <w:bCs/>
        </w:rPr>
        <w:t>являются:</w:t>
      </w:r>
    </w:p>
    <w:p w:rsidR="00AE2AFA" w:rsidRPr="00AE2AFA" w:rsidRDefault="00CF64D6" w:rsidP="00E77153">
      <w:pPr>
        <w:numPr>
          <w:ilvl w:val="0"/>
          <w:numId w:val="7"/>
        </w:numPr>
        <w:rPr>
          <w:rFonts w:eastAsiaTheme="majorEastAsia" w:cstheme="majorBidi"/>
          <w:bCs/>
        </w:rPr>
      </w:pPr>
      <w:r w:rsidRPr="002D5E74">
        <w:t>Инженерно-техническая оптимизация систем коммунальн</w:t>
      </w:r>
      <w:r>
        <w:t>ой инфраструктуры</w:t>
      </w:r>
      <w:r w:rsidR="00AE2AFA" w:rsidRPr="00AE2AFA">
        <w:rPr>
          <w:rFonts w:eastAsiaTheme="majorEastAsia" w:cstheme="majorBidi"/>
          <w:bCs/>
        </w:rPr>
        <w:t>.</w:t>
      </w:r>
    </w:p>
    <w:p w:rsidR="00AE2AFA" w:rsidRPr="00AE2AFA" w:rsidRDefault="00CF64D6" w:rsidP="00E77153">
      <w:pPr>
        <w:numPr>
          <w:ilvl w:val="0"/>
          <w:numId w:val="7"/>
        </w:numPr>
        <w:rPr>
          <w:rFonts w:eastAsiaTheme="majorEastAsia" w:cstheme="majorBidi"/>
          <w:bCs/>
        </w:rPr>
      </w:pPr>
      <w:r>
        <w:t>П</w:t>
      </w:r>
      <w:r w:rsidRPr="002D5E74">
        <w:t>ерспективное планирование</w:t>
      </w:r>
      <w:r>
        <w:t xml:space="preserve"> </w:t>
      </w:r>
      <w:r w:rsidRPr="002D5E74">
        <w:t>развития систем</w:t>
      </w:r>
      <w:r>
        <w:t xml:space="preserve"> коммунальной инфраструктуры</w:t>
      </w:r>
      <w:r w:rsidR="00AE2AFA" w:rsidRPr="00AE2AFA">
        <w:rPr>
          <w:rFonts w:eastAsiaTheme="majorEastAsia" w:cstheme="majorBidi"/>
          <w:bCs/>
        </w:rPr>
        <w:t>.</w:t>
      </w:r>
    </w:p>
    <w:p w:rsidR="00AE2AFA" w:rsidRPr="00AE2AFA" w:rsidRDefault="00CF64D6" w:rsidP="00E77153">
      <w:pPr>
        <w:numPr>
          <w:ilvl w:val="0"/>
          <w:numId w:val="7"/>
        </w:numPr>
        <w:rPr>
          <w:rFonts w:eastAsiaTheme="majorEastAsia" w:cstheme="majorBidi"/>
          <w:bCs/>
        </w:rPr>
      </w:pPr>
      <w:r>
        <w:t>Разработка</w:t>
      </w:r>
      <w:r w:rsidRPr="002D5E74">
        <w:t xml:space="preserve"> мероприятий по комплексной реконструкции и модернизации</w:t>
      </w:r>
      <w:r>
        <w:t xml:space="preserve"> систем коммунальной инфраструктуры</w:t>
      </w:r>
      <w:r w:rsidR="00AE2AFA" w:rsidRPr="00AE2AFA">
        <w:rPr>
          <w:rFonts w:eastAsiaTheme="majorEastAsia" w:cstheme="majorBidi"/>
          <w:bCs/>
        </w:rPr>
        <w:t>.</w:t>
      </w:r>
    </w:p>
    <w:p w:rsidR="00AE2AFA" w:rsidRPr="00AE2AFA" w:rsidRDefault="00AE2AFA" w:rsidP="00E77153">
      <w:pPr>
        <w:numPr>
          <w:ilvl w:val="0"/>
          <w:numId w:val="7"/>
        </w:numPr>
        <w:rPr>
          <w:rFonts w:eastAsiaTheme="majorEastAsia" w:cstheme="majorBidi"/>
          <w:bCs/>
        </w:rPr>
      </w:pPr>
      <w:r w:rsidRPr="00AE2AFA">
        <w:rPr>
          <w:rFonts w:eastAsiaTheme="majorEastAsia" w:cstheme="majorBidi"/>
          <w:bCs/>
        </w:rPr>
        <w:t>Повышение надежности систем и качества предоставления коммунальных услуг.</w:t>
      </w:r>
    </w:p>
    <w:p w:rsidR="00AE2AFA" w:rsidRPr="00AE2AFA" w:rsidRDefault="00AE2AFA" w:rsidP="00E77153">
      <w:pPr>
        <w:numPr>
          <w:ilvl w:val="0"/>
          <w:numId w:val="7"/>
        </w:numPr>
        <w:rPr>
          <w:rFonts w:eastAsiaTheme="majorEastAsia" w:cstheme="majorBidi"/>
          <w:bCs/>
        </w:rPr>
      </w:pPr>
      <w:r w:rsidRPr="00AE2AFA">
        <w:rPr>
          <w:rFonts w:eastAsiaTheme="majorEastAsia" w:cstheme="majorBidi"/>
          <w:bCs/>
        </w:rPr>
        <w:t xml:space="preserve">Совершенствование механизмов развития энергосбережения и повышение </w:t>
      </w:r>
      <w:proofErr w:type="spellStart"/>
      <w:r w:rsidRPr="00AE2AFA">
        <w:rPr>
          <w:rFonts w:eastAsiaTheme="majorEastAsia" w:cstheme="majorBidi"/>
          <w:bCs/>
        </w:rPr>
        <w:t>энергоэ</w:t>
      </w:r>
      <w:r w:rsidRPr="00AE2AFA">
        <w:rPr>
          <w:rFonts w:eastAsiaTheme="majorEastAsia" w:cstheme="majorBidi"/>
          <w:bCs/>
        </w:rPr>
        <w:t>ф</w:t>
      </w:r>
      <w:r w:rsidRPr="00AE2AFA">
        <w:rPr>
          <w:rFonts w:eastAsiaTheme="majorEastAsia" w:cstheme="majorBidi"/>
          <w:bCs/>
        </w:rPr>
        <w:t>фективности</w:t>
      </w:r>
      <w:proofErr w:type="spellEnd"/>
      <w:r w:rsidRPr="00AE2AFA">
        <w:rPr>
          <w:rFonts w:eastAsiaTheme="majorEastAsia" w:cstheme="majorBidi"/>
          <w:bCs/>
        </w:rPr>
        <w:t xml:space="preserve"> </w:t>
      </w:r>
      <w:r w:rsidR="007E06AE">
        <w:rPr>
          <w:rFonts w:eastAsiaTheme="majorEastAsia" w:cstheme="majorBidi"/>
          <w:bCs/>
        </w:rPr>
        <w:t>систем коммунальной инфраструктуры</w:t>
      </w:r>
      <w:r w:rsidRPr="00AE2AFA">
        <w:rPr>
          <w:rFonts w:eastAsiaTheme="majorEastAsia" w:cstheme="majorBidi"/>
          <w:bCs/>
        </w:rPr>
        <w:t>.</w:t>
      </w:r>
    </w:p>
    <w:p w:rsidR="00AE2AFA" w:rsidRPr="00AE2AFA" w:rsidRDefault="00AE2AFA" w:rsidP="00E77153">
      <w:pPr>
        <w:numPr>
          <w:ilvl w:val="0"/>
          <w:numId w:val="7"/>
        </w:numPr>
        <w:rPr>
          <w:rFonts w:eastAsiaTheme="majorEastAsia" w:cstheme="majorBidi"/>
          <w:bCs/>
        </w:rPr>
      </w:pPr>
      <w:r w:rsidRPr="00AE2AFA">
        <w:rPr>
          <w:rFonts w:eastAsiaTheme="majorEastAsia" w:cstheme="majorBidi"/>
          <w:bCs/>
        </w:rPr>
        <w:t>Повышение инвестиционной привлекательности коммунальной инфраструктуры м</w:t>
      </w:r>
      <w:r w:rsidRPr="00AE2AFA">
        <w:rPr>
          <w:rFonts w:eastAsiaTheme="majorEastAsia" w:cstheme="majorBidi"/>
          <w:bCs/>
        </w:rPr>
        <w:t>у</w:t>
      </w:r>
      <w:r w:rsidRPr="00AE2AFA">
        <w:rPr>
          <w:rFonts w:eastAsiaTheme="majorEastAsia" w:cstheme="majorBidi"/>
          <w:bCs/>
        </w:rPr>
        <w:t>ниципального образования.</w:t>
      </w:r>
    </w:p>
    <w:p w:rsidR="00AE2AFA" w:rsidRPr="00AE2AFA" w:rsidRDefault="00AE2AFA" w:rsidP="00E77153">
      <w:pPr>
        <w:numPr>
          <w:ilvl w:val="0"/>
          <w:numId w:val="7"/>
        </w:numPr>
        <w:rPr>
          <w:rFonts w:eastAsiaTheme="majorEastAsia" w:cstheme="majorBidi"/>
          <w:bCs/>
        </w:rPr>
      </w:pPr>
      <w:r w:rsidRPr="00AE2AFA">
        <w:rPr>
          <w:rFonts w:eastAsiaTheme="majorEastAsia" w:cstheme="majorBidi"/>
          <w:bCs/>
        </w:rPr>
        <w:t>Обеспечение сбалансированности интересов субъектов коммунальной инфраструкт</w:t>
      </w:r>
      <w:r w:rsidRPr="00AE2AFA">
        <w:rPr>
          <w:rFonts w:eastAsiaTheme="majorEastAsia" w:cstheme="majorBidi"/>
          <w:bCs/>
        </w:rPr>
        <w:t>у</w:t>
      </w:r>
      <w:r w:rsidRPr="00AE2AFA">
        <w:rPr>
          <w:rFonts w:eastAsiaTheme="majorEastAsia" w:cstheme="majorBidi"/>
          <w:bCs/>
        </w:rPr>
        <w:t>ры и потребителей.</w:t>
      </w:r>
    </w:p>
    <w:p w:rsidR="00AE2AFA" w:rsidRPr="00AE2AFA" w:rsidRDefault="00AE2AFA" w:rsidP="00AE2AFA">
      <w:pPr>
        <w:rPr>
          <w:rFonts w:eastAsiaTheme="majorEastAsia" w:cstheme="majorBidi"/>
          <w:bCs/>
        </w:rPr>
      </w:pPr>
      <w:r w:rsidRPr="00AE2AFA">
        <w:rPr>
          <w:rFonts w:eastAsiaTheme="majorEastAsia" w:cstheme="majorBidi"/>
          <w:bCs/>
        </w:rPr>
        <w:t>Формирование и реализация Программы комплексного развития систем коммунальной и</w:t>
      </w:r>
      <w:r w:rsidRPr="00AE2AFA">
        <w:rPr>
          <w:rFonts w:eastAsiaTheme="majorEastAsia" w:cstheme="majorBidi"/>
          <w:bCs/>
        </w:rPr>
        <w:t>н</w:t>
      </w:r>
      <w:r w:rsidRPr="00AE2AFA">
        <w:rPr>
          <w:rFonts w:eastAsiaTheme="majorEastAsia" w:cstheme="majorBidi"/>
          <w:bCs/>
        </w:rPr>
        <w:t xml:space="preserve">фраструктуры </w:t>
      </w:r>
      <w:r w:rsidR="00991F62">
        <w:rPr>
          <w:rFonts w:eastAsiaTheme="majorEastAsia" w:cstheme="majorBidi"/>
          <w:bCs/>
        </w:rPr>
        <w:t>муниципального образования</w:t>
      </w:r>
      <w:r w:rsidRPr="00AE2AFA">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991F62" w:rsidRPr="00AE2AFA">
        <w:rPr>
          <w:rFonts w:eastAsiaTheme="majorEastAsia" w:cstheme="majorBidi"/>
          <w:bCs/>
        </w:rPr>
        <w:t xml:space="preserve"> </w:t>
      </w:r>
      <w:r w:rsidRPr="00AE2AFA">
        <w:rPr>
          <w:rFonts w:eastAsiaTheme="majorEastAsia" w:cstheme="majorBidi"/>
          <w:bCs/>
        </w:rPr>
        <w:t>базируются на следующих принц</w:t>
      </w:r>
      <w:r w:rsidRPr="00AE2AFA">
        <w:rPr>
          <w:rFonts w:eastAsiaTheme="majorEastAsia" w:cstheme="majorBidi"/>
          <w:bCs/>
        </w:rPr>
        <w:t>и</w:t>
      </w:r>
      <w:r w:rsidRPr="00AE2AFA">
        <w:rPr>
          <w:rFonts w:eastAsiaTheme="majorEastAsia" w:cstheme="majorBidi"/>
          <w:bCs/>
        </w:rPr>
        <w:t>пах:</w:t>
      </w:r>
    </w:p>
    <w:p w:rsidR="00AE2AFA" w:rsidRPr="00AE2AFA" w:rsidRDefault="00AE2AFA" w:rsidP="00E77153">
      <w:pPr>
        <w:numPr>
          <w:ilvl w:val="0"/>
          <w:numId w:val="8"/>
        </w:numPr>
        <w:rPr>
          <w:rFonts w:eastAsiaTheme="majorEastAsia" w:cstheme="majorBidi"/>
          <w:bCs/>
        </w:rPr>
      </w:pPr>
      <w:r w:rsidRPr="00AE2AFA">
        <w:rPr>
          <w:rFonts w:eastAsiaTheme="majorEastAsia" w:cstheme="majorBidi"/>
          <w:bCs/>
        </w:rPr>
        <w:t>системность – рассмотрение Программы комплексного развития коммунальной и</w:t>
      </w:r>
      <w:r w:rsidRPr="00AE2AFA">
        <w:rPr>
          <w:rFonts w:eastAsiaTheme="majorEastAsia" w:cstheme="majorBidi"/>
          <w:bCs/>
        </w:rPr>
        <w:t>н</w:t>
      </w:r>
      <w:r w:rsidRPr="00AE2AFA">
        <w:rPr>
          <w:rFonts w:eastAsiaTheme="majorEastAsia" w:cstheme="majorBidi"/>
          <w:bCs/>
        </w:rPr>
        <w:t xml:space="preserve">фраструктуры </w:t>
      </w:r>
      <w:r w:rsidR="00991F62">
        <w:rPr>
          <w:rFonts w:eastAsiaTheme="majorEastAsia" w:cstheme="majorBidi"/>
          <w:bCs/>
        </w:rPr>
        <w:t>муниципального образования</w:t>
      </w:r>
      <w:r w:rsidRPr="00AE2AFA">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991F62" w:rsidRPr="00AE2AFA">
        <w:rPr>
          <w:rFonts w:eastAsiaTheme="majorEastAsia" w:cstheme="majorBidi"/>
          <w:bCs/>
        </w:rPr>
        <w:t xml:space="preserve"> </w:t>
      </w:r>
      <w:r w:rsidRPr="00AE2AFA">
        <w:rPr>
          <w:rFonts w:eastAsiaTheme="majorEastAsia" w:cstheme="majorBidi"/>
          <w:bCs/>
        </w:rPr>
        <w:t>как единой системы с учетом взаимного влияния разделов и мероприятий Программы друг на друга;</w:t>
      </w:r>
    </w:p>
    <w:p w:rsidR="00AE2AFA" w:rsidRPr="00AE2AFA" w:rsidRDefault="00AE2AFA" w:rsidP="00E77153">
      <w:pPr>
        <w:numPr>
          <w:ilvl w:val="0"/>
          <w:numId w:val="8"/>
        </w:numPr>
        <w:rPr>
          <w:rFonts w:eastAsiaTheme="majorEastAsia" w:cstheme="majorBidi"/>
          <w:bCs/>
        </w:rPr>
      </w:pPr>
      <w:r w:rsidRPr="00AE2AFA">
        <w:rPr>
          <w:rFonts w:eastAsiaTheme="majorEastAsia" w:cstheme="majorBidi"/>
          <w:bCs/>
        </w:rPr>
        <w:t xml:space="preserve">комплексность – формирование Программы комплексного развития коммунальной инфраструктуры </w:t>
      </w:r>
      <w:r w:rsidR="00991F62">
        <w:rPr>
          <w:rFonts w:eastAsiaTheme="majorEastAsia" w:cstheme="majorBidi"/>
          <w:bCs/>
        </w:rPr>
        <w:t>муниципального образования</w:t>
      </w:r>
      <w:r w:rsidRPr="00AE2AFA">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991F62" w:rsidRPr="00AE2AFA">
        <w:rPr>
          <w:rFonts w:eastAsiaTheme="majorEastAsia" w:cstheme="majorBidi"/>
          <w:bCs/>
        </w:rPr>
        <w:t xml:space="preserve"> </w:t>
      </w:r>
      <w:r w:rsidRPr="00AE2AFA">
        <w:rPr>
          <w:rFonts w:eastAsiaTheme="majorEastAsia" w:cstheme="majorBidi"/>
          <w:bCs/>
        </w:rPr>
        <w:t xml:space="preserve">в увязке с различными целевыми программами (федеральными, региональными, муниципальными). </w:t>
      </w:r>
    </w:p>
    <w:p w:rsidR="00AE2AFA" w:rsidRPr="00AE2AFA" w:rsidRDefault="00AE2AFA" w:rsidP="00B01160">
      <w:pPr>
        <w:keepNext/>
        <w:rPr>
          <w:rFonts w:eastAsiaTheme="majorEastAsia" w:cstheme="majorBidi"/>
          <w:bCs/>
        </w:rPr>
      </w:pPr>
      <w:r w:rsidRPr="00AE2AFA">
        <w:rPr>
          <w:rFonts w:eastAsiaTheme="majorEastAsia" w:cstheme="majorBidi"/>
          <w:bCs/>
          <w:u w:val="single"/>
        </w:rPr>
        <w:lastRenderedPageBreak/>
        <w:t>Полномочия органов местного самоуправления</w:t>
      </w:r>
      <w:r w:rsidRPr="00AE2AFA">
        <w:rPr>
          <w:rFonts w:eastAsiaTheme="majorEastAsia" w:cstheme="majorBidi"/>
          <w:bCs/>
        </w:rPr>
        <w:t xml:space="preserve"> при разработке, утверждении и реализации Программы комплексного развития систем коммунальной инфраструктуры </w:t>
      </w:r>
      <w:r w:rsidR="00991F62">
        <w:rPr>
          <w:rFonts w:eastAsiaTheme="majorEastAsia" w:cstheme="majorBidi"/>
          <w:bCs/>
        </w:rPr>
        <w:t>муниципального обр</w:t>
      </w:r>
      <w:r w:rsidR="00991F62">
        <w:rPr>
          <w:rFonts w:eastAsiaTheme="majorEastAsia" w:cstheme="majorBidi"/>
          <w:bCs/>
        </w:rPr>
        <w:t>а</w:t>
      </w:r>
      <w:r w:rsidR="00991F62">
        <w:rPr>
          <w:rFonts w:eastAsiaTheme="majorEastAsia" w:cstheme="majorBidi"/>
          <w:bCs/>
        </w:rPr>
        <w:t>зования</w:t>
      </w:r>
      <w:r w:rsidR="00991F62" w:rsidRPr="00991F62">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Pr="00AE2AFA">
        <w:rPr>
          <w:rFonts w:eastAsiaTheme="majorEastAsia" w:cstheme="majorBidi"/>
          <w:bCs/>
        </w:rPr>
        <w:t xml:space="preserve">. </w:t>
      </w:r>
    </w:p>
    <w:p w:rsidR="00AE2AFA" w:rsidRPr="00AE2AFA" w:rsidRDefault="00AE2AFA" w:rsidP="00B01160">
      <w:pPr>
        <w:keepNext/>
        <w:rPr>
          <w:rFonts w:eastAsiaTheme="majorEastAsia" w:cstheme="majorBidi"/>
          <w:bCs/>
        </w:rPr>
      </w:pPr>
      <w:r w:rsidRPr="00AE2AFA">
        <w:rPr>
          <w:rFonts w:eastAsiaTheme="majorEastAsia" w:cstheme="majorBidi"/>
          <w:bCs/>
        </w:rPr>
        <w:t xml:space="preserve">В соответствии со </w:t>
      </w:r>
      <w:r w:rsidRPr="00AE2AFA">
        <w:t>статьей 11</w:t>
      </w:r>
      <w:r w:rsidRPr="00AE2AFA">
        <w:rPr>
          <w:rFonts w:eastAsiaTheme="majorEastAsia" w:cstheme="majorBidi"/>
          <w:bCs/>
        </w:rPr>
        <w:t xml:space="preserve"> Федерального закона от 30.12.2004 № 210-ФЗ «Об основах р</w:t>
      </w:r>
      <w:r w:rsidRPr="00AE2AFA">
        <w:rPr>
          <w:rFonts w:eastAsiaTheme="majorEastAsia" w:cstheme="majorBidi"/>
          <w:bCs/>
        </w:rPr>
        <w:t>е</w:t>
      </w:r>
      <w:r w:rsidRPr="00AE2AFA">
        <w:rPr>
          <w:rFonts w:eastAsiaTheme="majorEastAsia" w:cstheme="majorBidi"/>
          <w:bCs/>
        </w:rPr>
        <w:t>гулирования тарифов организаций коммунального комплекса» Программа комплексного развития систем коммунальной инфраструктуры ра</w:t>
      </w:r>
      <w:r w:rsidRPr="00297A70">
        <w:rPr>
          <w:rFonts w:eastAsiaTheme="majorEastAsia" w:cstheme="majorBidi"/>
          <w:bCs/>
        </w:rPr>
        <w:t>зработана в соответствии с документами территориал</w:t>
      </w:r>
      <w:r w:rsidRPr="00297A70">
        <w:rPr>
          <w:rFonts w:eastAsiaTheme="majorEastAsia" w:cstheme="majorBidi"/>
          <w:bCs/>
        </w:rPr>
        <w:t>ь</w:t>
      </w:r>
      <w:r w:rsidRPr="00297A70">
        <w:rPr>
          <w:rFonts w:eastAsiaTheme="majorEastAsia" w:cstheme="majorBidi"/>
          <w:bCs/>
        </w:rPr>
        <w:t xml:space="preserve">ного планирования </w:t>
      </w:r>
      <w:proofErr w:type="spellStart"/>
      <w:r w:rsidR="00426525">
        <w:rPr>
          <w:rFonts w:eastAsiaTheme="majorEastAsia" w:cstheme="majorBidi"/>
          <w:bCs/>
        </w:rPr>
        <w:t>Чепигин</w:t>
      </w:r>
      <w:r w:rsidR="00991F62" w:rsidRPr="00297A70">
        <w:rPr>
          <w:rFonts w:eastAsiaTheme="majorEastAsia" w:cstheme="majorBidi"/>
          <w:bCs/>
        </w:rPr>
        <w:t>ск</w:t>
      </w:r>
      <w:r w:rsidRPr="00297A70">
        <w:rPr>
          <w:rFonts w:eastAsiaTheme="majorEastAsia" w:cstheme="majorBidi"/>
          <w:bCs/>
        </w:rPr>
        <w:t>ого</w:t>
      </w:r>
      <w:proofErr w:type="spellEnd"/>
      <w:r w:rsidRPr="00297A70">
        <w:rPr>
          <w:rFonts w:eastAsiaTheme="majorEastAsia" w:cstheme="majorBidi"/>
          <w:bCs/>
        </w:rPr>
        <w:t xml:space="preserve"> </w:t>
      </w:r>
      <w:r w:rsidR="00991F62" w:rsidRPr="00297A70">
        <w:rPr>
          <w:rFonts w:eastAsiaTheme="majorEastAsia" w:cstheme="majorBidi"/>
          <w:bCs/>
        </w:rPr>
        <w:t>муниципального образования</w:t>
      </w:r>
      <w:r w:rsidRPr="00297A70">
        <w:rPr>
          <w:rFonts w:eastAsiaTheme="majorEastAsia" w:cstheme="majorBidi"/>
          <w:bCs/>
        </w:rPr>
        <w:t>, при эт</w:t>
      </w:r>
      <w:r w:rsidRPr="00AE2AFA">
        <w:rPr>
          <w:rFonts w:eastAsiaTheme="majorEastAsia" w:cstheme="majorBidi"/>
          <w:bCs/>
        </w:rPr>
        <w:t>ом органы местного сам</w:t>
      </w:r>
      <w:r w:rsidRPr="00AE2AFA">
        <w:rPr>
          <w:rFonts w:eastAsiaTheme="majorEastAsia" w:cstheme="majorBidi"/>
          <w:bCs/>
        </w:rPr>
        <w:t>о</w:t>
      </w:r>
      <w:r w:rsidRPr="00AE2AFA">
        <w:rPr>
          <w:rFonts w:eastAsiaTheme="majorEastAsia" w:cstheme="majorBidi"/>
          <w:bCs/>
        </w:rPr>
        <w:t xml:space="preserve">управления имеют следующие полномочия: </w:t>
      </w:r>
    </w:p>
    <w:p w:rsidR="00AE2AFA" w:rsidRPr="00AE2AFA" w:rsidRDefault="00AE2AFA" w:rsidP="006A6CCC">
      <w:pPr>
        <w:numPr>
          <w:ilvl w:val="0"/>
          <w:numId w:val="33"/>
        </w:numPr>
        <w:ind w:left="567" w:hanging="567"/>
        <w:rPr>
          <w:rFonts w:eastAsiaTheme="majorEastAsia" w:cstheme="majorBidi"/>
          <w:bCs/>
        </w:rPr>
      </w:pPr>
      <w:r w:rsidRPr="00820A1C">
        <w:rPr>
          <w:rFonts w:eastAsiaTheme="majorEastAsia" w:cstheme="majorBidi"/>
          <w:bCs/>
          <w:i/>
        </w:rPr>
        <w:t>Представительный орган</w:t>
      </w:r>
      <w:r w:rsidRPr="00820A1C">
        <w:rPr>
          <w:rFonts w:eastAsiaTheme="majorEastAsia" w:cstheme="majorBidi"/>
          <w:bCs/>
        </w:rPr>
        <w:t xml:space="preserve"> –</w:t>
      </w:r>
      <w:r w:rsidR="00C642A0" w:rsidRPr="00820A1C">
        <w:rPr>
          <w:rFonts w:eastAsiaTheme="majorEastAsia" w:cstheme="majorBidi"/>
          <w:bCs/>
        </w:rPr>
        <w:t xml:space="preserve"> </w:t>
      </w:r>
      <w:proofErr w:type="spellStart"/>
      <w:r w:rsidR="000D1F68">
        <w:rPr>
          <w:rFonts w:eastAsiaTheme="majorEastAsia" w:cstheme="majorBidi"/>
          <w:bCs/>
        </w:rPr>
        <w:t>Чепигинское</w:t>
      </w:r>
      <w:proofErr w:type="spellEnd"/>
      <w:r w:rsidR="000D1F68">
        <w:rPr>
          <w:rFonts w:eastAsiaTheme="majorEastAsia" w:cstheme="majorBidi"/>
          <w:bCs/>
        </w:rPr>
        <w:t xml:space="preserve"> СП</w:t>
      </w:r>
      <w:r w:rsidR="00C642A0" w:rsidRPr="00820A1C">
        <w:rPr>
          <w:rFonts w:eastAsiaTheme="majorEastAsia" w:cstheme="majorBidi"/>
          <w:bCs/>
        </w:rPr>
        <w:t xml:space="preserve"> </w:t>
      </w:r>
      <w:r w:rsidRPr="00820A1C">
        <w:rPr>
          <w:rFonts w:eastAsiaTheme="majorEastAsia" w:cstheme="majorBidi"/>
          <w:bCs/>
        </w:rPr>
        <w:t>осуществляет рассмотре</w:t>
      </w:r>
      <w:r w:rsidRPr="00AE2AFA">
        <w:rPr>
          <w:rFonts w:eastAsiaTheme="majorEastAsia" w:cstheme="majorBidi"/>
          <w:bCs/>
        </w:rPr>
        <w:t xml:space="preserve">ние и утверждение Программы. </w:t>
      </w:r>
    </w:p>
    <w:p w:rsidR="00AE2AFA" w:rsidRPr="00AE2AFA" w:rsidRDefault="00C642A0" w:rsidP="00AE2AFA">
      <w:pPr>
        <w:rPr>
          <w:rFonts w:eastAsiaTheme="majorEastAsia" w:cstheme="majorBidi"/>
          <w:bCs/>
        </w:rPr>
      </w:pPr>
      <w:r>
        <w:rPr>
          <w:rFonts w:eastAsiaTheme="majorEastAsia" w:cstheme="majorBidi"/>
          <w:bCs/>
        </w:rPr>
        <w:t>М</w:t>
      </w:r>
      <w:r w:rsidR="00991F62">
        <w:rPr>
          <w:rFonts w:eastAsiaTheme="majorEastAsia" w:cstheme="majorBidi"/>
          <w:bCs/>
        </w:rPr>
        <w:t>униципальн</w:t>
      </w:r>
      <w:r w:rsidR="00AE2AFA" w:rsidRPr="00AE2AFA">
        <w:rPr>
          <w:rFonts w:eastAsiaTheme="majorEastAsia" w:cstheme="majorBidi"/>
          <w:bCs/>
        </w:rPr>
        <w:t xml:space="preserve">ое </w:t>
      </w:r>
      <w:r w:rsidR="00991F62">
        <w:rPr>
          <w:rFonts w:eastAsiaTheme="majorEastAsia" w:cstheme="majorBidi"/>
          <w:bCs/>
        </w:rPr>
        <w:t>образова</w:t>
      </w:r>
      <w:r w:rsidR="00AE2AFA" w:rsidRPr="00AE2AFA">
        <w:rPr>
          <w:rFonts w:eastAsiaTheme="majorEastAsia" w:cstheme="majorBidi"/>
          <w:bCs/>
        </w:rPr>
        <w:t xml:space="preserve">ние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Pr="00AE2AFA">
        <w:rPr>
          <w:rFonts w:eastAsiaTheme="majorEastAsia" w:cstheme="majorBidi"/>
          <w:bCs/>
        </w:rPr>
        <w:t xml:space="preserve"> </w:t>
      </w:r>
      <w:r w:rsidR="00AE2AFA" w:rsidRPr="00AE2AFA">
        <w:rPr>
          <w:rFonts w:eastAsiaTheme="majorEastAsia" w:cstheme="majorBidi"/>
          <w:bCs/>
        </w:rPr>
        <w:t xml:space="preserve">имеет право: </w:t>
      </w:r>
    </w:p>
    <w:p w:rsidR="00AE2AFA" w:rsidRPr="00AE2AFA" w:rsidRDefault="00AE2AFA" w:rsidP="00E77153">
      <w:pPr>
        <w:numPr>
          <w:ilvl w:val="0"/>
          <w:numId w:val="9"/>
        </w:numPr>
        <w:rPr>
          <w:rFonts w:eastAsiaTheme="majorEastAsia" w:cstheme="majorBidi"/>
          <w:bCs/>
        </w:rPr>
      </w:pPr>
      <w:r w:rsidRPr="00AE2AFA">
        <w:rPr>
          <w:rFonts w:eastAsiaTheme="majorEastAsia" w:cstheme="majorBidi"/>
          <w:bCs/>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991F62">
        <w:rPr>
          <w:rFonts w:eastAsiaTheme="majorEastAsia" w:cstheme="majorBidi"/>
          <w:bCs/>
        </w:rPr>
        <w:t>муниципального образования</w:t>
      </w:r>
      <w:r w:rsidR="00C642A0" w:rsidRPr="00C642A0">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Pr="00AE2AFA">
        <w:rPr>
          <w:rFonts w:eastAsiaTheme="majorEastAsia" w:cstheme="majorBidi"/>
          <w:bCs/>
        </w:rPr>
        <w:t xml:space="preserve">, необходимую для осуществления своих полномочий информацию; </w:t>
      </w:r>
    </w:p>
    <w:p w:rsidR="00AE2AFA" w:rsidRPr="00AE2AFA" w:rsidRDefault="00AE2AFA" w:rsidP="00E77153">
      <w:pPr>
        <w:numPr>
          <w:ilvl w:val="0"/>
          <w:numId w:val="9"/>
        </w:numPr>
        <w:rPr>
          <w:rFonts w:eastAsiaTheme="majorEastAsia" w:cstheme="majorBidi"/>
          <w:bCs/>
        </w:rPr>
      </w:pPr>
      <w:r w:rsidRPr="00AE2AFA">
        <w:rPr>
          <w:rFonts w:eastAsiaTheme="majorEastAsia" w:cstheme="majorBidi"/>
          <w:bCs/>
        </w:rPr>
        <w:t>разрабатывать и утверждать в соответствии с действующим законодательством эк</w:t>
      </w:r>
      <w:r w:rsidRPr="00AE2AFA">
        <w:rPr>
          <w:rFonts w:eastAsiaTheme="majorEastAsia" w:cstheme="majorBidi"/>
          <w:bCs/>
        </w:rPr>
        <w:t>о</w:t>
      </w:r>
      <w:r w:rsidRPr="00AE2AFA">
        <w:rPr>
          <w:rFonts w:eastAsiaTheme="majorEastAsia" w:cstheme="majorBidi"/>
          <w:bCs/>
        </w:rPr>
        <w:t>номические и правовые нормы и нормативы по обеспечению реализации меропри</w:t>
      </w:r>
      <w:r w:rsidRPr="00AE2AFA">
        <w:rPr>
          <w:rFonts w:eastAsiaTheme="majorEastAsia" w:cstheme="majorBidi"/>
          <w:bCs/>
        </w:rPr>
        <w:t>я</w:t>
      </w:r>
      <w:r w:rsidRPr="00AE2AFA">
        <w:rPr>
          <w:rFonts w:eastAsiaTheme="majorEastAsia" w:cstheme="majorBidi"/>
          <w:bCs/>
        </w:rPr>
        <w:t xml:space="preserve">тий, предусмотренных в Программе комплексного развития систем коммунальной инфраструктуры </w:t>
      </w:r>
      <w:r w:rsidR="00991F62">
        <w:rPr>
          <w:rFonts w:eastAsiaTheme="majorEastAsia" w:cstheme="majorBidi"/>
          <w:bCs/>
        </w:rPr>
        <w:t>муниципального образования</w:t>
      </w:r>
      <w:r w:rsidR="00C642A0" w:rsidRPr="00C642A0">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Pr="00AE2AFA">
        <w:rPr>
          <w:rFonts w:eastAsiaTheme="majorEastAsia" w:cstheme="majorBidi"/>
          <w:bCs/>
        </w:rPr>
        <w:t xml:space="preserve">; </w:t>
      </w:r>
    </w:p>
    <w:p w:rsidR="00AE2AFA" w:rsidRPr="00AE2AFA" w:rsidRDefault="00AE2AFA" w:rsidP="00E77153">
      <w:pPr>
        <w:numPr>
          <w:ilvl w:val="0"/>
          <w:numId w:val="9"/>
        </w:numPr>
        <w:rPr>
          <w:rFonts w:eastAsiaTheme="majorEastAsia" w:cstheme="majorBidi"/>
          <w:bCs/>
        </w:rPr>
      </w:pPr>
      <w:r w:rsidRPr="00AE2AFA">
        <w:rPr>
          <w:rFonts w:eastAsiaTheme="majorEastAsia" w:cstheme="majorBidi"/>
          <w:bCs/>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r w:rsidR="00991F62">
        <w:rPr>
          <w:rFonts w:eastAsiaTheme="majorEastAsia" w:cstheme="majorBidi"/>
          <w:bCs/>
        </w:rPr>
        <w:t>муниципального образования</w:t>
      </w:r>
      <w:r w:rsidRPr="00AE2AFA">
        <w:rPr>
          <w:rFonts w:eastAsiaTheme="majorEastAsia" w:cstheme="majorBidi"/>
          <w:bCs/>
        </w:rPr>
        <w:t>, возникающие в ходе разработки, утвержд</w:t>
      </w:r>
      <w:r w:rsidRPr="00AE2AFA">
        <w:rPr>
          <w:rFonts w:eastAsiaTheme="majorEastAsia" w:cstheme="majorBidi"/>
          <w:bCs/>
        </w:rPr>
        <w:t>е</w:t>
      </w:r>
      <w:r w:rsidRPr="00AE2AFA">
        <w:rPr>
          <w:rFonts w:eastAsiaTheme="majorEastAsia" w:cstheme="majorBidi"/>
          <w:bCs/>
        </w:rPr>
        <w:t xml:space="preserve">ния и реализации Программы. </w:t>
      </w:r>
    </w:p>
    <w:p w:rsidR="00AE2AFA" w:rsidRPr="00AE2AFA" w:rsidRDefault="00AE2AFA" w:rsidP="006A6CCC">
      <w:pPr>
        <w:numPr>
          <w:ilvl w:val="0"/>
          <w:numId w:val="33"/>
        </w:numPr>
        <w:ind w:left="567" w:hanging="501"/>
        <w:rPr>
          <w:rFonts w:eastAsiaTheme="majorEastAsia" w:cstheme="majorBidi"/>
          <w:bCs/>
          <w:iCs/>
        </w:rPr>
      </w:pPr>
      <w:r w:rsidRPr="00820A1C">
        <w:rPr>
          <w:rFonts w:eastAsiaTheme="majorEastAsia" w:cstheme="majorBidi"/>
          <w:bCs/>
          <w:i/>
          <w:iCs/>
        </w:rPr>
        <w:t xml:space="preserve">Глава </w:t>
      </w:r>
      <w:proofErr w:type="spellStart"/>
      <w:r w:rsidR="000D1F68">
        <w:rPr>
          <w:rFonts w:eastAsiaTheme="majorEastAsia" w:cstheme="majorBidi"/>
          <w:bCs/>
          <w:i/>
          <w:iCs/>
        </w:rPr>
        <w:t>Чепигинского</w:t>
      </w:r>
      <w:proofErr w:type="spellEnd"/>
      <w:r w:rsidR="000D1F68">
        <w:rPr>
          <w:rFonts w:eastAsiaTheme="majorEastAsia" w:cstheme="majorBidi"/>
          <w:bCs/>
          <w:i/>
          <w:iCs/>
        </w:rPr>
        <w:t xml:space="preserve"> сельского поселения</w:t>
      </w:r>
      <w:r w:rsidRPr="00820A1C">
        <w:rPr>
          <w:rFonts w:eastAsiaTheme="majorEastAsia" w:cstheme="majorBidi"/>
          <w:bCs/>
          <w:iCs/>
        </w:rPr>
        <w:t xml:space="preserve"> осуществляет принятие решения о разработке</w:t>
      </w:r>
      <w:r w:rsidRPr="00AE2AFA">
        <w:rPr>
          <w:rFonts w:eastAsiaTheme="majorEastAsia" w:cstheme="majorBidi"/>
          <w:bCs/>
          <w:iCs/>
        </w:rPr>
        <w:t xml:space="preserve"> Пр</w:t>
      </w:r>
      <w:r w:rsidRPr="00AE2AFA">
        <w:rPr>
          <w:rFonts w:eastAsiaTheme="majorEastAsia" w:cstheme="majorBidi"/>
          <w:bCs/>
          <w:iCs/>
        </w:rPr>
        <w:t>о</w:t>
      </w:r>
      <w:r w:rsidRPr="00AE2AFA">
        <w:rPr>
          <w:rFonts w:eastAsiaTheme="majorEastAsia" w:cstheme="majorBidi"/>
          <w:bCs/>
          <w:iCs/>
        </w:rPr>
        <w:t xml:space="preserve">граммы комплексного развития систем коммунальной инфраструктуры </w:t>
      </w:r>
      <w:r w:rsidR="00991F62">
        <w:rPr>
          <w:rFonts w:eastAsiaTheme="majorEastAsia" w:cstheme="majorBidi"/>
          <w:bCs/>
          <w:iCs/>
        </w:rPr>
        <w:t>муниципального о</w:t>
      </w:r>
      <w:r w:rsidR="00991F62">
        <w:rPr>
          <w:rFonts w:eastAsiaTheme="majorEastAsia" w:cstheme="majorBidi"/>
          <w:bCs/>
          <w:iCs/>
        </w:rPr>
        <w:t>б</w:t>
      </w:r>
      <w:r w:rsidR="00991F62">
        <w:rPr>
          <w:rFonts w:eastAsiaTheme="majorEastAsia" w:cstheme="majorBidi"/>
          <w:bCs/>
          <w:iCs/>
        </w:rPr>
        <w:t>разования</w:t>
      </w:r>
      <w:r w:rsidR="00C642A0" w:rsidRPr="00C642A0">
        <w:rPr>
          <w:rFonts w:eastAsiaTheme="majorEastAsia" w:cstheme="majorBidi"/>
          <w:bCs/>
          <w:iCs/>
        </w:rPr>
        <w:t xml:space="preserve"> </w:t>
      </w:r>
      <w:r w:rsidR="00426525">
        <w:rPr>
          <w:rFonts w:eastAsiaTheme="majorEastAsia" w:cstheme="majorBidi"/>
          <w:bCs/>
          <w:iCs/>
        </w:rPr>
        <w:t>«</w:t>
      </w:r>
      <w:proofErr w:type="spellStart"/>
      <w:r w:rsidR="00426525">
        <w:rPr>
          <w:rFonts w:eastAsiaTheme="majorEastAsia" w:cstheme="majorBidi"/>
          <w:bCs/>
          <w:iCs/>
        </w:rPr>
        <w:t>Чепигинское</w:t>
      </w:r>
      <w:proofErr w:type="spellEnd"/>
      <w:r w:rsidR="00426525">
        <w:rPr>
          <w:rFonts w:eastAsiaTheme="majorEastAsia" w:cstheme="majorBidi"/>
          <w:bCs/>
          <w:iCs/>
        </w:rPr>
        <w:t>»</w:t>
      </w:r>
      <w:r w:rsidRPr="00AE2AFA">
        <w:rPr>
          <w:rFonts w:eastAsiaTheme="majorEastAsia" w:cstheme="majorBidi"/>
          <w:bCs/>
          <w:iCs/>
        </w:rPr>
        <w:t>; утверждение перечня функций по управлению реализацией Пр</w:t>
      </w:r>
      <w:r w:rsidRPr="00AE2AFA">
        <w:rPr>
          <w:rFonts w:eastAsiaTheme="majorEastAsia" w:cstheme="majorBidi"/>
          <w:bCs/>
          <w:iCs/>
        </w:rPr>
        <w:t>о</w:t>
      </w:r>
      <w:r w:rsidRPr="00AE2AFA">
        <w:rPr>
          <w:rFonts w:eastAsiaTheme="majorEastAsia" w:cstheme="majorBidi"/>
          <w:bCs/>
          <w:iCs/>
        </w:rPr>
        <w:t xml:space="preserve">граммы, передаваемых структурным подразделениям администрации </w:t>
      </w:r>
      <w:r w:rsidR="00991F62">
        <w:rPr>
          <w:rFonts w:eastAsiaTheme="majorEastAsia" w:cstheme="majorBidi"/>
          <w:bCs/>
          <w:iCs/>
        </w:rPr>
        <w:t>муниципального обр</w:t>
      </w:r>
      <w:r w:rsidR="00991F62">
        <w:rPr>
          <w:rFonts w:eastAsiaTheme="majorEastAsia" w:cstheme="majorBidi"/>
          <w:bCs/>
          <w:iCs/>
        </w:rPr>
        <w:t>а</w:t>
      </w:r>
      <w:r w:rsidR="00991F62">
        <w:rPr>
          <w:rFonts w:eastAsiaTheme="majorEastAsia" w:cstheme="majorBidi"/>
          <w:bCs/>
          <w:iCs/>
        </w:rPr>
        <w:t>зования</w:t>
      </w:r>
      <w:r w:rsidRPr="00AE2AFA">
        <w:rPr>
          <w:rFonts w:eastAsiaTheme="majorEastAsia" w:cstheme="majorBidi"/>
          <w:bCs/>
          <w:iCs/>
        </w:rPr>
        <w:t xml:space="preserve"> или сторонней организации. </w:t>
      </w:r>
    </w:p>
    <w:p w:rsidR="00AE2AFA" w:rsidRPr="00AE2AFA" w:rsidRDefault="00AE2AFA" w:rsidP="00AE2AFA">
      <w:pPr>
        <w:rPr>
          <w:rFonts w:eastAsiaTheme="majorEastAsia" w:cstheme="majorBidi"/>
          <w:bCs/>
        </w:rPr>
      </w:pPr>
      <w:r w:rsidRPr="00AE2AFA">
        <w:rPr>
          <w:rFonts w:eastAsiaTheme="majorEastAsia" w:cstheme="majorBidi"/>
          <w:bCs/>
        </w:rPr>
        <w:t xml:space="preserve">Глава </w:t>
      </w:r>
      <w:proofErr w:type="spellStart"/>
      <w:r w:rsidR="000D1F68">
        <w:rPr>
          <w:rFonts w:eastAsiaTheme="majorEastAsia" w:cstheme="majorBidi"/>
          <w:bCs/>
        </w:rPr>
        <w:t>Чепигинского</w:t>
      </w:r>
      <w:proofErr w:type="spellEnd"/>
      <w:r w:rsidR="000D1F68">
        <w:rPr>
          <w:rFonts w:eastAsiaTheme="majorEastAsia" w:cstheme="majorBidi"/>
          <w:bCs/>
        </w:rPr>
        <w:t xml:space="preserve"> сельского поселения </w:t>
      </w:r>
      <w:r w:rsidRPr="00AE2AFA">
        <w:rPr>
          <w:rFonts w:eastAsiaTheme="majorEastAsia" w:cstheme="majorBidi"/>
          <w:bCs/>
        </w:rPr>
        <w:t>имеет право:</w:t>
      </w:r>
    </w:p>
    <w:p w:rsidR="00AE2AFA" w:rsidRPr="00AE2AFA" w:rsidRDefault="00AE2AFA" w:rsidP="00E77153">
      <w:pPr>
        <w:numPr>
          <w:ilvl w:val="0"/>
          <w:numId w:val="10"/>
        </w:numPr>
        <w:rPr>
          <w:rFonts w:eastAsiaTheme="majorEastAsia" w:cstheme="majorBidi"/>
          <w:bCs/>
        </w:rPr>
      </w:pPr>
      <w:r w:rsidRPr="00AE2AFA">
        <w:rPr>
          <w:rFonts w:eastAsiaTheme="majorEastAsia" w:cstheme="majorBidi"/>
          <w:bCs/>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proofErr w:type="spellStart"/>
      <w:r w:rsidR="00426525">
        <w:rPr>
          <w:rFonts w:eastAsiaTheme="majorEastAsia" w:cstheme="majorBidi"/>
          <w:bCs/>
        </w:rPr>
        <w:t>Чепигин</w:t>
      </w:r>
      <w:r w:rsidR="00991F62">
        <w:rPr>
          <w:rFonts w:eastAsiaTheme="majorEastAsia" w:cstheme="majorBidi"/>
          <w:bCs/>
        </w:rPr>
        <w:t>ск</w:t>
      </w:r>
      <w:r w:rsidR="00565931">
        <w:rPr>
          <w:rFonts w:eastAsiaTheme="majorEastAsia" w:cstheme="majorBidi"/>
          <w:bCs/>
        </w:rPr>
        <w:t>ого</w:t>
      </w:r>
      <w:proofErr w:type="spellEnd"/>
      <w:r w:rsidRPr="00AE2AFA">
        <w:rPr>
          <w:rFonts w:eastAsiaTheme="majorEastAsia" w:cstheme="majorBidi"/>
          <w:bCs/>
        </w:rPr>
        <w:t xml:space="preserve"> </w:t>
      </w:r>
      <w:r w:rsidR="00991F62">
        <w:rPr>
          <w:rFonts w:eastAsiaTheme="majorEastAsia" w:cstheme="majorBidi"/>
          <w:bCs/>
        </w:rPr>
        <w:t>муниципального образования</w:t>
      </w:r>
      <w:r w:rsidRPr="00AE2AFA">
        <w:rPr>
          <w:rFonts w:eastAsiaTheme="majorEastAsia" w:cstheme="majorBidi"/>
          <w:bCs/>
        </w:rPr>
        <w:t>, необходимую для осуществления своих полномочий информацию;</w:t>
      </w:r>
    </w:p>
    <w:p w:rsidR="00AE2AFA" w:rsidRPr="00AE2AFA" w:rsidRDefault="00AE2AFA" w:rsidP="00E77153">
      <w:pPr>
        <w:numPr>
          <w:ilvl w:val="0"/>
          <w:numId w:val="10"/>
        </w:numPr>
        <w:rPr>
          <w:rFonts w:eastAsiaTheme="majorEastAsia" w:cstheme="majorBidi"/>
          <w:bCs/>
        </w:rPr>
      </w:pPr>
      <w:r w:rsidRPr="00AE2AFA">
        <w:rPr>
          <w:rFonts w:eastAsiaTheme="majorEastAsia" w:cstheme="majorBidi"/>
          <w:bCs/>
        </w:rPr>
        <w:t>выносить предложения о разработке правовых актов местного значения, необходимых для реализации мероприятий Программы;</w:t>
      </w:r>
    </w:p>
    <w:p w:rsidR="00AE2AFA" w:rsidRPr="00AE2AFA" w:rsidRDefault="00AE2AFA" w:rsidP="00E77153">
      <w:pPr>
        <w:numPr>
          <w:ilvl w:val="0"/>
          <w:numId w:val="10"/>
        </w:numPr>
        <w:rPr>
          <w:rFonts w:eastAsiaTheme="majorEastAsia" w:cstheme="majorBidi"/>
          <w:bCs/>
        </w:rPr>
      </w:pPr>
      <w:r w:rsidRPr="00AE2AFA">
        <w:rPr>
          <w:rFonts w:eastAsiaTheme="majorEastAsia" w:cstheme="majorBidi"/>
          <w:bCs/>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w:t>
      </w:r>
      <w:proofErr w:type="spellStart"/>
      <w:r w:rsidR="00426525">
        <w:rPr>
          <w:rFonts w:eastAsiaTheme="majorEastAsia" w:cstheme="majorBidi"/>
          <w:bCs/>
        </w:rPr>
        <w:t>Чепигин</w:t>
      </w:r>
      <w:r w:rsidR="00991F62">
        <w:rPr>
          <w:rFonts w:eastAsiaTheme="majorEastAsia" w:cstheme="majorBidi"/>
          <w:bCs/>
        </w:rPr>
        <w:t>ск</w:t>
      </w:r>
      <w:r w:rsidR="00565931">
        <w:rPr>
          <w:rFonts w:eastAsiaTheme="majorEastAsia" w:cstheme="majorBidi"/>
          <w:bCs/>
        </w:rPr>
        <w:t>ого</w:t>
      </w:r>
      <w:proofErr w:type="spellEnd"/>
      <w:r w:rsidRPr="00AE2AFA">
        <w:rPr>
          <w:rFonts w:eastAsiaTheme="majorEastAsia" w:cstheme="majorBidi"/>
          <w:bCs/>
        </w:rPr>
        <w:t xml:space="preserve"> </w:t>
      </w:r>
      <w:r w:rsidR="00991F62">
        <w:rPr>
          <w:rFonts w:eastAsiaTheme="majorEastAsia" w:cstheme="majorBidi"/>
          <w:bCs/>
        </w:rPr>
        <w:t>муниципального образования</w:t>
      </w:r>
      <w:r w:rsidRPr="00AE2AFA">
        <w:rPr>
          <w:rFonts w:eastAsiaTheme="majorEastAsia" w:cstheme="majorBidi"/>
          <w:bCs/>
        </w:rPr>
        <w:t>, возникающие в ходе разрабо</w:t>
      </w:r>
      <w:r w:rsidRPr="00AE2AFA">
        <w:rPr>
          <w:rFonts w:eastAsiaTheme="majorEastAsia" w:cstheme="majorBidi"/>
          <w:bCs/>
        </w:rPr>
        <w:t>т</w:t>
      </w:r>
      <w:r w:rsidRPr="00AE2AFA">
        <w:rPr>
          <w:rFonts w:eastAsiaTheme="majorEastAsia" w:cstheme="majorBidi"/>
          <w:bCs/>
        </w:rPr>
        <w:t>ки, утверждения и реализации Программы.</w:t>
      </w:r>
    </w:p>
    <w:p w:rsidR="00AE2AFA" w:rsidRPr="00820A1C" w:rsidRDefault="00AE2AFA" w:rsidP="006A6CCC">
      <w:pPr>
        <w:keepNext/>
        <w:numPr>
          <w:ilvl w:val="0"/>
          <w:numId w:val="33"/>
        </w:numPr>
        <w:ind w:left="567" w:hanging="499"/>
        <w:rPr>
          <w:rFonts w:eastAsiaTheme="majorEastAsia" w:cstheme="majorBidi"/>
          <w:bCs/>
        </w:rPr>
      </w:pPr>
      <w:r w:rsidRPr="00820A1C">
        <w:rPr>
          <w:rFonts w:eastAsiaTheme="majorEastAsia" w:cstheme="majorBidi"/>
          <w:bCs/>
          <w:i/>
        </w:rPr>
        <w:lastRenderedPageBreak/>
        <w:t xml:space="preserve">Администрация </w:t>
      </w:r>
      <w:proofErr w:type="spellStart"/>
      <w:r w:rsidR="000D1F68">
        <w:rPr>
          <w:rFonts w:eastAsiaTheme="majorEastAsia" w:cstheme="majorBidi"/>
          <w:bCs/>
          <w:i/>
        </w:rPr>
        <w:t>Чепигинского</w:t>
      </w:r>
      <w:proofErr w:type="spellEnd"/>
      <w:r w:rsidR="000D1F68">
        <w:rPr>
          <w:rFonts w:eastAsiaTheme="majorEastAsia" w:cstheme="majorBidi"/>
          <w:bCs/>
          <w:i/>
        </w:rPr>
        <w:t xml:space="preserve"> сельского поселения</w:t>
      </w:r>
      <w:r w:rsidRPr="00820A1C">
        <w:rPr>
          <w:rFonts w:eastAsiaTheme="majorEastAsia" w:cstheme="majorBidi"/>
          <w:bCs/>
          <w:i/>
        </w:rPr>
        <w:t>:</w:t>
      </w:r>
    </w:p>
    <w:p w:rsidR="00AE2AFA" w:rsidRPr="00AE2AFA" w:rsidRDefault="00AE2AFA" w:rsidP="00E77153">
      <w:pPr>
        <w:numPr>
          <w:ilvl w:val="0"/>
          <w:numId w:val="11"/>
        </w:numPr>
        <w:rPr>
          <w:rFonts w:eastAsiaTheme="majorEastAsia" w:cstheme="majorBidi"/>
          <w:bCs/>
        </w:rPr>
      </w:pPr>
      <w:r w:rsidRPr="00AE2AFA">
        <w:rPr>
          <w:rFonts w:eastAsiaTheme="majorEastAsia" w:cstheme="majorBidi"/>
          <w:bCs/>
        </w:rPr>
        <w:t>выступает заказчиком Программы комплексного развития систем коммунальной и</w:t>
      </w:r>
      <w:r w:rsidRPr="00AE2AFA">
        <w:rPr>
          <w:rFonts w:eastAsiaTheme="majorEastAsia" w:cstheme="majorBidi"/>
          <w:bCs/>
        </w:rPr>
        <w:t>н</w:t>
      </w:r>
      <w:r w:rsidRPr="00AE2AFA">
        <w:rPr>
          <w:rFonts w:eastAsiaTheme="majorEastAsia" w:cstheme="majorBidi"/>
          <w:bCs/>
        </w:rPr>
        <w:t xml:space="preserve">фраструктуры </w:t>
      </w:r>
      <w:r w:rsidR="00991F62">
        <w:rPr>
          <w:rFonts w:eastAsiaTheme="majorEastAsia" w:cstheme="majorBidi"/>
          <w:bCs/>
        </w:rPr>
        <w:t>муниципального образования</w:t>
      </w:r>
      <w:r w:rsidR="00C642A0" w:rsidRPr="00C642A0">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Pr="00AE2AFA">
        <w:rPr>
          <w:rFonts w:eastAsiaTheme="majorEastAsia" w:cstheme="majorBidi"/>
          <w:bCs/>
        </w:rPr>
        <w:t>;</w:t>
      </w:r>
    </w:p>
    <w:p w:rsidR="00AE2AFA" w:rsidRDefault="00AE2AFA" w:rsidP="00E77153">
      <w:pPr>
        <w:numPr>
          <w:ilvl w:val="0"/>
          <w:numId w:val="11"/>
        </w:numPr>
        <w:rPr>
          <w:rFonts w:eastAsiaTheme="majorEastAsia" w:cstheme="majorBidi"/>
          <w:bCs/>
        </w:rPr>
      </w:pPr>
      <w:r w:rsidRPr="00AE2AFA">
        <w:rPr>
          <w:rFonts w:eastAsiaTheme="majorEastAsia" w:cstheme="majorBidi"/>
          <w:bCs/>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proofErr w:type="spellStart"/>
      <w:r w:rsidR="00426525">
        <w:rPr>
          <w:rFonts w:eastAsiaTheme="majorEastAsia" w:cstheme="majorBidi"/>
          <w:bCs/>
        </w:rPr>
        <w:t>Чепигин</w:t>
      </w:r>
      <w:r w:rsidR="00991F62" w:rsidRPr="00820A1C">
        <w:rPr>
          <w:rFonts w:eastAsiaTheme="majorEastAsia" w:cstheme="majorBidi"/>
          <w:bCs/>
        </w:rPr>
        <w:t>ск</w:t>
      </w:r>
      <w:r w:rsidR="00565931" w:rsidRPr="00820A1C">
        <w:rPr>
          <w:rFonts w:eastAsiaTheme="majorEastAsia" w:cstheme="majorBidi"/>
          <w:bCs/>
        </w:rPr>
        <w:t>ого</w:t>
      </w:r>
      <w:proofErr w:type="spellEnd"/>
      <w:r w:rsidRPr="00AE2AFA">
        <w:rPr>
          <w:rFonts w:eastAsiaTheme="majorEastAsia" w:cstheme="majorBidi"/>
          <w:bCs/>
        </w:rPr>
        <w:t xml:space="preserve"> </w:t>
      </w:r>
      <w:r w:rsidR="00991F62">
        <w:rPr>
          <w:rFonts w:eastAsiaTheme="majorEastAsia" w:cstheme="majorBidi"/>
          <w:bCs/>
        </w:rPr>
        <w:t>муниципального образования</w:t>
      </w:r>
      <w:r w:rsidRPr="00AE2AFA">
        <w:rPr>
          <w:rFonts w:eastAsiaTheme="majorEastAsia" w:cstheme="majorBidi"/>
          <w:bCs/>
        </w:rPr>
        <w:t>;</w:t>
      </w:r>
    </w:p>
    <w:p w:rsidR="00565931" w:rsidRPr="004552AF" w:rsidRDefault="00565931" w:rsidP="00E77153">
      <w:pPr>
        <w:numPr>
          <w:ilvl w:val="0"/>
          <w:numId w:val="11"/>
        </w:numPr>
        <w:rPr>
          <w:rFonts w:eastAsiaTheme="majorEastAsia" w:cstheme="majorBidi"/>
          <w:bCs/>
        </w:rPr>
      </w:pPr>
      <w:r w:rsidRPr="004552AF">
        <w:rPr>
          <w:rFonts w:eastAsiaTheme="majorEastAsia" w:cstheme="majorBidi"/>
          <w:bCs/>
        </w:rPr>
        <w:t>организует экспертизу Программы;</w:t>
      </w:r>
    </w:p>
    <w:p w:rsidR="00AE2AFA" w:rsidRPr="00AE2AFA" w:rsidRDefault="00AE2AFA" w:rsidP="00E77153">
      <w:pPr>
        <w:numPr>
          <w:ilvl w:val="0"/>
          <w:numId w:val="11"/>
        </w:numPr>
        <w:rPr>
          <w:rFonts w:eastAsiaTheme="majorEastAsia" w:cstheme="majorBidi"/>
          <w:bCs/>
        </w:rPr>
      </w:pPr>
      <w:r w:rsidRPr="00AE2AFA">
        <w:rPr>
          <w:rFonts w:eastAsiaTheme="majorEastAsia" w:cstheme="majorBidi"/>
          <w:bCs/>
        </w:rPr>
        <w:t>организует реализацию и мониторинг Программы.</w:t>
      </w:r>
    </w:p>
    <w:p w:rsidR="00AE2AFA" w:rsidRPr="00AE2AFA" w:rsidRDefault="00AE2AFA" w:rsidP="00AE2AFA">
      <w:pPr>
        <w:rPr>
          <w:rFonts w:eastAsiaTheme="majorEastAsia" w:cstheme="majorBidi"/>
          <w:bCs/>
        </w:rPr>
      </w:pPr>
      <w:r w:rsidRPr="00AE2AFA">
        <w:rPr>
          <w:rFonts w:eastAsiaTheme="majorEastAsia" w:cstheme="majorBidi"/>
          <w:bCs/>
        </w:rPr>
        <w:t xml:space="preserve">Администрация </w:t>
      </w:r>
      <w:proofErr w:type="spellStart"/>
      <w:r w:rsidR="000D1F68">
        <w:rPr>
          <w:rFonts w:eastAsiaTheme="majorEastAsia" w:cstheme="majorBidi"/>
          <w:bCs/>
        </w:rPr>
        <w:t>Чепигинского</w:t>
      </w:r>
      <w:proofErr w:type="spellEnd"/>
      <w:r w:rsidR="000D1F68">
        <w:rPr>
          <w:rFonts w:eastAsiaTheme="majorEastAsia" w:cstheme="majorBidi"/>
          <w:bCs/>
        </w:rPr>
        <w:t xml:space="preserve"> сельского поселения</w:t>
      </w:r>
      <w:r w:rsidR="00820A1C">
        <w:rPr>
          <w:rFonts w:eastAsiaTheme="majorEastAsia" w:cstheme="majorBidi"/>
          <w:bCs/>
        </w:rPr>
        <w:t xml:space="preserve"> </w:t>
      </w:r>
      <w:r w:rsidRPr="00AE2AFA">
        <w:rPr>
          <w:rFonts w:eastAsiaTheme="majorEastAsia" w:cstheme="majorBidi"/>
          <w:bCs/>
        </w:rPr>
        <w:t>имеет право:</w:t>
      </w:r>
    </w:p>
    <w:p w:rsidR="00AE2AFA" w:rsidRPr="00AE2AFA" w:rsidRDefault="00AE2AFA" w:rsidP="00E77153">
      <w:pPr>
        <w:numPr>
          <w:ilvl w:val="0"/>
          <w:numId w:val="12"/>
        </w:numPr>
        <w:rPr>
          <w:rFonts w:eastAsiaTheme="majorEastAsia" w:cstheme="majorBidi"/>
          <w:bCs/>
        </w:rPr>
      </w:pPr>
      <w:r w:rsidRPr="00AE2AFA">
        <w:rPr>
          <w:rFonts w:eastAsiaTheme="majorEastAsia" w:cstheme="majorBidi"/>
          <w:bCs/>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proofErr w:type="spellStart"/>
      <w:r w:rsidR="00426525">
        <w:rPr>
          <w:rFonts w:eastAsiaTheme="majorEastAsia" w:cstheme="majorBidi"/>
          <w:bCs/>
        </w:rPr>
        <w:t>Чепигин</w:t>
      </w:r>
      <w:r w:rsidR="00991F62" w:rsidRPr="00820A1C">
        <w:rPr>
          <w:rFonts w:eastAsiaTheme="majorEastAsia" w:cstheme="majorBidi"/>
          <w:bCs/>
        </w:rPr>
        <w:t>ск</w:t>
      </w:r>
      <w:r w:rsidR="00565931" w:rsidRPr="00820A1C">
        <w:rPr>
          <w:rFonts w:eastAsiaTheme="majorEastAsia" w:cstheme="majorBidi"/>
          <w:bCs/>
        </w:rPr>
        <w:t>ого</w:t>
      </w:r>
      <w:proofErr w:type="spellEnd"/>
      <w:r w:rsidRPr="00820A1C">
        <w:rPr>
          <w:rFonts w:eastAsiaTheme="majorEastAsia" w:cstheme="majorBidi"/>
          <w:bCs/>
        </w:rPr>
        <w:t xml:space="preserve"> </w:t>
      </w:r>
      <w:r w:rsidR="00991F62" w:rsidRPr="00820A1C">
        <w:rPr>
          <w:rFonts w:eastAsiaTheme="majorEastAsia" w:cstheme="majorBidi"/>
          <w:bCs/>
        </w:rPr>
        <w:t>муниципального образования</w:t>
      </w:r>
      <w:r w:rsidRPr="00820A1C">
        <w:rPr>
          <w:rFonts w:eastAsiaTheme="majorEastAsia" w:cstheme="majorBidi"/>
          <w:bCs/>
        </w:rPr>
        <w:t>, необходимую для осуществления своих</w:t>
      </w:r>
      <w:r w:rsidRPr="00AE2AFA">
        <w:rPr>
          <w:rFonts w:eastAsiaTheme="majorEastAsia" w:cstheme="majorBidi"/>
          <w:bCs/>
        </w:rPr>
        <w:t xml:space="preserve"> полномочий информацию;</w:t>
      </w:r>
    </w:p>
    <w:p w:rsidR="00AE2AFA" w:rsidRPr="00AE2AFA" w:rsidRDefault="00AE2AFA" w:rsidP="00E77153">
      <w:pPr>
        <w:numPr>
          <w:ilvl w:val="0"/>
          <w:numId w:val="12"/>
        </w:numPr>
        <w:rPr>
          <w:rFonts w:eastAsiaTheme="majorEastAsia" w:cstheme="majorBidi"/>
          <w:bCs/>
        </w:rPr>
      </w:pPr>
      <w:r w:rsidRPr="00AE2AFA">
        <w:rPr>
          <w:rFonts w:eastAsiaTheme="majorEastAsia" w:cstheme="majorBidi"/>
          <w:bCs/>
        </w:rPr>
        <w:t>выносить предложения о разработке правовых актов местного значения, необходимых для реализации мероприятий Программы;</w:t>
      </w:r>
    </w:p>
    <w:p w:rsidR="00AE2AFA" w:rsidRPr="00AE2AFA" w:rsidRDefault="00AE2AFA" w:rsidP="00E77153">
      <w:pPr>
        <w:numPr>
          <w:ilvl w:val="0"/>
          <w:numId w:val="12"/>
        </w:numPr>
        <w:rPr>
          <w:rFonts w:eastAsiaTheme="majorEastAsia" w:cstheme="majorBidi"/>
          <w:bCs/>
        </w:rPr>
      </w:pPr>
      <w:r w:rsidRPr="00AE2AFA">
        <w:rPr>
          <w:rFonts w:eastAsiaTheme="majorEastAsia" w:cstheme="majorBidi"/>
          <w:bCs/>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w:t>
      </w:r>
      <w:r w:rsidRPr="00820A1C">
        <w:rPr>
          <w:rFonts w:eastAsiaTheme="majorEastAsia" w:cstheme="majorBidi"/>
          <w:bCs/>
        </w:rPr>
        <w:t xml:space="preserve">границах </w:t>
      </w:r>
      <w:proofErr w:type="spellStart"/>
      <w:r w:rsidR="00426525">
        <w:rPr>
          <w:rFonts w:eastAsiaTheme="majorEastAsia" w:cstheme="majorBidi"/>
          <w:bCs/>
        </w:rPr>
        <w:t>Чепигин</w:t>
      </w:r>
      <w:r w:rsidR="00991F62" w:rsidRPr="00820A1C">
        <w:rPr>
          <w:rFonts w:eastAsiaTheme="majorEastAsia" w:cstheme="majorBidi"/>
          <w:bCs/>
        </w:rPr>
        <w:t>ск</w:t>
      </w:r>
      <w:r w:rsidR="00565931" w:rsidRPr="00820A1C">
        <w:rPr>
          <w:rFonts w:eastAsiaTheme="majorEastAsia" w:cstheme="majorBidi"/>
          <w:bCs/>
        </w:rPr>
        <w:t>ого</w:t>
      </w:r>
      <w:proofErr w:type="spellEnd"/>
      <w:r w:rsidRPr="00820A1C">
        <w:rPr>
          <w:rFonts w:eastAsiaTheme="majorEastAsia" w:cstheme="majorBidi"/>
          <w:bCs/>
        </w:rPr>
        <w:t xml:space="preserve"> </w:t>
      </w:r>
      <w:r w:rsidR="00991F62" w:rsidRPr="00820A1C">
        <w:rPr>
          <w:rFonts w:eastAsiaTheme="majorEastAsia" w:cstheme="majorBidi"/>
          <w:bCs/>
        </w:rPr>
        <w:t>муниципального образования</w:t>
      </w:r>
      <w:r w:rsidRPr="00820A1C">
        <w:rPr>
          <w:rFonts w:eastAsiaTheme="majorEastAsia" w:cstheme="majorBidi"/>
          <w:bCs/>
        </w:rPr>
        <w:t>, возникающие в ходе разрабо</w:t>
      </w:r>
      <w:r w:rsidRPr="00820A1C">
        <w:rPr>
          <w:rFonts w:eastAsiaTheme="majorEastAsia" w:cstheme="majorBidi"/>
          <w:bCs/>
        </w:rPr>
        <w:t>т</w:t>
      </w:r>
      <w:r w:rsidRPr="00AE2AFA">
        <w:rPr>
          <w:rFonts w:eastAsiaTheme="majorEastAsia" w:cstheme="majorBidi"/>
          <w:bCs/>
        </w:rPr>
        <w:t>ки, утверждения и реализации Программы.</w:t>
      </w:r>
    </w:p>
    <w:p w:rsidR="00AE2AFA" w:rsidRPr="008636D8" w:rsidRDefault="00AE2AFA" w:rsidP="008636D8">
      <w:pPr>
        <w:rPr>
          <w:u w:val="single"/>
        </w:rPr>
      </w:pPr>
      <w:r w:rsidRPr="008636D8">
        <w:rPr>
          <w:u w:val="single"/>
        </w:rPr>
        <w:t>Сроки и этапы:</w:t>
      </w:r>
    </w:p>
    <w:p w:rsidR="00AE2AFA" w:rsidRPr="00297A70" w:rsidRDefault="00AE2AFA" w:rsidP="00AE2AFA">
      <w:pPr>
        <w:rPr>
          <w:rFonts w:eastAsiaTheme="majorEastAsia" w:cstheme="majorBidi"/>
          <w:bCs/>
        </w:rPr>
      </w:pPr>
      <w:r w:rsidRPr="00297A70">
        <w:rPr>
          <w:rFonts w:eastAsiaTheme="majorEastAsia" w:cstheme="majorBidi"/>
          <w:bCs/>
        </w:rPr>
        <w:t xml:space="preserve">Программа комплексного развития систем коммунальной инфраструктуры </w:t>
      </w:r>
      <w:r w:rsidR="00991F62" w:rsidRPr="00297A70">
        <w:rPr>
          <w:rFonts w:eastAsiaTheme="majorEastAsia" w:cstheme="majorBidi"/>
          <w:bCs/>
        </w:rPr>
        <w:t>муниципального образования</w:t>
      </w:r>
      <w:r w:rsidRPr="00297A70">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00C642A0" w:rsidRPr="00297A70">
        <w:rPr>
          <w:rFonts w:eastAsiaTheme="majorEastAsia" w:cstheme="majorBidi"/>
          <w:bCs/>
        </w:rPr>
        <w:t xml:space="preserve"> </w:t>
      </w:r>
      <w:r w:rsidRPr="00297A70">
        <w:rPr>
          <w:rFonts w:eastAsiaTheme="majorEastAsia" w:cstheme="majorBidi"/>
          <w:bCs/>
        </w:rPr>
        <w:t xml:space="preserve">разрабатывается на период с 2015 до </w:t>
      </w:r>
      <w:r w:rsidR="00426525">
        <w:rPr>
          <w:rFonts w:eastAsiaTheme="majorEastAsia" w:cstheme="majorBidi"/>
          <w:bCs/>
        </w:rPr>
        <w:t>2032</w:t>
      </w:r>
      <w:r w:rsidRPr="00297A70">
        <w:rPr>
          <w:rFonts w:eastAsiaTheme="majorEastAsia" w:cstheme="majorBidi"/>
          <w:bCs/>
        </w:rPr>
        <w:t xml:space="preserve"> год</w:t>
      </w:r>
      <w:r w:rsidR="004552AF" w:rsidRPr="00297A70">
        <w:rPr>
          <w:rFonts w:eastAsiaTheme="majorEastAsia" w:cstheme="majorBidi"/>
          <w:bCs/>
        </w:rPr>
        <w:t>а</w:t>
      </w:r>
      <w:r w:rsidRPr="00297A70">
        <w:rPr>
          <w:rFonts w:eastAsiaTheme="majorEastAsia" w:cstheme="majorBidi"/>
          <w:bCs/>
        </w:rPr>
        <w:t xml:space="preserve">. </w:t>
      </w:r>
    </w:p>
    <w:p w:rsidR="00AE2AFA" w:rsidRPr="00AE2AFA" w:rsidRDefault="00AE2AFA" w:rsidP="00AE2AFA">
      <w:pPr>
        <w:rPr>
          <w:rFonts w:eastAsiaTheme="majorEastAsia" w:cstheme="majorBidi"/>
          <w:bCs/>
        </w:rPr>
      </w:pPr>
      <w:r w:rsidRPr="00297A70">
        <w:rPr>
          <w:rFonts w:eastAsiaTheme="majorEastAsia" w:cstheme="majorBidi"/>
          <w:bCs/>
        </w:rPr>
        <w:t>Этапы осуществления Программы комплексного развития систем коммунальной инфр</w:t>
      </w:r>
      <w:r w:rsidRPr="00297A70">
        <w:rPr>
          <w:rFonts w:eastAsiaTheme="majorEastAsia" w:cstheme="majorBidi"/>
          <w:bCs/>
        </w:rPr>
        <w:t>а</w:t>
      </w:r>
      <w:r w:rsidRPr="00AE2AFA">
        <w:rPr>
          <w:rFonts w:eastAsiaTheme="majorEastAsia" w:cstheme="majorBidi"/>
          <w:bCs/>
        </w:rPr>
        <w:t xml:space="preserve">структуры </w:t>
      </w:r>
      <w:r w:rsidR="00991F62">
        <w:rPr>
          <w:rFonts w:eastAsiaTheme="majorEastAsia" w:cstheme="majorBidi"/>
          <w:bCs/>
        </w:rPr>
        <w:t>муниципального образования</w:t>
      </w:r>
      <w:r w:rsidR="00C642A0" w:rsidRPr="00C642A0">
        <w:rPr>
          <w:rFonts w:eastAsiaTheme="majorEastAsia" w:cstheme="majorBidi"/>
          <w:bCs/>
        </w:rPr>
        <w:t xml:space="preserve"> </w:t>
      </w:r>
      <w:r w:rsidR="00426525">
        <w:rPr>
          <w:rFonts w:eastAsiaTheme="majorEastAsia" w:cstheme="majorBidi"/>
          <w:bCs/>
        </w:rPr>
        <w:t>«</w:t>
      </w:r>
      <w:proofErr w:type="spellStart"/>
      <w:r w:rsidR="00426525">
        <w:rPr>
          <w:rFonts w:eastAsiaTheme="majorEastAsia" w:cstheme="majorBidi"/>
          <w:bCs/>
        </w:rPr>
        <w:t>Чепигинское</w:t>
      </w:r>
      <w:proofErr w:type="spellEnd"/>
      <w:r w:rsidR="00426525">
        <w:rPr>
          <w:rFonts w:eastAsiaTheme="majorEastAsia" w:cstheme="majorBidi"/>
          <w:bCs/>
        </w:rPr>
        <w:t>»</w:t>
      </w:r>
      <w:r w:rsidRPr="00AE2AFA">
        <w:rPr>
          <w:rFonts w:eastAsiaTheme="majorEastAsia" w:cstheme="majorBidi"/>
          <w:bCs/>
        </w:rPr>
        <w:t>:</w:t>
      </w:r>
    </w:p>
    <w:p w:rsidR="00AE2AFA" w:rsidRPr="00AE2AFA" w:rsidRDefault="00AE2AFA" w:rsidP="00AE2AFA">
      <w:pPr>
        <w:rPr>
          <w:rFonts w:eastAsiaTheme="majorEastAsia" w:cstheme="majorBidi"/>
          <w:bCs/>
        </w:rPr>
      </w:pPr>
      <w:r w:rsidRPr="00AE2AFA">
        <w:rPr>
          <w:rFonts w:eastAsiaTheme="majorEastAsia" w:cstheme="majorBidi"/>
          <w:bCs/>
        </w:rPr>
        <w:t>1 этап – 2015 - 2020 годы;</w:t>
      </w:r>
    </w:p>
    <w:p w:rsidR="00565931" w:rsidRDefault="00565931" w:rsidP="00AE2AFA">
      <w:pPr>
        <w:rPr>
          <w:rFonts w:eastAsiaTheme="majorEastAsia" w:cstheme="majorBidi"/>
          <w:bCs/>
        </w:rPr>
      </w:pPr>
      <w:r w:rsidRPr="00297A70">
        <w:rPr>
          <w:rFonts w:eastAsiaTheme="majorEastAsia" w:cstheme="majorBidi"/>
          <w:bCs/>
        </w:rPr>
        <w:t xml:space="preserve">2 </w:t>
      </w:r>
      <w:r w:rsidR="00AE2AFA" w:rsidRPr="00297A70">
        <w:rPr>
          <w:rFonts w:eastAsiaTheme="majorEastAsia" w:cstheme="majorBidi"/>
          <w:bCs/>
        </w:rPr>
        <w:t xml:space="preserve">этап – 2021 - </w:t>
      </w:r>
      <w:r w:rsidR="00426525">
        <w:rPr>
          <w:rFonts w:eastAsiaTheme="majorEastAsia" w:cstheme="majorBidi"/>
          <w:bCs/>
        </w:rPr>
        <w:t>2032</w:t>
      </w:r>
      <w:r w:rsidR="00AE2AFA" w:rsidRPr="00297A70">
        <w:rPr>
          <w:rFonts w:eastAsiaTheme="majorEastAsia" w:cstheme="majorBidi"/>
          <w:bCs/>
        </w:rPr>
        <w:t xml:space="preserve"> годы</w:t>
      </w:r>
      <w:r w:rsidR="006A4DD8" w:rsidRPr="00297A70">
        <w:rPr>
          <w:rFonts w:eastAsiaTheme="majorEastAsia" w:cstheme="majorBidi"/>
          <w:bCs/>
        </w:rPr>
        <w:t>.</w:t>
      </w:r>
    </w:p>
    <w:p w:rsidR="00EA27A5" w:rsidRDefault="00AE2AFA" w:rsidP="002A2774">
      <w:r w:rsidRPr="00AE2AFA">
        <w:br w:type="page"/>
      </w:r>
      <w:bookmarkStart w:id="7" w:name="_Toc410138313"/>
      <w:bookmarkStart w:id="8" w:name="_Toc412029668"/>
      <w:bookmarkStart w:id="9" w:name="_Toc412029771"/>
    </w:p>
    <w:p w:rsidR="00EA27A5" w:rsidRPr="002A2774" w:rsidRDefault="00EA27A5" w:rsidP="0077524D">
      <w:pPr>
        <w:pStyle w:val="2"/>
        <w:numPr>
          <w:ilvl w:val="0"/>
          <w:numId w:val="1"/>
        </w:numPr>
      </w:pPr>
      <w:bookmarkStart w:id="10" w:name="_Toc419801552"/>
      <w:bookmarkStart w:id="11" w:name="_Toc426902215"/>
      <w:r w:rsidRPr="002A2774">
        <w:lastRenderedPageBreak/>
        <w:t>КРАТКАЯ ХАРАКТЕРИСТИКА МУНИЦИПАЛЬНОГО ОБРАЗОВАНИЯ</w:t>
      </w:r>
      <w:bookmarkEnd w:id="10"/>
      <w:bookmarkEnd w:id="11"/>
    </w:p>
    <w:p w:rsidR="00A117AF" w:rsidRPr="00B01160" w:rsidRDefault="00A117AF" w:rsidP="00A117AF">
      <w:r w:rsidRPr="00B01160">
        <w:t>Общие данные, влияющие на разработку технологических и экономических параметров Пр</w:t>
      </w:r>
      <w:r w:rsidRPr="00B01160">
        <w:t>о</w:t>
      </w:r>
      <w:r w:rsidRPr="00B01160">
        <w:t xml:space="preserve">граммы: </w:t>
      </w:r>
    </w:p>
    <w:p w:rsidR="00A117AF" w:rsidRPr="009450DE" w:rsidRDefault="00A117AF" w:rsidP="00E77153">
      <w:pPr>
        <w:numPr>
          <w:ilvl w:val="0"/>
          <w:numId w:val="22"/>
        </w:numPr>
      </w:pPr>
      <w:r w:rsidRPr="009450DE">
        <w:t>Площадь территории (на 01.01.201</w:t>
      </w:r>
      <w:r w:rsidR="00C642A0" w:rsidRPr="009450DE">
        <w:t>5</w:t>
      </w:r>
      <w:r w:rsidRPr="009450DE">
        <w:t xml:space="preserve"> г.) – </w:t>
      </w:r>
      <w:r w:rsidR="00D168C4" w:rsidRPr="009450DE">
        <w:t>22 200</w:t>
      </w:r>
      <w:r w:rsidR="000D1F68" w:rsidRPr="009450DE">
        <w:t xml:space="preserve"> </w:t>
      </w:r>
      <w:r w:rsidRPr="009450DE">
        <w:t>га, в том числе земли населенных пун</w:t>
      </w:r>
      <w:r w:rsidRPr="009450DE">
        <w:t>к</w:t>
      </w:r>
      <w:r w:rsidRPr="009450DE">
        <w:t xml:space="preserve">тов </w:t>
      </w:r>
      <w:r w:rsidR="00D168C4" w:rsidRPr="009450DE">
        <w:t>789,5</w:t>
      </w:r>
      <w:r w:rsidR="001B1816" w:rsidRPr="009450DE">
        <w:t xml:space="preserve"> </w:t>
      </w:r>
      <w:r w:rsidRPr="009450DE">
        <w:t>га.</w:t>
      </w:r>
    </w:p>
    <w:p w:rsidR="00A117AF" w:rsidRPr="009450DE" w:rsidRDefault="00A117AF" w:rsidP="00E77153">
      <w:pPr>
        <w:numPr>
          <w:ilvl w:val="0"/>
          <w:numId w:val="22"/>
        </w:numPr>
      </w:pPr>
      <w:r w:rsidRPr="009450DE">
        <w:t>Численность населения (на 01.01.201</w:t>
      </w:r>
      <w:r w:rsidR="00C642A0" w:rsidRPr="009450DE">
        <w:t>5</w:t>
      </w:r>
      <w:r w:rsidRPr="009450DE">
        <w:t xml:space="preserve"> г.) – </w:t>
      </w:r>
      <w:r w:rsidR="000D1F68" w:rsidRPr="009450DE">
        <w:t xml:space="preserve">3 </w:t>
      </w:r>
      <w:r w:rsidR="00D168C4" w:rsidRPr="009450DE">
        <w:t>717</w:t>
      </w:r>
      <w:r w:rsidRPr="009450DE">
        <w:t xml:space="preserve"> чел.</w:t>
      </w:r>
    </w:p>
    <w:p w:rsidR="00A117AF" w:rsidRPr="00DC1F26" w:rsidRDefault="00A117AF" w:rsidP="00E77153">
      <w:pPr>
        <w:numPr>
          <w:ilvl w:val="0"/>
          <w:numId w:val="22"/>
        </w:numPr>
      </w:pPr>
      <w:r w:rsidRPr="00DC1F26">
        <w:t>Темпы роста численности населения (20</w:t>
      </w:r>
      <w:r w:rsidR="00BD0BFE" w:rsidRPr="00DC1F26">
        <w:t>1</w:t>
      </w:r>
      <w:r w:rsidR="00DC1F26" w:rsidRPr="00DC1F26">
        <w:t>2</w:t>
      </w:r>
      <w:r w:rsidRPr="00DC1F26">
        <w:t>/201</w:t>
      </w:r>
      <w:r w:rsidR="00C642A0" w:rsidRPr="00DC1F26">
        <w:t>5</w:t>
      </w:r>
      <w:r w:rsidRPr="00DC1F26">
        <w:t xml:space="preserve"> гг.) – (</w:t>
      </w:r>
      <w:r w:rsidRPr="000D1F68">
        <w:t>убыль</w:t>
      </w:r>
      <w:r w:rsidRPr="00DC1F26">
        <w:t xml:space="preserve">) </w:t>
      </w:r>
      <w:r w:rsidR="000D1F68">
        <w:t>1</w:t>
      </w:r>
      <w:r w:rsidRPr="00DC1F26">
        <w:t xml:space="preserve"> %.</w:t>
      </w:r>
    </w:p>
    <w:p w:rsidR="00A117AF" w:rsidRPr="00E048FA" w:rsidRDefault="00A117AF" w:rsidP="00E77153">
      <w:pPr>
        <w:numPr>
          <w:ilvl w:val="0"/>
          <w:numId w:val="22"/>
        </w:numPr>
      </w:pPr>
      <w:r w:rsidRPr="00E048FA">
        <w:t xml:space="preserve">Общая площадь жилищного фонда </w:t>
      </w:r>
      <w:r w:rsidRPr="00565931">
        <w:t>(на 01.01.201</w:t>
      </w:r>
      <w:r w:rsidR="00C642A0">
        <w:t>5</w:t>
      </w:r>
      <w:r w:rsidRPr="00565931">
        <w:t xml:space="preserve"> г.)</w:t>
      </w:r>
      <w:r w:rsidRPr="00E048FA">
        <w:t xml:space="preserve"> – </w:t>
      </w:r>
      <w:r w:rsidR="00B916CC">
        <w:t>69</w:t>
      </w:r>
      <w:r w:rsidRPr="00E048FA">
        <w:t xml:space="preserve"> тыс. м</w:t>
      </w:r>
      <w:r w:rsidRPr="00E048FA">
        <w:rPr>
          <w:vertAlign w:val="superscript"/>
        </w:rPr>
        <w:t>2</w:t>
      </w:r>
      <w:r w:rsidRPr="00E048FA">
        <w:t xml:space="preserve">. </w:t>
      </w:r>
    </w:p>
    <w:p w:rsidR="00A117AF" w:rsidRPr="00565931" w:rsidRDefault="00A117AF" w:rsidP="00E77153">
      <w:pPr>
        <w:numPr>
          <w:ilvl w:val="0"/>
          <w:numId w:val="22"/>
        </w:numPr>
      </w:pPr>
      <w:r>
        <w:t>Количество</w:t>
      </w:r>
      <w:r w:rsidRPr="00565931">
        <w:t xml:space="preserve"> источников</w:t>
      </w:r>
      <w:r>
        <w:t xml:space="preserve">, расположенных на территории </w:t>
      </w:r>
      <w:r w:rsidR="00991F62">
        <w:t>образова</w:t>
      </w:r>
      <w:r>
        <w:t xml:space="preserve">ния </w:t>
      </w:r>
      <w:r w:rsidRPr="00565931">
        <w:t>(на 01.01.201</w:t>
      </w:r>
      <w:r w:rsidR="00C642A0">
        <w:t>5</w:t>
      </w:r>
      <w:r w:rsidRPr="00565931">
        <w:t xml:space="preserve"> г.): </w:t>
      </w:r>
    </w:p>
    <w:p w:rsidR="00A117AF" w:rsidRPr="00565931" w:rsidRDefault="00A117AF" w:rsidP="0064419F">
      <w:pPr>
        <w:numPr>
          <w:ilvl w:val="0"/>
          <w:numId w:val="27"/>
        </w:numPr>
        <w:spacing w:before="160"/>
        <w:ind w:left="1418" w:hanging="357"/>
        <w:jc w:val="left"/>
      </w:pPr>
      <w:r>
        <w:t xml:space="preserve">централизованного </w:t>
      </w:r>
      <w:r w:rsidRPr="00565931">
        <w:t>электроснабжения</w:t>
      </w:r>
      <w:r>
        <w:t xml:space="preserve"> (центров питания)</w:t>
      </w:r>
      <w:r w:rsidRPr="00565931">
        <w:t xml:space="preserve"> </w:t>
      </w:r>
      <w:r w:rsidRPr="00B916CC">
        <w:t xml:space="preserve">– </w:t>
      </w:r>
      <w:r w:rsidR="00B916CC" w:rsidRPr="00B916CC">
        <w:t>5</w:t>
      </w:r>
      <w:r w:rsidR="008E7C92" w:rsidRPr="00B916CC">
        <w:t xml:space="preserve"> (</w:t>
      </w:r>
      <w:r w:rsidR="00B916CC" w:rsidRPr="00B916CC">
        <w:t>ПС</w:t>
      </w:r>
      <w:r w:rsidR="008E7C92" w:rsidRPr="00B916CC">
        <w:t>)</w:t>
      </w:r>
      <w:r w:rsidRPr="00B916CC">
        <w:t>,</w:t>
      </w:r>
    </w:p>
    <w:p w:rsidR="00A117AF" w:rsidRPr="00565931" w:rsidRDefault="00A117AF" w:rsidP="0064419F">
      <w:pPr>
        <w:numPr>
          <w:ilvl w:val="0"/>
          <w:numId w:val="27"/>
        </w:numPr>
        <w:spacing w:before="160"/>
        <w:ind w:left="1418" w:hanging="357"/>
        <w:jc w:val="left"/>
      </w:pPr>
      <w:r>
        <w:t xml:space="preserve">централизованного </w:t>
      </w:r>
      <w:r w:rsidRPr="00565931">
        <w:t>теплоснабжения –</w:t>
      </w:r>
      <w:r>
        <w:t xml:space="preserve"> </w:t>
      </w:r>
      <w:r w:rsidR="005C16F7">
        <w:t>8</w:t>
      </w:r>
      <w:r w:rsidR="008E7C92">
        <w:t xml:space="preserve"> (котельные)</w:t>
      </w:r>
      <w:r>
        <w:t>,</w:t>
      </w:r>
    </w:p>
    <w:p w:rsidR="00A117AF" w:rsidRPr="00565931" w:rsidRDefault="00A117AF" w:rsidP="0064419F">
      <w:pPr>
        <w:numPr>
          <w:ilvl w:val="0"/>
          <w:numId w:val="27"/>
        </w:numPr>
        <w:spacing w:before="160"/>
        <w:ind w:left="1418" w:hanging="357"/>
        <w:jc w:val="left"/>
      </w:pPr>
      <w:r>
        <w:t xml:space="preserve">централизованного </w:t>
      </w:r>
      <w:r w:rsidRPr="00565931">
        <w:t xml:space="preserve">газоснабжения – </w:t>
      </w:r>
      <w:r w:rsidR="00B916CC">
        <w:t>1 (АГРС)</w:t>
      </w:r>
      <w:r>
        <w:t>,</w:t>
      </w:r>
    </w:p>
    <w:p w:rsidR="00A117AF" w:rsidRPr="00565931" w:rsidRDefault="00A117AF" w:rsidP="0064419F">
      <w:pPr>
        <w:numPr>
          <w:ilvl w:val="0"/>
          <w:numId w:val="27"/>
        </w:numPr>
        <w:spacing w:before="160"/>
        <w:ind w:left="1418" w:hanging="357"/>
        <w:jc w:val="left"/>
      </w:pPr>
      <w:r>
        <w:t xml:space="preserve">централизованного </w:t>
      </w:r>
      <w:r w:rsidRPr="00565931">
        <w:t>водоснабж</w:t>
      </w:r>
      <w:r w:rsidRPr="005A026B">
        <w:t xml:space="preserve">ения – </w:t>
      </w:r>
      <w:r w:rsidR="008E7C92" w:rsidRPr="005A026B">
        <w:t>1</w:t>
      </w:r>
      <w:r w:rsidR="005A026B" w:rsidRPr="005A026B">
        <w:t>0</w:t>
      </w:r>
      <w:r w:rsidRPr="005A026B">
        <w:t xml:space="preserve"> </w:t>
      </w:r>
      <w:r w:rsidR="008E7C92" w:rsidRPr="005A026B">
        <w:t>(а</w:t>
      </w:r>
      <w:r w:rsidR="008E7C92">
        <w:t>рт.скважины)</w:t>
      </w:r>
      <w:r>
        <w:t>.</w:t>
      </w:r>
    </w:p>
    <w:p w:rsidR="00A117AF" w:rsidRPr="00565931" w:rsidRDefault="00A117AF" w:rsidP="00E77153">
      <w:pPr>
        <w:keepNext/>
        <w:numPr>
          <w:ilvl w:val="0"/>
          <w:numId w:val="22"/>
        </w:numPr>
      </w:pPr>
      <w:r w:rsidRPr="00565931">
        <w:t>Протяженность сетей</w:t>
      </w:r>
      <w:r>
        <w:t xml:space="preserve"> </w:t>
      </w:r>
      <w:r w:rsidRPr="00565931">
        <w:t>(на 01.01.201</w:t>
      </w:r>
      <w:r w:rsidR="00C642A0">
        <w:t>5</w:t>
      </w:r>
      <w:r w:rsidRPr="00565931">
        <w:t xml:space="preserve"> г.): </w:t>
      </w:r>
    </w:p>
    <w:p w:rsidR="00A117AF" w:rsidRPr="00565931" w:rsidRDefault="00A117AF" w:rsidP="0064419F">
      <w:pPr>
        <w:keepNext/>
        <w:numPr>
          <w:ilvl w:val="0"/>
          <w:numId w:val="28"/>
        </w:numPr>
        <w:spacing w:before="160"/>
        <w:ind w:left="1418" w:hanging="357"/>
        <w:jc w:val="left"/>
      </w:pPr>
      <w:r>
        <w:t xml:space="preserve">централизованного </w:t>
      </w:r>
      <w:r w:rsidRPr="00565931">
        <w:t xml:space="preserve">электроснабжения – </w:t>
      </w:r>
      <w:r w:rsidR="0069386F">
        <w:t>168,4</w:t>
      </w:r>
      <w:r>
        <w:t xml:space="preserve"> км,</w:t>
      </w:r>
    </w:p>
    <w:p w:rsidR="00A117AF" w:rsidRPr="00565931" w:rsidRDefault="00A117AF" w:rsidP="0064419F">
      <w:pPr>
        <w:keepNext/>
        <w:numPr>
          <w:ilvl w:val="0"/>
          <w:numId w:val="28"/>
        </w:numPr>
        <w:spacing w:before="160"/>
        <w:ind w:left="1418" w:hanging="357"/>
        <w:jc w:val="left"/>
      </w:pPr>
      <w:r>
        <w:t xml:space="preserve">централизованного </w:t>
      </w:r>
      <w:r w:rsidRPr="00565931">
        <w:t xml:space="preserve">теплоснабжения </w:t>
      </w:r>
      <w:r>
        <w:t>(</w:t>
      </w:r>
      <w:r w:rsidRPr="00D2277E">
        <w:t>в двухтрубном исчислении</w:t>
      </w:r>
      <w:r>
        <w:t xml:space="preserve">) </w:t>
      </w:r>
      <w:r w:rsidRPr="00D213D0">
        <w:t xml:space="preserve">– </w:t>
      </w:r>
      <w:r w:rsidR="0069386F" w:rsidRPr="00D213D0">
        <w:t>нет сведений</w:t>
      </w:r>
      <w:r w:rsidRPr="00D213D0">
        <w:t>,</w:t>
      </w:r>
    </w:p>
    <w:p w:rsidR="00A117AF" w:rsidRPr="00565931" w:rsidRDefault="00A117AF" w:rsidP="0064419F">
      <w:pPr>
        <w:numPr>
          <w:ilvl w:val="0"/>
          <w:numId w:val="28"/>
        </w:numPr>
        <w:spacing w:before="160"/>
        <w:ind w:left="1418" w:hanging="357"/>
        <w:jc w:val="left"/>
      </w:pPr>
      <w:r>
        <w:t xml:space="preserve">централизованного </w:t>
      </w:r>
      <w:r w:rsidRPr="00565931">
        <w:t xml:space="preserve">газоснабжения – </w:t>
      </w:r>
      <w:r w:rsidR="00B916CC">
        <w:t>84,48 км</w:t>
      </w:r>
      <w:r>
        <w:t>,</w:t>
      </w:r>
    </w:p>
    <w:p w:rsidR="00A117AF" w:rsidRDefault="00A117AF" w:rsidP="0064419F">
      <w:pPr>
        <w:numPr>
          <w:ilvl w:val="0"/>
          <w:numId w:val="28"/>
        </w:numPr>
        <w:spacing w:before="160"/>
        <w:ind w:left="1418" w:hanging="357"/>
        <w:jc w:val="left"/>
      </w:pPr>
      <w:r>
        <w:t xml:space="preserve">централизованного </w:t>
      </w:r>
      <w:r w:rsidRPr="00565931">
        <w:t xml:space="preserve">водоснабжения – </w:t>
      </w:r>
      <w:r w:rsidR="0069386F">
        <w:t>37,8</w:t>
      </w:r>
      <w:r w:rsidR="00FF5311">
        <w:t xml:space="preserve"> </w:t>
      </w:r>
      <w:r>
        <w:t>км,</w:t>
      </w:r>
    </w:p>
    <w:p w:rsidR="00A117AF" w:rsidRPr="0069386F" w:rsidRDefault="00A117AF" w:rsidP="0064419F">
      <w:pPr>
        <w:numPr>
          <w:ilvl w:val="0"/>
          <w:numId w:val="28"/>
        </w:numPr>
        <w:spacing w:before="160"/>
        <w:ind w:left="1418" w:hanging="357"/>
        <w:jc w:val="left"/>
      </w:pPr>
      <w:r w:rsidRPr="0069386F">
        <w:t>централизованного водоотведения – отсутствуют.</w:t>
      </w:r>
    </w:p>
    <w:p w:rsidR="00A117AF" w:rsidRPr="00565931" w:rsidRDefault="00A117AF" w:rsidP="00E77153">
      <w:pPr>
        <w:numPr>
          <w:ilvl w:val="0"/>
          <w:numId w:val="22"/>
        </w:numPr>
      </w:pPr>
      <w:r w:rsidRPr="00565931">
        <w:t>Протяженность сетей, нуждающихся в замене</w:t>
      </w:r>
      <w:r>
        <w:t xml:space="preserve"> </w:t>
      </w:r>
      <w:r w:rsidRPr="00565931">
        <w:t>(на 01.01.201</w:t>
      </w:r>
      <w:r w:rsidR="00C642A0">
        <w:t>5</w:t>
      </w:r>
      <w:r w:rsidRPr="00565931">
        <w:t xml:space="preserve"> г.): </w:t>
      </w:r>
    </w:p>
    <w:p w:rsidR="00A117AF" w:rsidRPr="00565931" w:rsidRDefault="00A117AF" w:rsidP="0064419F">
      <w:pPr>
        <w:numPr>
          <w:ilvl w:val="0"/>
          <w:numId w:val="29"/>
        </w:numPr>
        <w:spacing w:before="160"/>
        <w:ind w:left="1418" w:hanging="357"/>
        <w:jc w:val="left"/>
      </w:pPr>
      <w:r>
        <w:t xml:space="preserve">централизованного </w:t>
      </w:r>
      <w:r w:rsidRPr="00565931">
        <w:t xml:space="preserve">электроснабжения – </w:t>
      </w:r>
      <w:r w:rsidR="00B916CC">
        <w:t>120 км</w:t>
      </w:r>
      <w:r>
        <w:t>,</w:t>
      </w:r>
    </w:p>
    <w:p w:rsidR="00A117AF" w:rsidRPr="00565931" w:rsidRDefault="00A117AF" w:rsidP="0064419F">
      <w:pPr>
        <w:numPr>
          <w:ilvl w:val="0"/>
          <w:numId w:val="29"/>
        </w:numPr>
        <w:spacing w:before="160"/>
        <w:ind w:left="1418" w:hanging="357"/>
        <w:jc w:val="left"/>
      </w:pPr>
      <w:r>
        <w:t xml:space="preserve">централизованного </w:t>
      </w:r>
      <w:r w:rsidRPr="00565931">
        <w:t xml:space="preserve">теплоснабжения </w:t>
      </w:r>
      <w:r>
        <w:t>(</w:t>
      </w:r>
      <w:r w:rsidRPr="00D2277E">
        <w:t>в двухтрубном исчислении</w:t>
      </w:r>
      <w:r>
        <w:t xml:space="preserve">) </w:t>
      </w:r>
      <w:r w:rsidRPr="00565931">
        <w:t>–</w:t>
      </w:r>
      <w:r>
        <w:t xml:space="preserve"> </w:t>
      </w:r>
      <w:r w:rsidR="00B916CC">
        <w:t>50,4</w:t>
      </w:r>
      <w:r w:rsidR="00DC1F26">
        <w:t xml:space="preserve"> км</w:t>
      </w:r>
      <w:r>
        <w:t>,</w:t>
      </w:r>
    </w:p>
    <w:p w:rsidR="00A117AF" w:rsidRPr="00565931" w:rsidRDefault="00A117AF" w:rsidP="0064419F">
      <w:pPr>
        <w:numPr>
          <w:ilvl w:val="0"/>
          <w:numId w:val="29"/>
        </w:numPr>
        <w:spacing w:before="160"/>
        <w:ind w:left="1418" w:hanging="357"/>
        <w:jc w:val="left"/>
      </w:pPr>
      <w:r>
        <w:t xml:space="preserve">централизованного </w:t>
      </w:r>
      <w:r w:rsidRPr="00565931">
        <w:t xml:space="preserve">газоснабжения – </w:t>
      </w:r>
      <w:r w:rsidR="00B916CC">
        <w:t>18,8 км</w:t>
      </w:r>
      <w:r>
        <w:t>,</w:t>
      </w:r>
    </w:p>
    <w:p w:rsidR="00A117AF" w:rsidRPr="009450DE" w:rsidRDefault="00A117AF" w:rsidP="0064419F">
      <w:pPr>
        <w:numPr>
          <w:ilvl w:val="0"/>
          <w:numId w:val="29"/>
        </w:numPr>
        <w:spacing w:before="160"/>
        <w:ind w:left="1418" w:hanging="357"/>
        <w:jc w:val="left"/>
      </w:pPr>
      <w:r w:rsidRPr="009450DE">
        <w:t xml:space="preserve">централизованного водоснабжения – </w:t>
      </w:r>
      <w:r w:rsidR="00506F3B" w:rsidRPr="009450DE">
        <w:t>3</w:t>
      </w:r>
      <w:r w:rsidR="00D168C4" w:rsidRPr="009450DE">
        <w:t>0,5</w:t>
      </w:r>
      <w:r w:rsidRPr="009450DE">
        <w:t xml:space="preserve"> км,</w:t>
      </w:r>
    </w:p>
    <w:p w:rsidR="00A117AF" w:rsidRPr="00565931" w:rsidRDefault="00A117AF" w:rsidP="0064419F">
      <w:pPr>
        <w:numPr>
          <w:ilvl w:val="0"/>
          <w:numId w:val="29"/>
        </w:numPr>
        <w:spacing w:before="160"/>
        <w:ind w:left="1418" w:hanging="357"/>
        <w:jc w:val="left"/>
      </w:pPr>
      <w:r>
        <w:t xml:space="preserve">централизованного водоотведения – </w:t>
      </w:r>
      <w:r w:rsidRPr="0069386F">
        <w:t>отсутствуют</w:t>
      </w:r>
      <w:r>
        <w:t>.</w:t>
      </w:r>
    </w:p>
    <w:p w:rsidR="00A117AF" w:rsidRDefault="00A117AF" w:rsidP="00E77153">
      <w:pPr>
        <w:numPr>
          <w:ilvl w:val="0"/>
          <w:numId w:val="22"/>
        </w:numPr>
      </w:pPr>
      <w:r w:rsidRPr="004D7584">
        <w:rPr>
          <w:bCs/>
        </w:rPr>
        <w:t xml:space="preserve">Объем коммунальных услуг в натуральном выражении </w:t>
      </w:r>
      <w:r w:rsidRPr="004D7584">
        <w:t>(201</w:t>
      </w:r>
      <w:r w:rsidR="00FA4CC5">
        <w:t>4</w:t>
      </w:r>
      <w:r w:rsidRPr="004D7584">
        <w:t xml:space="preserve"> г.):</w:t>
      </w:r>
    </w:p>
    <w:p w:rsidR="00A117AF" w:rsidRDefault="00A117AF" w:rsidP="0064419F">
      <w:pPr>
        <w:numPr>
          <w:ilvl w:val="0"/>
          <w:numId w:val="30"/>
        </w:numPr>
        <w:spacing w:before="160"/>
        <w:ind w:left="1418" w:hanging="357"/>
        <w:rPr>
          <w:lang w:eastAsia="ru-RU"/>
        </w:rPr>
      </w:pPr>
      <w:r>
        <w:rPr>
          <w:lang w:eastAsia="ru-RU"/>
        </w:rPr>
        <w:t>о</w:t>
      </w:r>
      <w:r w:rsidRPr="004D7584">
        <w:rPr>
          <w:lang w:eastAsia="ru-RU"/>
        </w:rPr>
        <w:t>тпущено электроэнер</w:t>
      </w:r>
      <w:r>
        <w:rPr>
          <w:lang w:eastAsia="ru-RU"/>
        </w:rPr>
        <w:t xml:space="preserve">гии </w:t>
      </w:r>
      <w:r w:rsidRPr="00B916CC">
        <w:rPr>
          <w:lang w:eastAsia="ru-RU"/>
        </w:rPr>
        <w:t xml:space="preserve">– </w:t>
      </w:r>
      <w:r w:rsidR="00820A1C" w:rsidRPr="00B916CC">
        <w:rPr>
          <w:lang w:eastAsia="ru-RU"/>
        </w:rPr>
        <w:t>нет сведений</w:t>
      </w:r>
      <w:r w:rsidRPr="00B916CC">
        <w:rPr>
          <w:lang w:eastAsia="ru-RU"/>
        </w:rPr>
        <w:t>,</w:t>
      </w:r>
    </w:p>
    <w:p w:rsidR="00A117AF" w:rsidRPr="00830B06" w:rsidRDefault="00A117AF" w:rsidP="0064419F">
      <w:pPr>
        <w:numPr>
          <w:ilvl w:val="0"/>
          <w:numId w:val="30"/>
        </w:numPr>
        <w:spacing w:before="160"/>
        <w:ind w:left="1418" w:hanging="357"/>
        <w:rPr>
          <w:spacing w:val="-6"/>
          <w:lang w:eastAsia="ru-RU"/>
        </w:rPr>
      </w:pPr>
      <w:r w:rsidRPr="00830B06">
        <w:rPr>
          <w:spacing w:val="-6"/>
          <w:lang w:eastAsia="ru-RU"/>
        </w:rPr>
        <w:t xml:space="preserve">отпущено </w:t>
      </w:r>
      <w:proofErr w:type="spellStart"/>
      <w:r w:rsidRPr="00830B06">
        <w:rPr>
          <w:spacing w:val="-6"/>
          <w:lang w:eastAsia="ru-RU"/>
        </w:rPr>
        <w:t>теплоэнергии</w:t>
      </w:r>
      <w:proofErr w:type="spellEnd"/>
      <w:r w:rsidRPr="00830B06">
        <w:rPr>
          <w:spacing w:val="-6"/>
          <w:lang w:eastAsia="ru-RU"/>
        </w:rPr>
        <w:t xml:space="preserve"> – </w:t>
      </w:r>
      <w:r w:rsidR="00B916CC" w:rsidRPr="00B916CC">
        <w:rPr>
          <w:lang w:eastAsia="ru-RU"/>
        </w:rPr>
        <w:t>нет сведений</w:t>
      </w:r>
      <w:r w:rsidRPr="00830B06">
        <w:rPr>
          <w:spacing w:val="-6"/>
          <w:lang w:eastAsia="ru-RU"/>
        </w:rPr>
        <w:t>,</w:t>
      </w:r>
    </w:p>
    <w:p w:rsidR="00A117AF" w:rsidRDefault="00A117AF" w:rsidP="0064419F">
      <w:pPr>
        <w:numPr>
          <w:ilvl w:val="0"/>
          <w:numId w:val="30"/>
        </w:numPr>
        <w:spacing w:before="160"/>
        <w:ind w:left="1418" w:hanging="357"/>
        <w:rPr>
          <w:lang w:eastAsia="ru-RU"/>
        </w:rPr>
      </w:pPr>
      <w:r>
        <w:rPr>
          <w:lang w:eastAsia="ru-RU"/>
        </w:rPr>
        <w:t>о</w:t>
      </w:r>
      <w:r w:rsidRPr="004D7584">
        <w:rPr>
          <w:lang w:eastAsia="ru-RU"/>
        </w:rPr>
        <w:t xml:space="preserve">тпущено </w:t>
      </w:r>
      <w:r>
        <w:rPr>
          <w:lang w:eastAsia="ru-RU"/>
        </w:rPr>
        <w:t xml:space="preserve">сетевого </w:t>
      </w:r>
      <w:r w:rsidRPr="004D7584">
        <w:rPr>
          <w:lang w:eastAsia="ru-RU"/>
        </w:rPr>
        <w:t>газа</w:t>
      </w:r>
      <w:r>
        <w:rPr>
          <w:lang w:eastAsia="ru-RU"/>
        </w:rPr>
        <w:t xml:space="preserve"> – </w:t>
      </w:r>
      <w:r w:rsidR="00B916CC" w:rsidRPr="00B916CC">
        <w:rPr>
          <w:lang w:eastAsia="ru-RU"/>
        </w:rPr>
        <w:t>нет сведений</w:t>
      </w:r>
      <w:r w:rsidR="00B916CC">
        <w:rPr>
          <w:lang w:eastAsia="ru-RU"/>
        </w:rPr>
        <w:t xml:space="preserve"> </w:t>
      </w:r>
      <w:r>
        <w:rPr>
          <w:lang w:eastAsia="ru-RU"/>
        </w:rPr>
        <w:t>м</w:t>
      </w:r>
      <w:r w:rsidRPr="00BE0271">
        <w:rPr>
          <w:vertAlign w:val="superscript"/>
          <w:lang w:eastAsia="ru-RU"/>
        </w:rPr>
        <w:t>3</w:t>
      </w:r>
      <w:r>
        <w:rPr>
          <w:lang w:eastAsia="ru-RU"/>
        </w:rPr>
        <w:t>,</w:t>
      </w:r>
    </w:p>
    <w:p w:rsidR="00A117AF" w:rsidRDefault="00A117AF" w:rsidP="0064419F">
      <w:pPr>
        <w:numPr>
          <w:ilvl w:val="0"/>
          <w:numId w:val="30"/>
        </w:numPr>
        <w:spacing w:before="160"/>
        <w:ind w:left="1418" w:hanging="357"/>
      </w:pPr>
      <w:r>
        <w:t xml:space="preserve">отпущено воды – </w:t>
      </w:r>
      <w:r w:rsidR="00D168C4">
        <w:rPr>
          <w:lang w:eastAsia="ru-RU"/>
        </w:rPr>
        <w:t>1169</w:t>
      </w:r>
      <w:r w:rsidR="0064419F">
        <w:rPr>
          <w:lang w:eastAsia="ru-RU"/>
        </w:rPr>
        <w:t>,46</w:t>
      </w:r>
      <w:r>
        <w:rPr>
          <w:lang w:eastAsia="ru-RU"/>
        </w:rPr>
        <w:t xml:space="preserve"> тыс. </w:t>
      </w:r>
      <w:r>
        <w:t>м</w:t>
      </w:r>
      <w:r w:rsidRPr="004D7584">
        <w:rPr>
          <w:vertAlign w:val="superscript"/>
        </w:rPr>
        <w:t>3</w:t>
      </w:r>
      <w:r>
        <w:t xml:space="preserve"> (холодной – </w:t>
      </w:r>
      <w:r w:rsidR="00D168C4">
        <w:rPr>
          <w:lang w:eastAsia="ru-RU"/>
        </w:rPr>
        <w:t>1169</w:t>
      </w:r>
      <w:r w:rsidR="0064419F">
        <w:rPr>
          <w:lang w:eastAsia="ru-RU"/>
        </w:rPr>
        <w:t xml:space="preserve">,46 </w:t>
      </w:r>
      <w:r>
        <w:rPr>
          <w:lang w:eastAsia="ru-RU"/>
        </w:rPr>
        <w:t xml:space="preserve"> тыс. </w:t>
      </w:r>
      <w:r>
        <w:t>м</w:t>
      </w:r>
      <w:r w:rsidRPr="004D7584">
        <w:rPr>
          <w:vertAlign w:val="superscript"/>
        </w:rPr>
        <w:t>3</w:t>
      </w:r>
      <w:r>
        <w:t xml:space="preserve">, горячей – </w:t>
      </w:r>
      <w:r w:rsidRPr="0064419F">
        <w:rPr>
          <w:lang w:eastAsia="ru-RU"/>
        </w:rPr>
        <w:t>0</w:t>
      </w:r>
      <w:r>
        <w:rPr>
          <w:lang w:eastAsia="ru-RU"/>
        </w:rPr>
        <w:t xml:space="preserve"> тыс. </w:t>
      </w:r>
      <w:r>
        <w:t>м</w:t>
      </w:r>
      <w:r w:rsidRPr="004D7584">
        <w:rPr>
          <w:vertAlign w:val="superscript"/>
        </w:rPr>
        <w:t>3</w:t>
      </w:r>
      <w:r>
        <w:t>)</w:t>
      </w:r>
    </w:p>
    <w:p w:rsidR="00A117AF" w:rsidRDefault="00A117AF" w:rsidP="0064419F">
      <w:pPr>
        <w:numPr>
          <w:ilvl w:val="0"/>
          <w:numId w:val="30"/>
        </w:numPr>
        <w:spacing w:before="160"/>
        <w:ind w:left="1418" w:hanging="357"/>
      </w:pPr>
      <w:r>
        <w:t xml:space="preserve">пропущено сточных вод – </w:t>
      </w:r>
      <w:r w:rsidRPr="0064419F">
        <w:rPr>
          <w:lang w:eastAsia="ru-RU"/>
        </w:rPr>
        <w:t>0</w:t>
      </w:r>
      <w:r>
        <w:rPr>
          <w:lang w:eastAsia="ru-RU"/>
        </w:rPr>
        <w:t xml:space="preserve"> тыс. </w:t>
      </w:r>
      <w:r>
        <w:t>м</w:t>
      </w:r>
      <w:r w:rsidRPr="004D7584">
        <w:rPr>
          <w:vertAlign w:val="superscript"/>
        </w:rPr>
        <w:t>3</w:t>
      </w:r>
      <w:r>
        <w:t>,</w:t>
      </w:r>
    </w:p>
    <w:p w:rsidR="00A117AF" w:rsidRPr="004D7584" w:rsidRDefault="00A117AF" w:rsidP="0064419F">
      <w:pPr>
        <w:numPr>
          <w:ilvl w:val="0"/>
          <w:numId w:val="30"/>
        </w:numPr>
        <w:spacing w:before="160"/>
        <w:ind w:left="1418" w:hanging="357"/>
      </w:pPr>
      <w:r>
        <w:t>утилизировано (захоронено) твердых бытовых отходов –</w:t>
      </w:r>
      <w:r w:rsidR="00B916CC">
        <w:t xml:space="preserve"> 3</w:t>
      </w:r>
      <w:r>
        <w:rPr>
          <w:lang w:eastAsia="ru-RU"/>
        </w:rPr>
        <w:t xml:space="preserve"> тыс. </w:t>
      </w:r>
      <w:r>
        <w:t>м</w:t>
      </w:r>
      <w:r w:rsidRPr="004D7584">
        <w:rPr>
          <w:vertAlign w:val="superscript"/>
        </w:rPr>
        <w:t>3</w:t>
      </w:r>
      <w:r>
        <w:t>.</w:t>
      </w:r>
    </w:p>
    <w:p w:rsidR="00A117AF" w:rsidRDefault="00A117AF" w:rsidP="0077524D">
      <w:pPr>
        <w:pStyle w:val="2"/>
      </w:pPr>
      <w:bookmarkStart w:id="12" w:name="_Toc419801553"/>
      <w:bookmarkStart w:id="13" w:name="_Toc426902216"/>
      <w:r>
        <w:lastRenderedPageBreak/>
        <w:t>Территория</w:t>
      </w:r>
      <w:bookmarkEnd w:id="12"/>
      <w:bookmarkEnd w:id="13"/>
    </w:p>
    <w:p w:rsidR="00793714" w:rsidRPr="00793714" w:rsidRDefault="00793714" w:rsidP="00793714">
      <w:pPr>
        <w:rPr>
          <w:lang w:eastAsia="ru-RU"/>
        </w:rPr>
      </w:pPr>
      <w:proofErr w:type="spellStart"/>
      <w:r w:rsidRPr="00793714">
        <w:rPr>
          <w:lang w:eastAsia="ru-RU"/>
        </w:rPr>
        <w:t>Чепигинское</w:t>
      </w:r>
      <w:proofErr w:type="spellEnd"/>
      <w:r w:rsidRPr="00793714">
        <w:rPr>
          <w:lang w:eastAsia="ru-RU"/>
        </w:rPr>
        <w:t xml:space="preserve"> сельское поселение в соответствии с Законом Краснодарского края от 5 мая 2004 года № 669-КЗ «Об установлении границ муниципального образования </w:t>
      </w:r>
      <w:proofErr w:type="spellStart"/>
      <w:r w:rsidRPr="00793714">
        <w:rPr>
          <w:lang w:eastAsia="ru-RU"/>
        </w:rPr>
        <w:t>Брюховецкий</w:t>
      </w:r>
      <w:proofErr w:type="spellEnd"/>
      <w:r w:rsidRPr="00793714">
        <w:rPr>
          <w:lang w:eastAsia="ru-RU"/>
        </w:rPr>
        <w:t xml:space="preserve"> район, наделении его статусом муниципального района, образовании в его составе муниципальных обр</w:t>
      </w:r>
      <w:r w:rsidRPr="00793714">
        <w:rPr>
          <w:lang w:eastAsia="ru-RU"/>
        </w:rPr>
        <w:t>а</w:t>
      </w:r>
      <w:r w:rsidRPr="00793714">
        <w:rPr>
          <w:lang w:eastAsia="ru-RU"/>
        </w:rPr>
        <w:t>зований – сельских поселений – и установлении их границ» является муниципальным образован</w:t>
      </w:r>
      <w:r w:rsidRPr="00793714">
        <w:rPr>
          <w:lang w:eastAsia="ru-RU"/>
        </w:rPr>
        <w:t>и</w:t>
      </w:r>
      <w:r w:rsidRPr="00793714">
        <w:rPr>
          <w:lang w:eastAsia="ru-RU"/>
        </w:rPr>
        <w:t xml:space="preserve">ем </w:t>
      </w:r>
      <w:proofErr w:type="spellStart"/>
      <w:r w:rsidRPr="00793714">
        <w:rPr>
          <w:lang w:eastAsia="ru-RU"/>
        </w:rPr>
        <w:t>Брюховецкого</w:t>
      </w:r>
      <w:proofErr w:type="spellEnd"/>
      <w:r w:rsidRPr="00793714">
        <w:rPr>
          <w:lang w:eastAsia="ru-RU"/>
        </w:rPr>
        <w:t xml:space="preserve"> района, наделенным статусом сельского поселения с установленными границ</w:t>
      </w:r>
      <w:r w:rsidRPr="00793714">
        <w:rPr>
          <w:lang w:eastAsia="ru-RU"/>
        </w:rPr>
        <w:t>а</w:t>
      </w:r>
      <w:r w:rsidRPr="00793714">
        <w:rPr>
          <w:lang w:eastAsia="ru-RU"/>
        </w:rPr>
        <w:t>ми.</w:t>
      </w:r>
    </w:p>
    <w:p w:rsidR="00793714" w:rsidRPr="00793714" w:rsidRDefault="00793714" w:rsidP="00793714">
      <w:pPr>
        <w:rPr>
          <w:lang w:eastAsia="ru-RU"/>
        </w:rPr>
      </w:pPr>
      <w:proofErr w:type="spellStart"/>
      <w:r w:rsidRPr="00793714">
        <w:rPr>
          <w:lang w:eastAsia="ru-RU"/>
        </w:rPr>
        <w:t>Чепигинское</w:t>
      </w:r>
      <w:proofErr w:type="spellEnd"/>
      <w:r w:rsidRPr="00793714">
        <w:rPr>
          <w:lang w:eastAsia="ru-RU"/>
        </w:rPr>
        <w:t xml:space="preserve"> сельское поселение находится в северо-западной части </w:t>
      </w:r>
      <w:proofErr w:type="spellStart"/>
      <w:r w:rsidRPr="00793714">
        <w:rPr>
          <w:lang w:eastAsia="ru-RU"/>
        </w:rPr>
        <w:t>Брюховецкого</w:t>
      </w:r>
      <w:proofErr w:type="spellEnd"/>
      <w:r w:rsidRPr="00793714">
        <w:rPr>
          <w:lang w:eastAsia="ru-RU"/>
        </w:rPr>
        <w:t xml:space="preserve"> района и имеет общие границы:</w:t>
      </w:r>
    </w:p>
    <w:p w:rsidR="00793714" w:rsidRPr="00793714" w:rsidRDefault="00793714" w:rsidP="00793714">
      <w:pPr>
        <w:rPr>
          <w:lang w:eastAsia="ru-RU"/>
        </w:rPr>
      </w:pPr>
      <w:r w:rsidRPr="00793714">
        <w:rPr>
          <w:lang w:eastAsia="ru-RU"/>
        </w:rPr>
        <w:t xml:space="preserve">- на севере и западе – с </w:t>
      </w:r>
      <w:proofErr w:type="spellStart"/>
      <w:r w:rsidRPr="00793714">
        <w:rPr>
          <w:lang w:eastAsia="ru-RU"/>
        </w:rPr>
        <w:t>Каневским</w:t>
      </w:r>
      <w:proofErr w:type="spellEnd"/>
      <w:r w:rsidRPr="00793714">
        <w:rPr>
          <w:lang w:eastAsia="ru-RU"/>
        </w:rPr>
        <w:t xml:space="preserve"> районом;</w:t>
      </w:r>
    </w:p>
    <w:p w:rsidR="00793714" w:rsidRPr="00793714" w:rsidRDefault="00793714" w:rsidP="00793714">
      <w:pPr>
        <w:rPr>
          <w:lang w:eastAsia="ru-RU"/>
        </w:rPr>
      </w:pPr>
      <w:r w:rsidRPr="00793714">
        <w:rPr>
          <w:lang w:eastAsia="ru-RU"/>
        </w:rPr>
        <w:t xml:space="preserve">- на востоке – с </w:t>
      </w:r>
      <w:proofErr w:type="spellStart"/>
      <w:r w:rsidRPr="00793714">
        <w:rPr>
          <w:lang w:eastAsia="ru-RU"/>
        </w:rPr>
        <w:t>Переясловским</w:t>
      </w:r>
      <w:proofErr w:type="spellEnd"/>
      <w:r w:rsidRPr="00793714">
        <w:rPr>
          <w:lang w:eastAsia="ru-RU"/>
        </w:rPr>
        <w:t xml:space="preserve"> сельским поселением;</w:t>
      </w:r>
    </w:p>
    <w:p w:rsidR="00793714" w:rsidRPr="00793714" w:rsidRDefault="00793714" w:rsidP="00793714">
      <w:pPr>
        <w:rPr>
          <w:lang w:eastAsia="ru-RU"/>
        </w:rPr>
      </w:pPr>
      <w:r w:rsidRPr="00793714">
        <w:rPr>
          <w:lang w:eastAsia="ru-RU"/>
        </w:rPr>
        <w:t xml:space="preserve">- на юге – с </w:t>
      </w:r>
      <w:proofErr w:type="spellStart"/>
      <w:r w:rsidRPr="00793714">
        <w:rPr>
          <w:lang w:eastAsia="ru-RU"/>
        </w:rPr>
        <w:t>Брюховецким</w:t>
      </w:r>
      <w:proofErr w:type="spellEnd"/>
      <w:r w:rsidRPr="00793714">
        <w:rPr>
          <w:lang w:eastAsia="ru-RU"/>
        </w:rPr>
        <w:t xml:space="preserve"> и </w:t>
      </w:r>
      <w:proofErr w:type="spellStart"/>
      <w:r w:rsidRPr="00793714">
        <w:rPr>
          <w:lang w:eastAsia="ru-RU"/>
        </w:rPr>
        <w:t>Новоджерелиевским</w:t>
      </w:r>
      <w:proofErr w:type="spellEnd"/>
      <w:r w:rsidRPr="00793714">
        <w:rPr>
          <w:lang w:eastAsia="ru-RU"/>
        </w:rPr>
        <w:t xml:space="preserve"> сельскими поселениями.</w:t>
      </w:r>
    </w:p>
    <w:p w:rsidR="00793714" w:rsidRPr="00793714" w:rsidRDefault="00793714" w:rsidP="00793714">
      <w:pPr>
        <w:rPr>
          <w:lang w:eastAsia="ru-RU"/>
        </w:rPr>
      </w:pPr>
      <w:r w:rsidRPr="00793714">
        <w:rPr>
          <w:lang w:eastAsia="ru-RU"/>
        </w:rPr>
        <w:t xml:space="preserve">В состав </w:t>
      </w:r>
      <w:proofErr w:type="spellStart"/>
      <w:r w:rsidRPr="00793714">
        <w:rPr>
          <w:lang w:eastAsia="ru-RU"/>
        </w:rPr>
        <w:t>Чепигинского</w:t>
      </w:r>
      <w:proofErr w:type="spellEnd"/>
      <w:r w:rsidRPr="00793714">
        <w:rPr>
          <w:lang w:eastAsia="ru-RU"/>
        </w:rPr>
        <w:t xml:space="preserve"> сельского поселения входят 5 населенных пунктов: станица </w:t>
      </w:r>
      <w:proofErr w:type="spellStart"/>
      <w:r w:rsidRPr="00793714">
        <w:rPr>
          <w:lang w:eastAsia="ru-RU"/>
        </w:rPr>
        <w:t>Чепиги</w:t>
      </w:r>
      <w:r w:rsidRPr="00793714">
        <w:rPr>
          <w:lang w:eastAsia="ru-RU"/>
        </w:rPr>
        <w:t>н</w:t>
      </w:r>
      <w:r w:rsidRPr="00793714">
        <w:rPr>
          <w:lang w:eastAsia="ru-RU"/>
        </w:rPr>
        <w:t>ская</w:t>
      </w:r>
      <w:proofErr w:type="spellEnd"/>
      <w:r w:rsidRPr="00793714">
        <w:rPr>
          <w:lang w:eastAsia="ru-RU"/>
        </w:rPr>
        <w:t xml:space="preserve">, хутор </w:t>
      </w:r>
      <w:proofErr w:type="spellStart"/>
      <w:r w:rsidRPr="00793714">
        <w:rPr>
          <w:lang w:eastAsia="ru-RU"/>
        </w:rPr>
        <w:t>Киновия</w:t>
      </w:r>
      <w:proofErr w:type="spellEnd"/>
      <w:r w:rsidRPr="00793714">
        <w:rPr>
          <w:lang w:eastAsia="ru-RU"/>
        </w:rPr>
        <w:t xml:space="preserve">, поселок Лебяжий Остров, поселок </w:t>
      </w:r>
      <w:proofErr w:type="spellStart"/>
      <w:r w:rsidRPr="00793714">
        <w:rPr>
          <w:lang w:eastAsia="ru-RU"/>
        </w:rPr>
        <w:t>Лиманский</w:t>
      </w:r>
      <w:proofErr w:type="spellEnd"/>
      <w:r w:rsidRPr="00793714">
        <w:rPr>
          <w:lang w:eastAsia="ru-RU"/>
        </w:rPr>
        <w:t>, поселок Раздольный.</w:t>
      </w:r>
    </w:p>
    <w:p w:rsidR="00793714" w:rsidRPr="00793714" w:rsidRDefault="00793714" w:rsidP="00793714">
      <w:pPr>
        <w:rPr>
          <w:lang w:eastAsia="ru-RU"/>
        </w:rPr>
      </w:pPr>
      <w:r w:rsidRPr="009450DE">
        <w:rPr>
          <w:lang w:eastAsia="ru-RU"/>
        </w:rPr>
        <w:t>По состоянию на 01.01.2015 года в поселении проживало 371</w:t>
      </w:r>
      <w:r w:rsidR="00D168C4" w:rsidRPr="009450DE">
        <w:rPr>
          <w:lang w:eastAsia="ru-RU"/>
        </w:rPr>
        <w:t>7</w:t>
      </w:r>
      <w:r w:rsidRPr="009450DE">
        <w:rPr>
          <w:lang w:eastAsia="ru-RU"/>
        </w:rPr>
        <w:t xml:space="preserve"> человек постоянного насел</w:t>
      </w:r>
      <w:r w:rsidRPr="009450DE">
        <w:rPr>
          <w:lang w:eastAsia="ru-RU"/>
        </w:rPr>
        <w:t>е</w:t>
      </w:r>
      <w:r w:rsidRPr="00793714">
        <w:rPr>
          <w:lang w:eastAsia="ru-RU"/>
        </w:rPr>
        <w:t>ния.</w:t>
      </w:r>
    </w:p>
    <w:p w:rsidR="00793714" w:rsidRPr="00793714" w:rsidRDefault="00793714" w:rsidP="00793714">
      <w:pPr>
        <w:rPr>
          <w:lang w:eastAsia="ru-RU"/>
        </w:rPr>
      </w:pPr>
      <w:r w:rsidRPr="00793714">
        <w:rPr>
          <w:lang w:eastAsia="ru-RU"/>
        </w:rPr>
        <w:t xml:space="preserve">Административным центром муниципального образования является станица </w:t>
      </w:r>
      <w:proofErr w:type="spellStart"/>
      <w:r w:rsidRPr="00793714">
        <w:rPr>
          <w:lang w:eastAsia="ru-RU"/>
        </w:rPr>
        <w:t>Чепигинская</w:t>
      </w:r>
      <w:proofErr w:type="spellEnd"/>
      <w:r w:rsidRPr="00793714">
        <w:rPr>
          <w:lang w:eastAsia="ru-RU"/>
        </w:rPr>
        <w:t>, которая расположена в центральной части поселения, на расстоянии 24,5 км от его центра – ст</w:t>
      </w:r>
      <w:r w:rsidRPr="00793714">
        <w:rPr>
          <w:lang w:eastAsia="ru-RU"/>
        </w:rPr>
        <w:t>а</w:t>
      </w:r>
      <w:r w:rsidRPr="00793714">
        <w:rPr>
          <w:lang w:eastAsia="ru-RU"/>
        </w:rPr>
        <w:t>ницы Брюховецкой, 42 км от г.Тимашевска и 109 км от краевого центра – г. Краснодара.</w:t>
      </w:r>
    </w:p>
    <w:p w:rsidR="00A117AF" w:rsidRPr="00E048FA" w:rsidRDefault="00A117AF" w:rsidP="00FF5311">
      <w:pPr>
        <w:rPr>
          <w:spacing w:val="-2"/>
        </w:rPr>
      </w:pPr>
      <w:r w:rsidRPr="00E048FA">
        <w:rPr>
          <w:spacing w:val="-2"/>
        </w:rPr>
        <w:t xml:space="preserve">Схема административных границ </w:t>
      </w:r>
      <w:proofErr w:type="spellStart"/>
      <w:r w:rsidR="00426525">
        <w:rPr>
          <w:spacing w:val="-2"/>
        </w:rPr>
        <w:t>Чепигин</w:t>
      </w:r>
      <w:r w:rsidR="00991F62">
        <w:rPr>
          <w:spacing w:val="-2"/>
        </w:rPr>
        <w:t>ск</w:t>
      </w:r>
      <w:r w:rsidRPr="00E048FA">
        <w:rPr>
          <w:spacing w:val="-2"/>
        </w:rPr>
        <w:t>ого</w:t>
      </w:r>
      <w:proofErr w:type="spellEnd"/>
      <w:r w:rsidRPr="00E048FA">
        <w:rPr>
          <w:spacing w:val="-2"/>
        </w:rPr>
        <w:t xml:space="preserve"> </w:t>
      </w:r>
      <w:r w:rsidR="00015227">
        <w:rPr>
          <w:spacing w:val="-2"/>
        </w:rPr>
        <w:t>сельского поселения</w:t>
      </w:r>
      <w:r w:rsidRPr="00E048FA">
        <w:rPr>
          <w:spacing w:val="-2"/>
        </w:rPr>
        <w:t xml:space="preserve"> представлены на рисунке</w:t>
      </w:r>
      <w:r w:rsidR="00182E6C">
        <w:rPr>
          <w:spacing w:val="-2"/>
        </w:rPr>
        <w:t xml:space="preserve"> </w:t>
      </w:r>
      <w:r w:rsidR="000E7908">
        <w:rPr>
          <w:spacing w:val="-2"/>
        </w:rPr>
        <w:fldChar w:fldCharType="begin"/>
      </w:r>
      <w:r w:rsidR="00182E6C">
        <w:rPr>
          <w:spacing w:val="-2"/>
        </w:rPr>
        <w:instrText xml:space="preserve"> REF _Ref416957594 \h </w:instrText>
      </w:r>
      <w:r w:rsidR="000E7908">
        <w:rPr>
          <w:spacing w:val="-2"/>
        </w:rPr>
      </w:r>
      <w:r w:rsidR="000E7908">
        <w:rPr>
          <w:spacing w:val="-2"/>
        </w:rPr>
        <w:fldChar w:fldCharType="separate"/>
      </w:r>
      <w:r w:rsidR="00042FDA">
        <w:rPr>
          <w:noProof/>
        </w:rPr>
        <w:t>3.1</w:t>
      </w:r>
      <w:r w:rsidR="00042FDA" w:rsidRPr="00A42229">
        <w:noBreakHyphen/>
      </w:r>
      <w:r w:rsidR="00042FDA">
        <w:rPr>
          <w:noProof/>
        </w:rPr>
        <w:t>1</w:t>
      </w:r>
      <w:r w:rsidR="000E7908">
        <w:rPr>
          <w:spacing w:val="-2"/>
        </w:rPr>
        <w:fldChar w:fldCharType="end"/>
      </w:r>
      <w:r w:rsidRPr="00E048FA">
        <w:rPr>
          <w:spacing w:val="-2"/>
        </w:rPr>
        <w:t>.</w:t>
      </w:r>
    </w:p>
    <w:p w:rsidR="00182E6C" w:rsidRDefault="00A117AF" w:rsidP="008636D8">
      <w:pPr>
        <w:pStyle w:val="af8"/>
      </w:pPr>
      <w:r w:rsidRPr="00A42229">
        <w:lastRenderedPageBreak/>
        <w:t xml:space="preserve">Рисунок </w:t>
      </w:r>
      <w:bookmarkStart w:id="14" w:name="_Ref416957594"/>
      <w:r w:rsidR="000E7908" w:rsidRPr="00A42229">
        <w:fldChar w:fldCharType="begin"/>
      </w:r>
      <w:r w:rsidR="002044E9" w:rsidRPr="00A42229">
        <w:instrText xml:space="preserve"> STYLEREF 2 \s </w:instrText>
      </w:r>
      <w:r w:rsidR="000E7908" w:rsidRPr="00A42229">
        <w:fldChar w:fldCharType="separate"/>
      </w:r>
      <w:r w:rsidR="00042FDA">
        <w:rPr>
          <w:noProof/>
        </w:rPr>
        <w:t>3.1</w:t>
      </w:r>
      <w:r w:rsidR="000E7908" w:rsidRPr="00A42229">
        <w:fldChar w:fldCharType="end"/>
      </w:r>
      <w:r w:rsidR="002044E9" w:rsidRPr="00A42229">
        <w:noBreakHyphen/>
      </w:r>
      <w:fldSimple w:instr=" SEQ Рисунок \* ARABIC \s 2 ">
        <w:r w:rsidR="00042FDA">
          <w:rPr>
            <w:noProof/>
          </w:rPr>
          <w:t>1</w:t>
        </w:r>
      </w:fldSimple>
      <w:bookmarkEnd w:id="14"/>
    </w:p>
    <w:p w:rsidR="00481548" w:rsidRDefault="00481548" w:rsidP="00481548">
      <w:pPr>
        <w:ind w:firstLine="0"/>
      </w:pPr>
      <w:r>
        <w:rPr>
          <w:noProof/>
          <w:lang w:eastAsia="ru-RU"/>
        </w:rPr>
        <w:drawing>
          <wp:inline distT="0" distB="0" distL="0" distR="0">
            <wp:extent cx="6480000" cy="6859996"/>
            <wp:effectExtent l="19050" t="0" r="0" b="0"/>
            <wp:docPr id="3" name="Рисунок 2" descr="СП_2_Административные_гра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_2_Административные_границы.jpg"/>
                    <pic:cNvPicPr/>
                  </pic:nvPicPr>
                  <pic:blipFill>
                    <a:blip r:embed="rId9" cstate="print"/>
                    <a:srcRect l="2332" t="6783" r="32829" b="1531"/>
                    <a:stretch>
                      <a:fillRect/>
                    </a:stretch>
                  </pic:blipFill>
                  <pic:spPr>
                    <a:xfrm>
                      <a:off x="0" y="0"/>
                      <a:ext cx="6480000" cy="6859996"/>
                    </a:xfrm>
                    <a:prstGeom prst="rect">
                      <a:avLst/>
                    </a:prstGeom>
                  </pic:spPr>
                </pic:pic>
              </a:graphicData>
            </a:graphic>
          </wp:inline>
        </w:drawing>
      </w:r>
    </w:p>
    <w:p w:rsidR="0028153D" w:rsidRDefault="0028153D" w:rsidP="0077524D">
      <w:pPr>
        <w:pStyle w:val="2"/>
      </w:pPr>
      <w:bookmarkStart w:id="15" w:name="_Toc419801555"/>
      <w:bookmarkStart w:id="16" w:name="_Toc426902217"/>
      <w:r>
        <w:t>Население</w:t>
      </w:r>
      <w:bookmarkEnd w:id="15"/>
      <w:bookmarkEnd w:id="16"/>
    </w:p>
    <w:p w:rsidR="001A473D" w:rsidRDefault="001A473D" w:rsidP="0028153D">
      <w:pPr>
        <w:rPr>
          <w:rFonts w:eastAsia="TimesNewRomanPS-BoldMT" w:cstheme="majorBidi"/>
          <w:bCs/>
        </w:rPr>
      </w:pPr>
      <w:r>
        <w:rPr>
          <w:rFonts w:eastAsia="TimesNewRomanPS-BoldMT" w:cstheme="majorBidi"/>
          <w:bCs/>
        </w:rPr>
        <w:t xml:space="preserve">Численность населения </w:t>
      </w:r>
      <w:proofErr w:type="spellStart"/>
      <w:r w:rsidR="00426525">
        <w:rPr>
          <w:rFonts w:eastAsia="TimesNewRomanPS-BoldMT" w:cstheme="majorBidi"/>
          <w:bCs/>
        </w:rPr>
        <w:t>Чепигин</w:t>
      </w:r>
      <w:r w:rsidR="00991F62">
        <w:rPr>
          <w:rFonts w:eastAsia="TimesNewRomanPS-BoldMT" w:cstheme="majorBidi"/>
          <w:bCs/>
        </w:rPr>
        <w:t>ск</w:t>
      </w:r>
      <w:r>
        <w:rPr>
          <w:rFonts w:eastAsia="TimesNewRomanPS-BoldMT" w:cstheme="majorBidi"/>
          <w:bCs/>
        </w:rPr>
        <w:t>ого</w:t>
      </w:r>
      <w:proofErr w:type="spellEnd"/>
      <w:r>
        <w:rPr>
          <w:rFonts w:eastAsia="TimesNewRomanPS-BoldMT" w:cstheme="majorBidi"/>
          <w:bCs/>
        </w:rPr>
        <w:t xml:space="preserve"> </w:t>
      </w:r>
      <w:r w:rsidR="00991F62">
        <w:rPr>
          <w:rFonts w:eastAsia="TimesNewRomanPS-BoldMT" w:cstheme="majorBidi"/>
          <w:bCs/>
        </w:rPr>
        <w:t>муниципального образования</w:t>
      </w:r>
      <w:r w:rsidRPr="001A473D">
        <w:rPr>
          <w:rFonts w:eastAsia="TimesNewRomanPS-BoldMT" w:cstheme="majorBidi"/>
          <w:bCs/>
        </w:rPr>
        <w:t xml:space="preserve"> на 01.01.201</w:t>
      </w:r>
      <w:r w:rsidR="00481548">
        <w:rPr>
          <w:rFonts w:eastAsia="TimesNewRomanPS-BoldMT" w:cstheme="majorBidi"/>
          <w:bCs/>
        </w:rPr>
        <w:t>5</w:t>
      </w:r>
      <w:r w:rsidRPr="001A473D">
        <w:rPr>
          <w:rFonts w:eastAsia="TimesNewRomanPS-BoldMT" w:cstheme="majorBidi"/>
          <w:bCs/>
        </w:rPr>
        <w:t xml:space="preserve"> г. </w:t>
      </w:r>
      <w:r w:rsidR="00481548">
        <w:rPr>
          <w:rFonts w:eastAsia="TimesNewRomanPS-BoldMT" w:cstheme="majorBidi"/>
          <w:bCs/>
        </w:rPr>
        <w:t>пре</w:t>
      </w:r>
      <w:r w:rsidR="00481548">
        <w:rPr>
          <w:rFonts w:eastAsia="TimesNewRomanPS-BoldMT" w:cstheme="majorBidi"/>
          <w:bCs/>
        </w:rPr>
        <w:t>д</w:t>
      </w:r>
      <w:r w:rsidR="00481548">
        <w:rPr>
          <w:rFonts w:eastAsia="TimesNewRomanPS-BoldMT" w:cstheme="majorBidi"/>
          <w:bCs/>
        </w:rPr>
        <w:t xml:space="preserve">ставлена в таблице </w:t>
      </w:r>
      <w:r w:rsidR="000E7908">
        <w:rPr>
          <w:rFonts w:eastAsia="TimesNewRomanPS-BoldMT" w:cstheme="majorBidi"/>
          <w:bCs/>
        </w:rPr>
        <w:fldChar w:fldCharType="begin"/>
      </w:r>
      <w:r w:rsidR="00F760FB">
        <w:rPr>
          <w:rFonts w:eastAsia="TimesNewRomanPS-BoldMT" w:cstheme="majorBidi"/>
          <w:bCs/>
        </w:rPr>
        <w:instrText xml:space="preserve"> REF _Ref419201068 \h </w:instrText>
      </w:r>
      <w:r w:rsidR="000E7908">
        <w:rPr>
          <w:rFonts w:eastAsia="TimesNewRomanPS-BoldMT" w:cstheme="majorBidi"/>
          <w:bCs/>
        </w:rPr>
      </w:r>
      <w:r w:rsidR="000E7908">
        <w:rPr>
          <w:rFonts w:eastAsia="TimesNewRomanPS-BoldMT" w:cstheme="majorBidi"/>
          <w:bCs/>
        </w:rPr>
        <w:fldChar w:fldCharType="separate"/>
      </w:r>
      <w:r w:rsidR="00042FDA">
        <w:rPr>
          <w:noProof/>
        </w:rPr>
        <w:t>3.2</w:t>
      </w:r>
      <w:r w:rsidR="00042FDA">
        <w:noBreakHyphen/>
      </w:r>
      <w:r w:rsidR="00042FDA">
        <w:rPr>
          <w:noProof/>
        </w:rPr>
        <w:t>1</w:t>
      </w:r>
      <w:r w:rsidR="000E7908">
        <w:rPr>
          <w:rFonts w:eastAsia="TimesNewRomanPS-BoldMT" w:cstheme="majorBidi"/>
          <w:bCs/>
        </w:rPr>
        <w:fldChar w:fldCharType="end"/>
      </w:r>
      <w:r w:rsidRPr="001A473D">
        <w:rPr>
          <w:rFonts w:eastAsia="TimesNewRomanPS-BoldMT" w:cstheme="majorBidi"/>
          <w:bCs/>
        </w:rPr>
        <w:t>.</w:t>
      </w:r>
    </w:p>
    <w:p w:rsidR="00481548" w:rsidRDefault="00481548" w:rsidP="00481548">
      <w:pPr>
        <w:pStyle w:val="af8"/>
      </w:pPr>
      <w:r>
        <w:t xml:space="preserve">Таблица </w:t>
      </w:r>
      <w:bookmarkStart w:id="17" w:name="_Ref419201068"/>
      <w:r w:rsidR="000E7908">
        <w:fldChar w:fldCharType="begin"/>
      </w:r>
      <w:r w:rsidR="00CF02E5">
        <w:instrText xml:space="preserve"> STYLEREF 2 \s </w:instrText>
      </w:r>
      <w:r w:rsidR="000E7908">
        <w:fldChar w:fldCharType="separate"/>
      </w:r>
      <w:r w:rsidR="00042FDA">
        <w:rPr>
          <w:noProof/>
        </w:rPr>
        <w:t>3.2</w:t>
      </w:r>
      <w:r w:rsidR="000E7908">
        <w:fldChar w:fldCharType="end"/>
      </w:r>
      <w:r w:rsidR="00CF02E5">
        <w:noBreakHyphen/>
      </w:r>
      <w:fldSimple w:instr=" SEQ Таблица \* ARABIC \s 2 ">
        <w:r w:rsidR="00042FDA">
          <w:rPr>
            <w:noProof/>
          </w:rPr>
          <w:t>1</w:t>
        </w:r>
      </w:fldSimple>
      <w:bookmarkEnd w:id="17"/>
    </w:p>
    <w:tbl>
      <w:tblPr>
        <w:tblStyle w:val="af0"/>
        <w:tblW w:w="0" w:type="auto"/>
        <w:tblLook w:val="04A0"/>
      </w:tblPr>
      <w:tblGrid>
        <w:gridCol w:w="5210"/>
        <w:gridCol w:w="5211"/>
      </w:tblGrid>
      <w:tr w:rsidR="00481548" w:rsidRPr="00481548" w:rsidTr="00110F54">
        <w:tc>
          <w:tcPr>
            <w:tcW w:w="5210" w:type="dxa"/>
          </w:tcPr>
          <w:p w:rsidR="00481548" w:rsidRPr="00481548" w:rsidRDefault="00481548" w:rsidP="00820A1C">
            <w:pPr>
              <w:pStyle w:val="afffe"/>
              <w:keepNext/>
              <w:rPr>
                <w:rFonts w:eastAsia="TimesNewRomanPS-BoldMT"/>
              </w:rPr>
            </w:pPr>
            <w:r w:rsidRPr="00481548">
              <w:rPr>
                <w:rFonts w:eastAsia="TimesNewRomanPS-BoldMT"/>
              </w:rPr>
              <w:t xml:space="preserve">Наименование </w:t>
            </w:r>
            <w:proofErr w:type="spellStart"/>
            <w:r w:rsidRPr="00481548">
              <w:rPr>
                <w:rFonts w:eastAsia="TimesNewRomanPS-BoldMT"/>
              </w:rPr>
              <w:t>администр</w:t>
            </w:r>
            <w:proofErr w:type="spellEnd"/>
            <w:r w:rsidRPr="00481548">
              <w:rPr>
                <w:rFonts w:eastAsia="TimesNewRomanPS-BoldMT"/>
              </w:rPr>
              <w:t>. единицы</w:t>
            </w:r>
          </w:p>
        </w:tc>
        <w:tc>
          <w:tcPr>
            <w:tcW w:w="5211" w:type="dxa"/>
          </w:tcPr>
          <w:p w:rsidR="00481548" w:rsidRPr="00481548" w:rsidRDefault="00481548" w:rsidP="00820A1C">
            <w:pPr>
              <w:pStyle w:val="afffe"/>
              <w:keepNext/>
              <w:rPr>
                <w:rFonts w:eastAsia="TimesNewRomanPS-BoldMT"/>
              </w:rPr>
            </w:pPr>
            <w:r w:rsidRPr="00481548">
              <w:rPr>
                <w:rFonts w:eastAsia="TimesNewRomanPS-BoldMT"/>
              </w:rPr>
              <w:t>Численность населения, чел.</w:t>
            </w:r>
          </w:p>
        </w:tc>
      </w:tr>
      <w:tr w:rsidR="00DC1F26" w:rsidRPr="00481548" w:rsidTr="00CC5546">
        <w:tc>
          <w:tcPr>
            <w:tcW w:w="5210" w:type="dxa"/>
          </w:tcPr>
          <w:p w:rsidR="00DC1F26" w:rsidRPr="00481548" w:rsidRDefault="00A42229" w:rsidP="00820A1C">
            <w:pPr>
              <w:pStyle w:val="afffe"/>
              <w:keepNext/>
              <w:jc w:val="left"/>
              <w:rPr>
                <w:rFonts w:eastAsia="TimesNewRomanPS-BoldMT"/>
              </w:rPr>
            </w:pPr>
            <w:proofErr w:type="spellStart"/>
            <w:r>
              <w:rPr>
                <w:rFonts w:eastAsia="TimesNewRomanPS-BoldMT"/>
              </w:rPr>
              <w:t>ст-ца</w:t>
            </w:r>
            <w:proofErr w:type="spellEnd"/>
            <w:r>
              <w:rPr>
                <w:rFonts w:eastAsia="TimesNewRomanPS-BoldMT"/>
              </w:rPr>
              <w:t xml:space="preserve"> </w:t>
            </w:r>
            <w:proofErr w:type="spellStart"/>
            <w:r>
              <w:rPr>
                <w:rFonts w:eastAsia="TimesNewRomanPS-BoldMT"/>
              </w:rPr>
              <w:t>Чепигинская</w:t>
            </w:r>
            <w:proofErr w:type="spellEnd"/>
          </w:p>
        </w:tc>
        <w:tc>
          <w:tcPr>
            <w:tcW w:w="5211" w:type="dxa"/>
            <w:shd w:val="clear" w:color="auto" w:fill="auto"/>
            <w:vAlign w:val="center"/>
          </w:tcPr>
          <w:p w:rsidR="00DC1F26" w:rsidRDefault="004919AD" w:rsidP="00CC5546">
            <w:pPr>
              <w:pStyle w:val="affff0"/>
              <w:keepNext/>
            </w:pPr>
            <w:r>
              <w:t>1993</w:t>
            </w:r>
          </w:p>
        </w:tc>
      </w:tr>
      <w:tr w:rsidR="00DC1F26" w:rsidRPr="00481548" w:rsidTr="00CC5546">
        <w:tc>
          <w:tcPr>
            <w:tcW w:w="5210" w:type="dxa"/>
          </w:tcPr>
          <w:p w:rsidR="00DC1F26" w:rsidRPr="00481548" w:rsidRDefault="00A42229" w:rsidP="00820A1C">
            <w:pPr>
              <w:pStyle w:val="afffe"/>
              <w:keepNext/>
              <w:jc w:val="left"/>
              <w:rPr>
                <w:rFonts w:eastAsia="TimesNewRomanPS-BoldMT"/>
              </w:rPr>
            </w:pPr>
            <w:r>
              <w:rPr>
                <w:rFonts w:eastAsia="TimesNewRomanPS-BoldMT"/>
              </w:rPr>
              <w:t xml:space="preserve">п. </w:t>
            </w:r>
            <w:proofErr w:type="spellStart"/>
            <w:r>
              <w:rPr>
                <w:rFonts w:eastAsia="TimesNewRomanPS-BoldMT"/>
              </w:rPr>
              <w:t>Лиманский</w:t>
            </w:r>
            <w:proofErr w:type="spellEnd"/>
          </w:p>
        </w:tc>
        <w:tc>
          <w:tcPr>
            <w:tcW w:w="5211" w:type="dxa"/>
            <w:shd w:val="clear" w:color="auto" w:fill="auto"/>
            <w:vAlign w:val="center"/>
          </w:tcPr>
          <w:p w:rsidR="00DC1F26" w:rsidRDefault="004919AD" w:rsidP="00CC5546">
            <w:pPr>
              <w:pStyle w:val="affff0"/>
              <w:keepNext/>
            </w:pPr>
            <w:r>
              <w:t>563</w:t>
            </w:r>
          </w:p>
        </w:tc>
      </w:tr>
      <w:tr w:rsidR="00DC1F26" w:rsidRPr="00481548" w:rsidTr="00CC5546">
        <w:tc>
          <w:tcPr>
            <w:tcW w:w="5210" w:type="dxa"/>
          </w:tcPr>
          <w:p w:rsidR="00DC1F26" w:rsidRPr="00481548" w:rsidRDefault="00A42229" w:rsidP="00820A1C">
            <w:pPr>
              <w:pStyle w:val="afffe"/>
              <w:keepNext/>
              <w:jc w:val="left"/>
              <w:rPr>
                <w:rFonts w:eastAsia="TimesNewRomanPS-BoldMT"/>
              </w:rPr>
            </w:pPr>
            <w:r>
              <w:rPr>
                <w:rFonts w:eastAsia="TimesNewRomanPS-BoldMT"/>
              </w:rPr>
              <w:t>п. Раздольный</w:t>
            </w:r>
          </w:p>
        </w:tc>
        <w:tc>
          <w:tcPr>
            <w:tcW w:w="5211" w:type="dxa"/>
            <w:shd w:val="clear" w:color="auto" w:fill="auto"/>
            <w:vAlign w:val="center"/>
          </w:tcPr>
          <w:p w:rsidR="00DC1F26" w:rsidRDefault="004919AD" w:rsidP="00CC5546">
            <w:pPr>
              <w:pStyle w:val="affff0"/>
              <w:keepNext/>
            </w:pPr>
            <w:r>
              <w:t>428</w:t>
            </w:r>
          </w:p>
        </w:tc>
      </w:tr>
      <w:tr w:rsidR="00DC1F26" w:rsidRPr="00481548" w:rsidTr="00CC5546">
        <w:tc>
          <w:tcPr>
            <w:tcW w:w="5210" w:type="dxa"/>
          </w:tcPr>
          <w:p w:rsidR="00DC1F26" w:rsidRPr="00481548" w:rsidRDefault="00A42229" w:rsidP="00820A1C">
            <w:pPr>
              <w:pStyle w:val="afffe"/>
              <w:keepNext/>
              <w:jc w:val="left"/>
              <w:rPr>
                <w:rFonts w:eastAsia="TimesNewRomanPS-BoldMT"/>
              </w:rPr>
            </w:pPr>
            <w:r>
              <w:rPr>
                <w:rFonts w:eastAsia="TimesNewRomanPS-BoldMT"/>
              </w:rPr>
              <w:t>п. Лебяжий остров</w:t>
            </w:r>
          </w:p>
        </w:tc>
        <w:tc>
          <w:tcPr>
            <w:tcW w:w="5211" w:type="dxa"/>
            <w:shd w:val="clear" w:color="auto" w:fill="auto"/>
            <w:vAlign w:val="center"/>
          </w:tcPr>
          <w:p w:rsidR="00DC1F26" w:rsidRDefault="004919AD" w:rsidP="00CC5546">
            <w:pPr>
              <w:pStyle w:val="affff0"/>
              <w:keepNext/>
            </w:pPr>
            <w:r>
              <w:t>378</w:t>
            </w:r>
          </w:p>
        </w:tc>
      </w:tr>
      <w:tr w:rsidR="00DC1F26" w:rsidRPr="00481548" w:rsidTr="00CC5546">
        <w:tc>
          <w:tcPr>
            <w:tcW w:w="5210" w:type="dxa"/>
          </w:tcPr>
          <w:p w:rsidR="00DC1F26" w:rsidRPr="00481548" w:rsidRDefault="00A42229" w:rsidP="00820A1C">
            <w:pPr>
              <w:pStyle w:val="afffe"/>
              <w:keepNext/>
              <w:jc w:val="left"/>
              <w:rPr>
                <w:rFonts w:eastAsia="TimesNewRomanPS-BoldMT"/>
              </w:rPr>
            </w:pPr>
            <w:r>
              <w:rPr>
                <w:rFonts w:eastAsia="TimesNewRomanPS-BoldMT"/>
              </w:rPr>
              <w:t xml:space="preserve">х. </w:t>
            </w:r>
            <w:proofErr w:type="spellStart"/>
            <w:r>
              <w:rPr>
                <w:rFonts w:eastAsia="TimesNewRomanPS-BoldMT"/>
              </w:rPr>
              <w:t>Киновия</w:t>
            </w:r>
            <w:proofErr w:type="spellEnd"/>
          </w:p>
        </w:tc>
        <w:tc>
          <w:tcPr>
            <w:tcW w:w="5211" w:type="dxa"/>
            <w:shd w:val="clear" w:color="auto" w:fill="auto"/>
            <w:vAlign w:val="center"/>
          </w:tcPr>
          <w:p w:rsidR="00DC1F26" w:rsidRDefault="004919AD" w:rsidP="00CC5546">
            <w:pPr>
              <w:pStyle w:val="affff0"/>
              <w:keepNext/>
            </w:pPr>
            <w:r>
              <w:t>355</w:t>
            </w:r>
          </w:p>
        </w:tc>
      </w:tr>
      <w:tr w:rsidR="00DC1F26" w:rsidRPr="00481548" w:rsidTr="00CC5546">
        <w:tc>
          <w:tcPr>
            <w:tcW w:w="5210" w:type="dxa"/>
          </w:tcPr>
          <w:p w:rsidR="00DC1F26" w:rsidRPr="00481548" w:rsidRDefault="00DC1F26" w:rsidP="00A42229">
            <w:pPr>
              <w:pStyle w:val="afffe"/>
              <w:jc w:val="left"/>
              <w:rPr>
                <w:rFonts w:eastAsia="TimesNewRomanPS-BoldMT"/>
              </w:rPr>
            </w:pPr>
            <w:r w:rsidRPr="00481548">
              <w:rPr>
                <w:rFonts w:eastAsia="TimesNewRomanPS-BoldMT"/>
              </w:rPr>
              <w:t xml:space="preserve">ВСЕГО по </w:t>
            </w:r>
            <w:proofErr w:type="spellStart"/>
            <w:r w:rsidR="00A42229">
              <w:rPr>
                <w:rFonts w:eastAsia="TimesNewRomanPS-BoldMT"/>
              </w:rPr>
              <w:t>Чепигинскому</w:t>
            </w:r>
            <w:proofErr w:type="spellEnd"/>
            <w:r w:rsidR="00A42229">
              <w:rPr>
                <w:rFonts w:eastAsia="TimesNewRomanPS-BoldMT"/>
              </w:rPr>
              <w:t xml:space="preserve"> сельскому поселению</w:t>
            </w:r>
          </w:p>
        </w:tc>
        <w:tc>
          <w:tcPr>
            <w:tcW w:w="5211" w:type="dxa"/>
            <w:shd w:val="clear" w:color="auto" w:fill="auto"/>
            <w:vAlign w:val="center"/>
          </w:tcPr>
          <w:p w:rsidR="00DC1F26" w:rsidRPr="00747AC3" w:rsidRDefault="004919AD" w:rsidP="00CC5546">
            <w:pPr>
              <w:pStyle w:val="affff0"/>
              <w:rPr>
                <w:b/>
              </w:rPr>
            </w:pPr>
            <w:r>
              <w:rPr>
                <w:b/>
              </w:rPr>
              <w:t>3717</w:t>
            </w:r>
          </w:p>
        </w:tc>
      </w:tr>
    </w:tbl>
    <w:p w:rsidR="001A473D" w:rsidRPr="003F2C5E" w:rsidRDefault="0028153D" w:rsidP="001A473D">
      <w:pPr>
        <w:rPr>
          <w:rFonts w:eastAsia="TimesNewRomanPS-BoldMT" w:cstheme="majorBidi"/>
          <w:bCs/>
        </w:rPr>
      </w:pPr>
      <w:r w:rsidRPr="003F2C5E">
        <w:rPr>
          <w:rFonts w:eastAsia="TimesNewRomanPS-BoldMT" w:cstheme="majorBidi"/>
          <w:bCs/>
        </w:rPr>
        <w:lastRenderedPageBreak/>
        <w:t xml:space="preserve">Динамика изменения численности населения </w:t>
      </w:r>
      <w:proofErr w:type="spellStart"/>
      <w:r w:rsidR="00426525">
        <w:rPr>
          <w:rFonts w:eastAsia="TimesNewRomanPS-BoldMT" w:cstheme="majorBidi"/>
          <w:bCs/>
        </w:rPr>
        <w:t>Чепигин</w:t>
      </w:r>
      <w:r w:rsidR="00991F62">
        <w:rPr>
          <w:rFonts w:eastAsia="TimesNewRomanPS-BoldMT" w:cstheme="majorBidi"/>
          <w:bCs/>
        </w:rPr>
        <w:t>ск</w:t>
      </w:r>
      <w:r>
        <w:rPr>
          <w:rFonts w:eastAsia="TimesNewRomanPS-BoldMT" w:cstheme="majorBidi"/>
          <w:bCs/>
        </w:rPr>
        <w:t>ого</w:t>
      </w:r>
      <w:proofErr w:type="spellEnd"/>
      <w:r w:rsidRPr="003F2C5E">
        <w:rPr>
          <w:rFonts w:eastAsia="TimesNewRomanPS-BoldMT" w:cstheme="majorBidi"/>
          <w:bCs/>
        </w:rPr>
        <w:t xml:space="preserve"> </w:t>
      </w:r>
      <w:r w:rsidR="00991F62">
        <w:rPr>
          <w:rFonts w:eastAsia="TimesNewRomanPS-BoldMT" w:cstheme="majorBidi"/>
          <w:bCs/>
        </w:rPr>
        <w:t>муниципального образования</w:t>
      </w:r>
      <w:r w:rsidRPr="003F2C5E">
        <w:rPr>
          <w:rFonts w:eastAsia="TimesNewRomanPS-BoldMT" w:cstheme="majorBidi"/>
          <w:bCs/>
        </w:rPr>
        <w:t xml:space="preserve"> за период</w:t>
      </w:r>
      <w:r w:rsidR="002176B5">
        <w:rPr>
          <w:rFonts w:eastAsia="TimesNewRomanPS-BoldMT" w:cstheme="majorBidi"/>
          <w:bCs/>
        </w:rPr>
        <w:t xml:space="preserve"> </w:t>
      </w:r>
      <w:r w:rsidRPr="003F2C5E">
        <w:rPr>
          <w:rFonts w:eastAsia="TimesNewRomanPS-BoldMT" w:cstheme="majorBidi"/>
          <w:bCs/>
        </w:rPr>
        <w:t>200</w:t>
      </w:r>
      <w:r w:rsidR="00820A1C">
        <w:rPr>
          <w:rFonts w:eastAsia="TimesNewRomanPS-BoldMT" w:cstheme="majorBidi"/>
          <w:bCs/>
        </w:rPr>
        <w:t>9</w:t>
      </w:r>
      <w:r w:rsidRPr="003F2C5E">
        <w:rPr>
          <w:rFonts w:eastAsia="TimesNewRomanPS-BoldMT" w:cstheme="majorBidi"/>
          <w:bCs/>
        </w:rPr>
        <w:t>-201</w:t>
      </w:r>
      <w:r w:rsidR="00820A1C">
        <w:rPr>
          <w:rFonts w:eastAsia="TimesNewRomanPS-BoldMT" w:cstheme="majorBidi"/>
          <w:bCs/>
        </w:rPr>
        <w:t>5</w:t>
      </w:r>
      <w:r w:rsidRPr="003F2C5E">
        <w:rPr>
          <w:rFonts w:eastAsia="TimesNewRomanPS-BoldMT" w:cstheme="majorBidi"/>
          <w:bCs/>
        </w:rPr>
        <w:t xml:space="preserve"> гг. представлена в таблице </w:t>
      </w:r>
      <w:r w:rsidR="000E7908">
        <w:rPr>
          <w:rFonts w:eastAsia="TimesNewRomanPS-BoldMT" w:cstheme="majorBidi"/>
          <w:bCs/>
        </w:rPr>
        <w:fldChar w:fldCharType="begin"/>
      </w:r>
      <w:r w:rsidR="00182E6C">
        <w:rPr>
          <w:rFonts w:eastAsia="TimesNewRomanPS-BoldMT" w:cstheme="majorBidi"/>
          <w:bCs/>
        </w:rPr>
        <w:instrText xml:space="preserve"> REF _Ref416957658 \h </w:instrText>
      </w:r>
      <w:r w:rsidR="000E7908">
        <w:rPr>
          <w:rFonts w:eastAsia="TimesNewRomanPS-BoldMT" w:cstheme="majorBidi"/>
          <w:bCs/>
        </w:rPr>
      </w:r>
      <w:r w:rsidR="000E7908">
        <w:rPr>
          <w:rFonts w:eastAsia="TimesNewRomanPS-BoldMT" w:cstheme="majorBidi"/>
          <w:bCs/>
        </w:rPr>
        <w:fldChar w:fldCharType="separate"/>
      </w:r>
      <w:r w:rsidR="00042FDA">
        <w:rPr>
          <w:noProof/>
        </w:rPr>
        <w:t>3.2</w:t>
      </w:r>
      <w:r w:rsidR="00042FDA">
        <w:noBreakHyphen/>
      </w:r>
      <w:r w:rsidR="00042FDA">
        <w:rPr>
          <w:noProof/>
        </w:rPr>
        <w:t>2</w:t>
      </w:r>
      <w:r w:rsidR="000E7908">
        <w:rPr>
          <w:rFonts w:eastAsia="TimesNewRomanPS-BoldMT" w:cstheme="majorBidi"/>
          <w:bCs/>
        </w:rPr>
        <w:fldChar w:fldCharType="end"/>
      </w:r>
      <w:r>
        <w:rPr>
          <w:rFonts w:eastAsia="TimesNewRomanPS-BoldMT" w:cstheme="majorBidi"/>
          <w:bCs/>
        </w:rPr>
        <w:t xml:space="preserve"> и на диаграмме </w:t>
      </w:r>
      <w:r w:rsidR="000E7908">
        <w:rPr>
          <w:rFonts w:eastAsia="TimesNewRomanPS-BoldMT" w:cstheme="majorBidi"/>
          <w:bCs/>
        </w:rPr>
        <w:fldChar w:fldCharType="begin"/>
      </w:r>
      <w:r w:rsidR="00182E6C">
        <w:rPr>
          <w:rFonts w:eastAsia="TimesNewRomanPS-BoldMT" w:cstheme="majorBidi"/>
          <w:bCs/>
        </w:rPr>
        <w:instrText xml:space="preserve"> REF _Ref416957705 \h </w:instrText>
      </w:r>
      <w:r w:rsidR="000E7908">
        <w:rPr>
          <w:rFonts w:eastAsia="TimesNewRomanPS-BoldMT" w:cstheme="majorBidi"/>
          <w:bCs/>
        </w:rPr>
      </w:r>
      <w:r w:rsidR="000E7908">
        <w:rPr>
          <w:rFonts w:eastAsia="TimesNewRomanPS-BoldMT" w:cstheme="majorBidi"/>
          <w:bCs/>
        </w:rPr>
        <w:fldChar w:fldCharType="separate"/>
      </w:r>
      <w:r w:rsidR="00042FDA" w:rsidRPr="008C14E8">
        <w:t xml:space="preserve"> </w:t>
      </w:r>
      <w:r w:rsidR="00042FDA">
        <w:rPr>
          <w:noProof/>
        </w:rPr>
        <w:t>3.2</w:t>
      </w:r>
      <w:r w:rsidR="00042FDA">
        <w:noBreakHyphen/>
      </w:r>
      <w:r w:rsidR="00042FDA">
        <w:rPr>
          <w:noProof/>
        </w:rPr>
        <w:t>1</w:t>
      </w:r>
      <w:r w:rsidR="000E7908">
        <w:rPr>
          <w:rFonts w:eastAsia="TimesNewRomanPS-BoldMT" w:cstheme="majorBidi"/>
          <w:bCs/>
        </w:rPr>
        <w:fldChar w:fldCharType="end"/>
      </w:r>
      <w:r w:rsidRPr="003F2C5E">
        <w:rPr>
          <w:rFonts w:eastAsia="TimesNewRomanPS-BoldMT" w:cstheme="majorBidi"/>
          <w:bCs/>
        </w:rPr>
        <w:t>.</w:t>
      </w:r>
      <w:r w:rsidR="001A473D" w:rsidRPr="001A473D">
        <w:rPr>
          <w:rFonts w:eastAsia="TimesNewRomanPS-BoldMT" w:cstheme="majorBidi"/>
          <w:bCs/>
        </w:rPr>
        <w:t xml:space="preserve"> </w:t>
      </w:r>
      <w:r w:rsidR="001A473D" w:rsidRPr="003F2C5E">
        <w:rPr>
          <w:rFonts w:eastAsia="TimesNewRomanPS-BoldMT" w:cstheme="majorBidi"/>
          <w:bCs/>
        </w:rPr>
        <w:t>Общая численность н</w:t>
      </w:r>
      <w:r w:rsidR="001A473D" w:rsidRPr="003F2C5E">
        <w:rPr>
          <w:rFonts w:eastAsia="TimesNewRomanPS-BoldMT" w:cstheme="majorBidi"/>
          <w:bCs/>
        </w:rPr>
        <w:t>а</w:t>
      </w:r>
      <w:r w:rsidR="001A473D" w:rsidRPr="003F2C5E">
        <w:rPr>
          <w:rFonts w:eastAsia="TimesNewRomanPS-BoldMT" w:cstheme="majorBidi"/>
          <w:bCs/>
        </w:rPr>
        <w:t xml:space="preserve">селения </w:t>
      </w:r>
      <w:proofErr w:type="spellStart"/>
      <w:r w:rsidR="00426525">
        <w:rPr>
          <w:rFonts w:eastAsia="TimesNewRomanPS-BoldMT" w:cstheme="majorBidi"/>
          <w:bCs/>
        </w:rPr>
        <w:t>Чепигин</w:t>
      </w:r>
      <w:r w:rsidR="00991F62">
        <w:rPr>
          <w:rFonts w:eastAsia="TimesNewRomanPS-BoldMT" w:cstheme="majorBidi"/>
          <w:bCs/>
        </w:rPr>
        <w:t>ск</w:t>
      </w:r>
      <w:r w:rsidR="001A473D">
        <w:rPr>
          <w:rFonts w:eastAsia="TimesNewRomanPS-BoldMT" w:cstheme="majorBidi"/>
          <w:bCs/>
        </w:rPr>
        <w:t>ого</w:t>
      </w:r>
      <w:proofErr w:type="spellEnd"/>
      <w:r w:rsidR="001A473D" w:rsidRPr="003F2C5E">
        <w:rPr>
          <w:rFonts w:eastAsia="TimesNewRomanPS-BoldMT" w:cstheme="majorBidi"/>
          <w:bCs/>
        </w:rPr>
        <w:t xml:space="preserve"> </w:t>
      </w:r>
      <w:r w:rsidR="00991F62">
        <w:rPr>
          <w:rFonts w:eastAsia="TimesNewRomanPS-BoldMT" w:cstheme="majorBidi"/>
          <w:bCs/>
        </w:rPr>
        <w:t>муниципального образования</w:t>
      </w:r>
      <w:r w:rsidR="001A473D" w:rsidRPr="003F2C5E">
        <w:rPr>
          <w:rFonts w:eastAsia="TimesNewRomanPS-BoldMT" w:cstheme="majorBidi"/>
          <w:bCs/>
        </w:rPr>
        <w:t xml:space="preserve"> за период времени с 20</w:t>
      </w:r>
      <w:r w:rsidR="00A42229">
        <w:rPr>
          <w:rFonts w:eastAsia="TimesNewRomanPS-BoldMT" w:cstheme="majorBidi"/>
          <w:bCs/>
        </w:rPr>
        <w:t>10</w:t>
      </w:r>
      <w:r w:rsidR="001A473D" w:rsidRPr="003F2C5E">
        <w:rPr>
          <w:rFonts w:eastAsia="TimesNewRomanPS-BoldMT" w:cstheme="majorBidi"/>
          <w:bCs/>
        </w:rPr>
        <w:t xml:space="preserve"> по 201</w:t>
      </w:r>
      <w:r w:rsidR="00820A1C">
        <w:rPr>
          <w:rFonts w:eastAsia="TimesNewRomanPS-BoldMT" w:cstheme="majorBidi"/>
          <w:bCs/>
        </w:rPr>
        <w:t>5</w:t>
      </w:r>
      <w:r w:rsidR="001A473D" w:rsidRPr="003F2C5E">
        <w:rPr>
          <w:rFonts w:eastAsia="TimesNewRomanPS-BoldMT" w:cstheme="majorBidi"/>
          <w:bCs/>
        </w:rPr>
        <w:t xml:space="preserve"> гг. сниз</w:t>
      </w:r>
      <w:r w:rsidR="001A473D" w:rsidRPr="003F2C5E">
        <w:rPr>
          <w:rFonts w:eastAsia="TimesNewRomanPS-BoldMT" w:cstheme="majorBidi"/>
          <w:bCs/>
        </w:rPr>
        <w:t>и</w:t>
      </w:r>
      <w:r w:rsidR="001A473D" w:rsidRPr="003F2C5E">
        <w:rPr>
          <w:rFonts w:eastAsia="TimesNewRomanPS-BoldMT" w:cstheme="majorBidi"/>
          <w:bCs/>
        </w:rPr>
        <w:t xml:space="preserve">лась на </w:t>
      </w:r>
      <w:r w:rsidR="0043278F">
        <w:rPr>
          <w:rFonts w:eastAsia="TimesNewRomanPS-BoldMT" w:cstheme="majorBidi"/>
          <w:bCs/>
        </w:rPr>
        <w:t>51</w:t>
      </w:r>
      <w:r w:rsidR="001A473D" w:rsidRPr="003F2C5E">
        <w:rPr>
          <w:rFonts w:eastAsia="TimesNewRomanPS-BoldMT" w:cstheme="majorBidi"/>
          <w:bCs/>
        </w:rPr>
        <w:t xml:space="preserve"> человек</w:t>
      </w:r>
      <w:r w:rsidR="0043278F">
        <w:rPr>
          <w:rFonts w:eastAsia="TimesNewRomanPS-BoldMT" w:cstheme="majorBidi"/>
          <w:bCs/>
        </w:rPr>
        <w:t>а</w:t>
      </w:r>
      <w:r w:rsidR="001A473D" w:rsidRPr="003F2C5E">
        <w:rPr>
          <w:rFonts w:eastAsia="TimesNewRomanPS-BoldMT" w:cstheme="majorBidi"/>
          <w:bCs/>
        </w:rPr>
        <w:t xml:space="preserve"> или на </w:t>
      </w:r>
      <w:r w:rsidR="0043278F">
        <w:rPr>
          <w:rFonts w:eastAsia="TimesNewRomanPS-BoldMT" w:cstheme="majorBidi"/>
          <w:bCs/>
        </w:rPr>
        <w:t>1,4</w:t>
      </w:r>
      <w:r w:rsidR="001A473D" w:rsidRPr="003F2C5E">
        <w:rPr>
          <w:rFonts w:eastAsia="TimesNewRomanPS-BoldMT" w:cstheme="majorBidi"/>
          <w:bCs/>
        </w:rPr>
        <w:t xml:space="preserve">% </w:t>
      </w:r>
    </w:p>
    <w:p w:rsidR="00182E6C" w:rsidRDefault="00182E6C" w:rsidP="00182E6C">
      <w:pPr>
        <w:pStyle w:val="af8"/>
      </w:pPr>
      <w:r>
        <w:t xml:space="preserve">Таблица </w:t>
      </w:r>
      <w:bookmarkStart w:id="18" w:name="_Ref416957658"/>
      <w:r w:rsidR="000E7908">
        <w:fldChar w:fldCharType="begin"/>
      </w:r>
      <w:r w:rsidR="00CF02E5">
        <w:instrText xml:space="preserve"> STYLEREF 2 \s </w:instrText>
      </w:r>
      <w:r w:rsidR="000E7908">
        <w:fldChar w:fldCharType="separate"/>
      </w:r>
      <w:r w:rsidR="00042FDA">
        <w:rPr>
          <w:noProof/>
        </w:rPr>
        <w:t>3.2</w:t>
      </w:r>
      <w:r w:rsidR="000E7908">
        <w:fldChar w:fldCharType="end"/>
      </w:r>
      <w:r w:rsidR="00CF02E5">
        <w:noBreakHyphen/>
      </w:r>
      <w:fldSimple w:instr=" SEQ Таблица \* ARABIC \s 2 ">
        <w:r w:rsidR="00042FDA">
          <w:rPr>
            <w:noProof/>
          </w:rPr>
          <w:t>2</w:t>
        </w:r>
      </w:fldSimple>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1218"/>
        <w:gridCol w:w="1217"/>
        <w:gridCol w:w="1217"/>
        <w:gridCol w:w="1217"/>
        <w:gridCol w:w="1217"/>
        <w:gridCol w:w="1203"/>
      </w:tblGrid>
      <w:tr w:rsidR="00A42229" w:rsidRPr="00BD0BFE" w:rsidTr="00A42229">
        <w:trPr>
          <w:trHeight w:val="339"/>
        </w:trPr>
        <w:tc>
          <w:tcPr>
            <w:tcW w:w="1485" w:type="pct"/>
            <w:shd w:val="clear" w:color="auto" w:fill="auto"/>
            <w:tcMar>
              <w:top w:w="28" w:type="dxa"/>
              <w:left w:w="57" w:type="dxa"/>
              <w:bottom w:w="28" w:type="dxa"/>
              <w:right w:w="57" w:type="dxa"/>
            </w:tcMar>
            <w:vAlign w:val="center"/>
          </w:tcPr>
          <w:p w:rsidR="00A42229" w:rsidRPr="00BD0BFE" w:rsidRDefault="00A42229" w:rsidP="00567D57">
            <w:pPr>
              <w:pStyle w:val="affff0"/>
            </w:pPr>
            <w:r w:rsidRPr="00BD0BFE">
              <w:t>Показатель</w:t>
            </w:r>
          </w:p>
        </w:tc>
        <w:tc>
          <w:tcPr>
            <w:tcW w:w="587" w:type="pct"/>
            <w:shd w:val="clear" w:color="auto" w:fill="auto"/>
            <w:vAlign w:val="center"/>
          </w:tcPr>
          <w:p w:rsidR="00A42229" w:rsidRPr="00BD0BFE" w:rsidRDefault="00A42229" w:rsidP="0064185A">
            <w:pPr>
              <w:pStyle w:val="affff0"/>
            </w:pPr>
            <w:r>
              <w:t>2010 г.</w:t>
            </w:r>
          </w:p>
        </w:tc>
        <w:tc>
          <w:tcPr>
            <w:tcW w:w="587" w:type="pct"/>
            <w:shd w:val="clear" w:color="auto" w:fill="auto"/>
            <w:vAlign w:val="center"/>
          </w:tcPr>
          <w:p w:rsidR="00A42229" w:rsidRPr="00BD0BFE" w:rsidRDefault="00A42229" w:rsidP="0064185A">
            <w:pPr>
              <w:pStyle w:val="affff0"/>
            </w:pPr>
            <w:r>
              <w:t>2011 г.</w:t>
            </w:r>
          </w:p>
        </w:tc>
        <w:tc>
          <w:tcPr>
            <w:tcW w:w="587" w:type="pct"/>
            <w:shd w:val="clear" w:color="auto" w:fill="auto"/>
            <w:vAlign w:val="center"/>
          </w:tcPr>
          <w:p w:rsidR="00A42229" w:rsidRPr="00BD0BFE" w:rsidRDefault="00A42229" w:rsidP="00110F54">
            <w:pPr>
              <w:pStyle w:val="affff0"/>
            </w:pPr>
            <w:r w:rsidRPr="00BD0BFE">
              <w:t>2012 г.</w:t>
            </w:r>
          </w:p>
        </w:tc>
        <w:tc>
          <w:tcPr>
            <w:tcW w:w="587" w:type="pct"/>
            <w:shd w:val="clear" w:color="auto" w:fill="auto"/>
            <w:vAlign w:val="center"/>
          </w:tcPr>
          <w:p w:rsidR="00A42229" w:rsidRPr="00BD0BFE" w:rsidRDefault="00A42229" w:rsidP="00567D57">
            <w:pPr>
              <w:pStyle w:val="affff0"/>
            </w:pPr>
            <w:r w:rsidRPr="00BD0BFE">
              <w:t>2013 г.</w:t>
            </w:r>
          </w:p>
        </w:tc>
        <w:tc>
          <w:tcPr>
            <w:tcW w:w="587" w:type="pct"/>
            <w:shd w:val="clear" w:color="auto" w:fill="auto"/>
            <w:vAlign w:val="center"/>
          </w:tcPr>
          <w:p w:rsidR="00A42229" w:rsidRPr="00BD0BFE" w:rsidRDefault="00A42229" w:rsidP="00567D57">
            <w:pPr>
              <w:pStyle w:val="affff0"/>
            </w:pPr>
            <w:r w:rsidRPr="00BD0BFE">
              <w:t>2014 г.</w:t>
            </w:r>
          </w:p>
        </w:tc>
        <w:tc>
          <w:tcPr>
            <w:tcW w:w="581" w:type="pct"/>
            <w:vAlign w:val="center"/>
          </w:tcPr>
          <w:p w:rsidR="00A42229" w:rsidRPr="00BD0BFE" w:rsidRDefault="00A42229" w:rsidP="00BD0BFE">
            <w:pPr>
              <w:pStyle w:val="affff0"/>
            </w:pPr>
            <w:r w:rsidRPr="00BD0BFE">
              <w:t>201</w:t>
            </w:r>
            <w:r>
              <w:t>5</w:t>
            </w:r>
            <w:r w:rsidRPr="00BD0BFE">
              <w:t xml:space="preserve"> г.</w:t>
            </w:r>
          </w:p>
        </w:tc>
      </w:tr>
      <w:tr w:rsidR="00A42229" w:rsidRPr="00BD0BFE" w:rsidTr="00A42229">
        <w:trPr>
          <w:trHeight w:val="49"/>
        </w:trPr>
        <w:tc>
          <w:tcPr>
            <w:tcW w:w="1485" w:type="pct"/>
            <w:shd w:val="clear" w:color="auto" w:fill="auto"/>
            <w:tcMar>
              <w:top w:w="28" w:type="dxa"/>
              <w:left w:w="57" w:type="dxa"/>
              <w:bottom w:w="28" w:type="dxa"/>
              <w:right w:w="57" w:type="dxa"/>
            </w:tcMar>
            <w:vAlign w:val="center"/>
          </w:tcPr>
          <w:p w:rsidR="00A42229" w:rsidRPr="00BD0BFE" w:rsidRDefault="00A42229" w:rsidP="00567D57">
            <w:pPr>
              <w:pStyle w:val="affff0"/>
              <w:jc w:val="left"/>
            </w:pPr>
            <w:r w:rsidRPr="00BD0BFE">
              <w:t>Общая численность населения на конец года, человек</w:t>
            </w:r>
          </w:p>
        </w:tc>
        <w:tc>
          <w:tcPr>
            <w:tcW w:w="587" w:type="pct"/>
            <w:shd w:val="clear" w:color="auto" w:fill="auto"/>
            <w:vAlign w:val="center"/>
          </w:tcPr>
          <w:p w:rsidR="00A42229" w:rsidRPr="008C14E8" w:rsidRDefault="00A42229" w:rsidP="008C14E8">
            <w:pPr>
              <w:pStyle w:val="affff0"/>
            </w:pPr>
            <w:r>
              <w:t>3770</w:t>
            </w:r>
          </w:p>
        </w:tc>
        <w:tc>
          <w:tcPr>
            <w:tcW w:w="587" w:type="pct"/>
            <w:shd w:val="clear" w:color="auto" w:fill="auto"/>
            <w:vAlign w:val="center"/>
          </w:tcPr>
          <w:p w:rsidR="00A42229" w:rsidRPr="008C14E8" w:rsidRDefault="00A42229" w:rsidP="008C14E8">
            <w:pPr>
              <w:pStyle w:val="affff0"/>
            </w:pPr>
            <w:r>
              <w:t>3728</w:t>
            </w:r>
          </w:p>
        </w:tc>
        <w:tc>
          <w:tcPr>
            <w:tcW w:w="587" w:type="pct"/>
            <w:shd w:val="clear" w:color="auto" w:fill="auto"/>
            <w:vAlign w:val="center"/>
          </w:tcPr>
          <w:p w:rsidR="00A42229" w:rsidRPr="008C14E8" w:rsidRDefault="00A42229" w:rsidP="00057A2A">
            <w:pPr>
              <w:pStyle w:val="affff0"/>
            </w:pPr>
            <w:r>
              <w:t>3754</w:t>
            </w:r>
          </w:p>
        </w:tc>
        <w:tc>
          <w:tcPr>
            <w:tcW w:w="587" w:type="pct"/>
            <w:shd w:val="clear" w:color="auto" w:fill="auto"/>
            <w:vAlign w:val="center"/>
          </w:tcPr>
          <w:p w:rsidR="00A42229" w:rsidRPr="008C14E8" w:rsidRDefault="00A42229" w:rsidP="00057A2A">
            <w:pPr>
              <w:pStyle w:val="affff0"/>
            </w:pPr>
            <w:r>
              <w:t>3738</w:t>
            </w:r>
          </w:p>
        </w:tc>
        <w:tc>
          <w:tcPr>
            <w:tcW w:w="587" w:type="pct"/>
            <w:shd w:val="clear" w:color="auto" w:fill="auto"/>
            <w:vAlign w:val="center"/>
          </w:tcPr>
          <w:p w:rsidR="00A42229" w:rsidRPr="008C14E8" w:rsidRDefault="00A42229" w:rsidP="00057A2A">
            <w:pPr>
              <w:pStyle w:val="affff0"/>
            </w:pPr>
            <w:r>
              <w:t>3727</w:t>
            </w:r>
          </w:p>
        </w:tc>
        <w:tc>
          <w:tcPr>
            <w:tcW w:w="581" w:type="pct"/>
            <w:shd w:val="clear" w:color="auto" w:fill="auto"/>
            <w:vAlign w:val="center"/>
          </w:tcPr>
          <w:p w:rsidR="00A42229" w:rsidRPr="009450DE" w:rsidRDefault="00A42229" w:rsidP="00057A2A">
            <w:pPr>
              <w:pStyle w:val="affff0"/>
            </w:pPr>
            <w:r w:rsidRPr="009450DE">
              <w:t>371</w:t>
            </w:r>
            <w:r w:rsidR="00265ADE" w:rsidRPr="009450DE">
              <w:t>7</w:t>
            </w:r>
          </w:p>
        </w:tc>
      </w:tr>
      <w:tr w:rsidR="00A42229" w:rsidRPr="00BD0BFE" w:rsidTr="00A42229">
        <w:trPr>
          <w:trHeight w:val="49"/>
        </w:trPr>
        <w:tc>
          <w:tcPr>
            <w:tcW w:w="1485" w:type="pct"/>
            <w:shd w:val="clear" w:color="auto" w:fill="auto"/>
            <w:tcMar>
              <w:top w:w="28" w:type="dxa"/>
              <w:left w:w="57" w:type="dxa"/>
              <w:bottom w:w="28" w:type="dxa"/>
              <w:right w:w="57" w:type="dxa"/>
            </w:tcMar>
            <w:vAlign w:val="center"/>
          </w:tcPr>
          <w:p w:rsidR="00A42229" w:rsidRPr="00BD0BFE" w:rsidRDefault="00A42229" w:rsidP="00567D57">
            <w:pPr>
              <w:pStyle w:val="affff0"/>
              <w:jc w:val="left"/>
            </w:pPr>
            <w:r w:rsidRPr="00BD0BFE">
              <w:t>Темп прироста по отношению к предыдущему году, %</w:t>
            </w:r>
          </w:p>
        </w:tc>
        <w:tc>
          <w:tcPr>
            <w:tcW w:w="587" w:type="pct"/>
            <w:shd w:val="clear" w:color="auto" w:fill="auto"/>
            <w:vAlign w:val="center"/>
          </w:tcPr>
          <w:p w:rsidR="00A42229" w:rsidRPr="008C14E8" w:rsidRDefault="00A42229" w:rsidP="008C14E8">
            <w:pPr>
              <w:pStyle w:val="affff0"/>
            </w:pPr>
            <w:r>
              <w:t>-</w:t>
            </w:r>
          </w:p>
        </w:tc>
        <w:tc>
          <w:tcPr>
            <w:tcW w:w="587" w:type="pct"/>
            <w:shd w:val="clear" w:color="auto" w:fill="auto"/>
            <w:vAlign w:val="center"/>
          </w:tcPr>
          <w:p w:rsidR="00A42229" w:rsidRDefault="00A42229" w:rsidP="00A42229">
            <w:pPr>
              <w:pStyle w:val="affff0"/>
            </w:pPr>
            <w:r>
              <w:t>-1,1%</w:t>
            </w:r>
          </w:p>
        </w:tc>
        <w:tc>
          <w:tcPr>
            <w:tcW w:w="587" w:type="pct"/>
            <w:shd w:val="clear" w:color="auto" w:fill="auto"/>
            <w:vAlign w:val="center"/>
          </w:tcPr>
          <w:p w:rsidR="00A42229" w:rsidRDefault="00A42229" w:rsidP="00A42229">
            <w:pPr>
              <w:pStyle w:val="affff0"/>
            </w:pPr>
            <w:r>
              <w:t>0,7%</w:t>
            </w:r>
          </w:p>
        </w:tc>
        <w:tc>
          <w:tcPr>
            <w:tcW w:w="587" w:type="pct"/>
            <w:shd w:val="clear" w:color="auto" w:fill="auto"/>
            <w:vAlign w:val="center"/>
          </w:tcPr>
          <w:p w:rsidR="00A42229" w:rsidRDefault="00A42229" w:rsidP="00A42229">
            <w:pPr>
              <w:pStyle w:val="affff0"/>
            </w:pPr>
            <w:r>
              <w:t>-0,4%</w:t>
            </w:r>
          </w:p>
        </w:tc>
        <w:tc>
          <w:tcPr>
            <w:tcW w:w="587" w:type="pct"/>
            <w:shd w:val="clear" w:color="auto" w:fill="auto"/>
            <w:vAlign w:val="center"/>
          </w:tcPr>
          <w:p w:rsidR="00A42229" w:rsidRDefault="00A42229" w:rsidP="00A42229">
            <w:pPr>
              <w:pStyle w:val="affff0"/>
            </w:pPr>
            <w:r>
              <w:t>-0,3%</w:t>
            </w:r>
          </w:p>
        </w:tc>
        <w:tc>
          <w:tcPr>
            <w:tcW w:w="581" w:type="pct"/>
            <w:shd w:val="clear" w:color="auto" w:fill="auto"/>
            <w:vAlign w:val="center"/>
          </w:tcPr>
          <w:p w:rsidR="00A42229" w:rsidRDefault="00A42229" w:rsidP="009450DE">
            <w:pPr>
              <w:pStyle w:val="affff0"/>
            </w:pPr>
            <w:r>
              <w:t>-0,</w:t>
            </w:r>
            <w:r w:rsidR="009450DE">
              <w:t>3</w:t>
            </w:r>
            <w:r>
              <w:t>%</w:t>
            </w:r>
          </w:p>
        </w:tc>
      </w:tr>
    </w:tbl>
    <w:p w:rsidR="00182E6C" w:rsidRPr="00182E6C" w:rsidRDefault="00182E6C" w:rsidP="0089281B">
      <w:pPr>
        <w:pStyle w:val="af8"/>
        <w:spacing w:after="100"/>
      </w:pPr>
      <w:r w:rsidRPr="008C14E8">
        <w:t>Диаграмма</w:t>
      </w:r>
      <w:bookmarkStart w:id="19" w:name="_Ref416957705"/>
      <w:r w:rsidRPr="008C14E8">
        <w:t xml:space="preserve"> </w:t>
      </w:r>
      <w:fldSimple w:instr=" STYLEREF 2 \s ">
        <w:r w:rsidR="00042FDA">
          <w:rPr>
            <w:noProof/>
          </w:rPr>
          <w:t>3.2</w:t>
        </w:r>
      </w:fldSimple>
      <w:r w:rsidR="00274347">
        <w:noBreakHyphen/>
      </w:r>
      <w:fldSimple w:instr=" SEQ Диаграмма \* ARABIC \s 2 ">
        <w:r w:rsidR="00042FDA">
          <w:rPr>
            <w:noProof/>
          </w:rPr>
          <w:t>1</w:t>
        </w:r>
      </w:fldSimple>
      <w:bookmarkEnd w:id="19"/>
    </w:p>
    <w:p w:rsidR="0028153D" w:rsidRPr="003F2C5E" w:rsidRDefault="0089281B" w:rsidP="0028153D">
      <w:pPr>
        <w:ind w:firstLine="0"/>
        <w:rPr>
          <w:rFonts w:eastAsia="TimesNewRomanPS-BoldMT" w:cstheme="majorBidi"/>
          <w:bCs/>
        </w:rPr>
      </w:pPr>
      <w:r w:rsidRPr="0089281B">
        <w:rPr>
          <w:rFonts w:eastAsia="TimesNewRomanPS-BoldMT" w:cstheme="majorBidi"/>
          <w:bCs/>
          <w:noProof/>
          <w:lang w:eastAsia="ru-RU"/>
        </w:rPr>
        <w:drawing>
          <wp:inline distT="0" distB="0" distL="0" distR="0">
            <wp:extent cx="6480000" cy="2609850"/>
            <wp:effectExtent l="19050" t="0" r="16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6DF1" w:rsidRDefault="008A6DF1" w:rsidP="0077524D">
      <w:pPr>
        <w:pStyle w:val="2"/>
      </w:pPr>
      <w:bookmarkStart w:id="20" w:name="_Toc419801556"/>
      <w:bookmarkStart w:id="21" w:name="_Toc426902218"/>
      <w:r>
        <w:t>Анализ экономической ситуации</w:t>
      </w:r>
      <w:bookmarkEnd w:id="20"/>
      <w:bookmarkEnd w:id="21"/>
    </w:p>
    <w:p w:rsidR="00992546" w:rsidRPr="0089281B" w:rsidRDefault="00820A1C" w:rsidP="00C16D72">
      <w:bookmarkStart w:id="22" w:name="_Toc353153436"/>
      <w:r w:rsidRPr="0089281B">
        <w:rPr>
          <w:lang w:eastAsia="ru-RU"/>
        </w:rPr>
        <w:t>Ведущим</w:t>
      </w:r>
      <w:r w:rsidR="00C16D72" w:rsidRPr="0089281B">
        <w:rPr>
          <w:lang w:eastAsia="ru-RU"/>
        </w:rPr>
        <w:t xml:space="preserve"> </w:t>
      </w:r>
      <w:r w:rsidR="00CE21A7" w:rsidRPr="0089281B">
        <w:rPr>
          <w:lang w:eastAsia="ru-RU"/>
        </w:rPr>
        <w:t>предприяти</w:t>
      </w:r>
      <w:r w:rsidR="00FD1F10" w:rsidRPr="0089281B">
        <w:rPr>
          <w:lang w:eastAsia="ru-RU"/>
        </w:rPr>
        <w:t>ем</w:t>
      </w:r>
      <w:r w:rsidR="00C16D72" w:rsidRPr="0089281B">
        <w:t xml:space="preserve"> </w:t>
      </w:r>
      <w:proofErr w:type="spellStart"/>
      <w:r w:rsidR="00992546" w:rsidRPr="0089281B">
        <w:t>Чепигинского</w:t>
      </w:r>
      <w:proofErr w:type="spellEnd"/>
      <w:r w:rsidR="00992546" w:rsidRPr="0089281B">
        <w:t xml:space="preserve"> сельского поселения</w:t>
      </w:r>
      <w:r w:rsidR="00C16D72" w:rsidRPr="0089281B">
        <w:t xml:space="preserve"> </w:t>
      </w:r>
      <w:r w:rsidR="00C16D72" w:rsidRPr="0089281B">
        <w:rPr>
          <w:lang w:eastAsia="ru-RU"/>
        </w:rPr>
        <w:t>явля</w:t>
      </w:r>
      <w:r w:rsidR="00265ADE" w:rsidRPr="0089281B">
        <w:rPr>
          <w:lang w:eastAsia="ru-RU"/>
        </w:rPr>
        <w:t>е</w:t>
      </w:r>
      <w:r w:rsidRPr="0089281B">
        <w:rPr>
          <w:lang w:eastAsia="ru-RU"/>
        </w:rPr>
        <w:t xml:space="preserve">тся </w:t>
      </w:r>
      <w:r w:rsidR="00265ADE" w:rsidRPr="0089281B">
        <w:rPr>
          <w:lang w:eastAsia="ru-RU"/>
        </w:rPr>
        <w:t xml:space="preserve"> крупное</w:t>
      </w:r>
      <w:r w:rsidR="00992546" w:rsidRPr="0089281B">
        <w:rPr>
          <w:lang w:eastAsia="ru-RU"/>
        </w:rPr>
        <w:t xml:space="preserve"> сельскохозя</w:t>
      </w:r>
      <w:r w:rsidR="00992546" w:rsidRPr="0089281B">
        <w:rPr>
          <w:lang w:eastAsia="ru-RU"/>
        </w:rPr>
        <w:t>й</w:t>
      </w:r>
      <w:r w:rsidR="00265ADE" w:rsidRPr="0089281B">
        <w:rPr>
          <w:lang w:eastAsia="ru-RU"/>
        </w:rPr>
        <w:t>ственное предприятие</w:t>
      </w:r>
      <w:r w:rsidR="00992546" w:rsidRPr="0089281B">
        <w:rPr>
          <w:lang w:eastAsia="ru-RU"/>
        </w:rPr>
        <w:t xml:space="preserve">: </w:t>
      </w:r>
      <w:r w:rsidR="00992546" w:rsidRPr="0089281B">
        <w:t xml:space="preserve"> ЗАО «</w:t>
      </w:r>
      <w:proofErr w:type="spellStart"/>
      <w:r w:rsidR="00992546" w:rsidRPr="0089281B">
        <w:t>Лебяжье-Чепигинское</w:t>
      </w:r>
      <w:proofErr w:type="spellEnd"/>
      <w:r w:rsidR="00992546" w:rsidRPr="0089281B">
        <w:t>».</w:t>
      </w:r>
    </w:p>
    <w:p w:rsidR="00992546" w:rsidRPr="0089281B" w:rsidRDefault="00992546" w:rsidP="00C16D72">
      <w:r w:rsidRPr="0089281B">
        <w:t>ЗАО «</w:t>
      </w:r>
      <w:proofErr w:type="spellStart"/>
      <w:r w:rsidRPr="0089281B">
        <w:t>Лебяжье-Чепигинске</w:t>
      </w:r>
      <w:proofErr w:type="spellEnd"/>
      <w:r w:rsidRPr="0089281B">
        <w:t xml:space="preserve">» было образованно в 1994 году при слиянии колхоза «им. Карла Маркса» и </w:t>
      </w:r>
      <w:proofErr w:type="spellStart"/>
      <w:r w:rsidRPr="0089281B">
        <w:t>птицесовхоза</w:t>
      </w:r>
      <w:proofErr w:type="spellEnd"/>
      <w:r w:rsidRPr="0089281B">
        <w:t xml:space="preserve"> «Лебяжий Остров». Центральный населенный пункт хозяйс</w:t>
      </w:r>
      <w:r w:rsidRPr="0089281B">
        <w:t>т</w:t>
      </w:r>
      <w:r w:rsidRPr="0089281B">
        <w:t xml:space="preserve">ва – поселок Лебяжий Остров, расположен в </w:t>
      </w:r>
      <w:proofErr w:type="spellStart"/>
      <w:r w:rsidRPr="0089281B">
        <w:t>северо</w:t>
      </w:r>
      <w:proofErr w:type="spellEnd"/>
      <w:r w:rsidRPr="0089281B">
        <w:t xml:space="preserve">- западной зоне Краснодарского края в 116 км от краевого центра г. Краснодара и в 30 км от районного центра ст. Брюховецкой. </w:t>
      </w:r>
    </w:p>
    <w:p w:rsidR="00C16D72" w:rsidRPr="0089281B" w:rsidRDefault="00992546" w:rsidP="00C16D72">
      <w:r w:rsidRPr="0089281B">
        <w:t>ЗАО «</w:t>
      </w:r>
      <w:proofErr w:type="spellStart"/>
      <w:r w:rsidRPr="0089281B">
        <w:t>Лебяжье-Чепигинское</w:t>
      </w:r>
      <w:proofErr w:type="spellEnd"/>
      <w:r w:rsidRPr="0089281B">
        <w:t>» многоотраслевая сельскохозяйственная организация с разв</w:t>
      </w:r>
      <w:r w:rsidRPr="0089281B">
        <w:t>и</w:t>
      </w:r>
      <w:r w:rsidRPr="0089281B">
        <w:t xml:space="preserve">тым производством зерна, подсолнечника, кукурузы, сахарной свеклы, продукции скотоводства и птицеводства. В производственную структуру входят </w:t>
      </w:r>
      <w:r w:rsidR="00265ADE" w:rsidRPr="0089281B">
        <w:rPr>
          <w:lang w:eastAsia="ru-RU"/>
        </w:rPr>
        <w:t>одна</w:t>
      </w:r>
      <w:r w:rsidRPr="0089281B">
        <w:t xml:space="preserve"> тракторно-</w:t>
      </w:r>
      <w:r w:rsidR="00265ADE" w:rsidRPr="0089281B">
        <w:rPr>
          <w:lang w:eastAsia="ru-RU"/>
        </w:rPr>
        <w:t>полеводческая бригада</w:t>
      </w:r>
      <w:r w:rsidRPr="0089281B">
        <w:t>, две молочно-товарные фермы поголовье скота составляет 1546 голов.</w:t>
      </w:r>
    </w:p>
    <w:p w:rsidR="00992546" w:rsidRPr="0089281B" w:rsidRDefault="00992546" w:rsidP="00992546">
      <w:r w:rsidRPr="0089281B">
        <w:t>В поселении развит малый бизнес. Количество субъектов малого и среднего предприним</w:t>
      </w:r>
      <w:r w:rsidRPr="0089281B">
        <w:t>а</w:t>
      </w:r>
      <w:r w:rsidRPr="0089281B">
        <w:t>тельства с каждым годом увеличивается: в 2009 году, их количество составило 59 единиц, увел</w:t>
      </w:r>
      <w:r w:rsidRPr="0089281B">
        <w:t>и</w:t>
      </w:r>
      <w:r w:rsidRPr="0089281B">
        <w:t>чение составило по сравнению с 2007 годом 12 % или 10 ед. Доля производимой продукции ув</w:t>
      </w:r>
      <w:r w:rsidRPr="0089281B">
        <w:t>е</w:t>
      </w:r>
      <w:r w:rsidRPr="0089281B">
        <w:t>личилась на 13,9% в 2009 году по сравнению с 2007 годом. С каждым годом доля населения, раб</w:t>
      </w:r>
      <w:r w:rsidRPr="0089281B">
        <w:t>о</w:t>
      </w:r>
      <w:r w:rsidRPr="0089281B">
        <w:t xml:space="preserve">тающего в малом и среднем бизнесе, возрастает. </w:t>
      </w:r>
    </w:p>
    <w:p w:rsidR="00E00793" w:rsidRPr="0089281B" w:rsidRDefault="00992546" w:rsidP="00992546">
      <w:r w:rsidRPr="0089281B">
        <w:lastRenderedPageBreak/>
        <w:t>Основная часть населения (1219 дворов) занимается разведением личного подсобного хозя</w:t>
      </w:r>
      <w:r w:rsidRPr="0089281B">
        <w:t>й</w:t>
      </w:r>
      <w:r w:rsidRPr="0089281B">
        <w:t>ства. Поголовье КРС в течение 2007-2009 гг. выросло с 590 до 697 голов (18,1%), поголовье ме</w:t>
      </w:r>
      <w:r w:rsidRPr="0089281B">
        <w:t>л</w:t>
      </w:r>
      <w:r w:rsidRPr="0089281B">
        <w:t>кого рогатого скота увеличилось на 13,6%, ЛПХ является основным источником доходов. В пос</w:t>
      </w:r>
      <w:r w:rsidRPr="0089281B">
        <w:t>е</w:t>
      </w:r>
      <w:r w:rsidRPr="0089281B">
        <w:t xml:space="preserve">лении есть дворы, в которых все члены семьи заняты в ЛПХ и </w:t>
      </w:r>
      <w:r w:rsidR="007F1658" w:rsidRPr="0089281B">
        <w:rPr>
          <w:lang w:eastAsia="ru-RU"/>
        </w:rPr>
        <w:t>КФХ</w:t>
      </w:r>
      <w:r w:rsidRPr="0089281B">
        <w:t>.</w:t>
      </w:r>
    </w:p>
    <w:p w:rsidR="00565931" w:rsidRPr="006A4DD8" w:rsidRDefault="00565931" w:rsidP="0077524D">
      <w:pPr>
        <w:pStyle w:val="2"/>
        <w:numPr>
          <w:ilvl w:val="0"/>
          <w:numId w:val="1"/>
        </w:numPr>
      </w:pPr>
      <w:bookmarkStart w:id="23" w:name="_Toc419801563"/>
      <w:bookmarkStart w:id="24" w:name="_Toc426902219"/>
      <w:bookmarkEnd w:id="22"/>
      <w:r w:rsidRPr="0089281B">
        <w:t>ХАРАКТЕРИСТИКА СУЩЕСТВУЮЩЕГО СОСТОЯНИЯ</w:t>
      </w:r>
      <w:r w:rsidR="008A6DF1" w:rsidRPr="0089281B">
        <w:t xml:space="preserve"> </w:t>
      </w:r>
      <w:r w:rsidR="00A07294" w:rsidRPr="0089281B">
        <w:t xml:space="preserve">СИСТЕМ </w:t>
      </w:r>
      <w:r w:rsidRPr="0089281B">
        <w:t xml:space="preserve">КОММУНАЛЬНОЙ ИНФРАСТУКТУРЫ </w:t>
      </w:r>
      <w:r w:rsidR="00426525" w:rsidRPr="0089281B">
        <w:t>ЧЕПИГИН</w:t>
      </w:r>
      <w:r w:rsidR="00991F62" w:rsidRPr="0089281B">
        <w:t>СК</w:t>
      </w:r>
      <w:r w:rsidR="006A4DD8" w:rsidRPr="0089281B">
        <w:t>ОГО</w:t>
      </w:r>
      <w:r w:rsidRPr="006A4DD8">
        <w:t xml:space="preserve"> </w:t>
      </w:r>
      <w:bookmarkEnd w:id="7"/>
      <w:bookmarkEnd w:id="8"/>
      <w:bookmarkEnd w:id="9"/>
      <w:bookmarkEnd w:id="23"/>
      <w:r w:rsidR="0064419F">
        <w:t>СЕЛЬСКОГО ПОСЕЛЕНИЯ</w:t>
      </w:r>
      <w:bookmarkEnd w:id="24"/>
    </w:p>
    <w:p w:rsidR="00565931" w:rsidRPr="00565931" w:rsidRDefault="00565931" w:rsidP="00E77153">
      <w:pPr>
        <w:numPr>
          <w:ilvl w:val="0"/>
          <w:numId w:val="6"/>
        </w:numPr>
        <w:rPr>
          <w:b/>
          <w:vanish/>
        </w:rPr>
      </w:pPr>
      <w:bookmarkStart w:id="25" w:name="_Toc387935389"/>
      <w:bookmarkStart w:id="26" w:name="_Toc411853969"/>
      <w:bookmarkStart w:id="27" w:name="_Toc412029669"/>
      <w:bookmarkStart w:id="28" w:name="_Toc353127731"/>
      <w:bookmarkEnd w:id="25"/>
      <w:bookmarkEnd w:id="26"/>
      <w:bookmarkEnd w:id="27"/>
    </w:p>
    <w:p w:rsidR="00565931" w:rsidRPr="00565931" w:rsidRDefault="00565931" w:rsidP="00E77153">
      <w:pPr>
        <w:numPr>
          <w:ilvl w:val="0"/>
          <w:numId w:val="6"/>
        </w:numPr>
        <w:rPr>
          <w:b/>
          <w:vanish/>
        </w:rPr>
      </w:pPr>
      <w:bookmarkStart w:id="29" w:name="_Toc387935390"/>
      <w:bookmarkStart w:id="30" w:name="_Toc411853970"/>
      <w:bookmarkStart w:id="31" w:name="_Toc412029670"/>
      <w:bookmarkEnd w:id="29"/>
      <w:bookmarkEnd w:id="30"/>
      <w:bookmarkEnd w:id="31"/>
    </w:p>
    <w:p w:rsidR="00565931" w:rsidRPr="00565931" w:rsidRDefault="00565931" w:rsidP="00E77153">
      <w:pPr>
        <w:numPr>
          <w:ilvl w:val="0"/>
          <w:numId w:val="6"/>
        </w:numPr>
        <w:rPr>
          <w:b/>
          <w:vanish/>
        </w:rPr>
      </w:pPr>
      <w:bookmarkStart w:id="32" w:name="_Toc387935391"/>
      <w:bookmarkStart w:id="33" w:name="_Toc411853971"/>
      <w:bookmarkStart w:id="34" w:name="_Toc412029671"/>
      <w:bookmarkEnd w:id="32"/>
      <w:bookmarkEnd w:id="33"/>
      <w:bookmarkEnd w:id="34"/>
    </w:p>
    <w:p w:rsidR="00565931" w:rsidRDefault="00565931" w:rsidP="0077524D">
      <w:pPr>
        <w:pStyle w:val="2"/>
      </w:pPr>
      <w:bookmarkStart w:id="35" w:name="_Toc410138314"/>
      <w:bookmarkStart w:id="36" w:name="_Toc412029672"/>
      <w:bookmarkStart w:id="37" w:name="_Toc412029772"/>
      <w:bookmarkStart w:id="38" w:name="_Toc419801564"/>
      <w:bookmarkStart w:id="39" w:name="_Toc426902220"/>
      <w:r w:rsidRPr="009D0932">
        <w:t>Коммунальная инфраструктура энергоснабжения</w:t>
      </w:r>
      <w:bookmarkEnd w:id="28"/>
      <w:bookmarkEnd w:id="35"/>
      <w:bookmarkEnd w:id="36"/>
      <w:bookmarkEnd w:id="37"/>
      <w:bookmarkEnd w:id="38"/>
      <w:bookmarkEnd w:id="39"/>
    </w:p>
    <w:p w:rsidR="008A6DF1" w:rsidRPr="00F24AA0" w:rsidRDefault="008A6DF1" w:rsidP="00F24AA0">
      <w:pPr>
        <w:pStyle w:val="afffffb"/>
      </w:pPr>
      <w:bookmarkStart w:id="40" w:name="_Toc419801565"/>
      <w:r w:rsidRPr="00F24AA0">
        <w:t>Институциональная структура</w:t>
      </w:r>
      <w:bookmarkEnd w:id="40"/>
    </w:p>
    <w:p w:rsidR="008A6DF1" w:rsidRPr="00B80F80" w:rsidRDefault="008A6DF1" w:rsidP="008A6DF1">
      <w:r w:rsidRPr="009908F4">
        <w:t xml:space="preserve">Распределение, передача электроэнергии потребителям </w:t>
      </w:r>
      <w:proofErr w:type="spellStart"/>
      <w:r w:rsidR="00426525">
        <w:t>Чепигин</w:t>
      </w:r>
      <w:r w:rsidR="00991F62">
        <w:t>ск</w:t>
      </w:r>
      <w:r>
        <w:t>ого</w:t>
      </w:r>
      <w:proofErr w:type="spellEnd"/>
      <w:r w:rsidRPr="009908F4">
        <w:t xml:space="preserve"> </w:t>
      </w:r>
      <w:r w:rsidR="00991F62">
        <w:t>муниципального обр</w:t>
      </w:r>
      <w:r w:rsidR="00991F62">
        <w:t>а</w:t>
      </w:r>
      <w:r w:rsidR="00991F62">
        <w:t>зования</w:t>
      </w:r>
      <w:r w:rsidRPr="009908F4">
        <w:t xml:space="preserve"> осуществ</w:t>
      </w:r>
      <w:r w:rsidRPr="008659C1">
        <w:t>ля</w:t>
      </w:r>
      <w:r w:rsidRPr="00110F54">
        <w:t xml:space="preserve">ется по электрическим сетям, обслуживаемым </w:t>
      </w:r>
      <w:r w:rsidRPr="00110F54">
        <w:rPr>
          <w:bCs/>
        </w:rPr>
        <w:t>ОАО «</w:t>
      </w:r>
      <w:proofErr w:type="spellStart"/>
      <w:r w:rsidR="00376899">
        <w:rPr>
          <w:bCs/>
        </w:rPr>
        <w:t>Кубаньэнерго</w:t>
      </w:r>
      <w:proofErr w:type="spellEnd"/>
      <w:r w:rsidR="00110F54" w:rsidRPr="00110F54">
        <w:rPr>
          <w:bCs/>
        </w:rPr>
        <w:t>»</w:t>
      </w:r>
      <w:r w:rsidRPr="00110F54">
        <w:t>.</w:t>
      </w:r>
      <w:r w:rsidRPr="00B80F80">
        <w:t xml:space="preserve"> </w:t>
      </w:r>
    </w:p>
    <w:p w:rsidR="008A6DF1" w:rsidRPr="006B6601" w:rsidRDefault="008A6DF1" w:rsidP="00F24AA0">
      <w:pPr>
        <w:pStyle w:val="afffffb"/>
      </w:pPr>
      <w:bookmarkStart w:id="41" w:name="_Toc419801566"/>
      <w:r w:rsidRPr="006B6601">
        <w:t>Характеристика системы</w:t>
      </w:r>
      <w:bookmarkEnd w:id="41"/>
    </w:p>
    <w:p w:rsidR="00573C5B" w:rsidRPr="00376899" w:rsidRDefault="00376899" w:rsidP="00376899">
      <w:r w:rsidRPr="00376899">
        <w:t>Источник</w:t>
      </w:r>
      <w:r w:rsidR="00CC5546">
        <w:t>ами</w:t>
      </w:r>
      <w:r w:rsidRPr="00376899">
        <w:t xml:space="preserve"> централизо</w:t>
      </w:r>
      <w:r w:rsidRPr="00CC5546">
        <w:t>ванного электроснабжения явля</w:t>
      </w:r>
      <w:r w:rsidR="00CC5546" w:rsidRPr="00CC5546">
        <w:t>ю</w:t>
      </w:r>
      <w:r w:rsidRPr="00CC5546">
        <w:t>тся</w:t>
      </w:r>
      <w:r w:rsidR="00CC5546" w:rsidRPr="00CC5546">
        <w:t xml:space="preserve"> 5</w:t>
      </w:r>
      <w:r w:rsidRPr="00CC5546">
        <w:t xml:space="preserve"> </w:t>
      </w:r>
      <w:r w:rsidR="00CC5546" w:rsidRPr="00CC5546">
        <w:t>понизительных</w:t>
      </w:r>
      <w:r w:rsidRPr="00CC5546">
        <w:t xml:space="preserve"> подстанци</w:t>
      </w:r>
      <w:r w:rsidR="00CC5546" w:rsidRPr="00CC5546">
        <w:t>й</w:t>
      </w:r>
      <w:r w:rsidR="00CC5546">
        <w:t>, п</w:t>
      </w:r>
      <w:r w:rsidRPr="00376899">
        <w:t xml:space="preserve">ередача мощности от </w:t>
      </w:r>
      <w:r w:rsidR="00CC5546">
        <w:t>которых</w:t>
      </w:r>
      <w:r w:rsidRPr="00376899">
        <w:t xml:space="preserve"> осуществляется по воздушным ЛЭП-10</w:t>
      </w:r>
      <w:r w:rsidR="00CC5546">
        <w:t> </w:t>
      </w:r>
      <w:r w:rsidRPr="00376899">
        <w:t xml:space="preserve">кВ до трансформаторных подстанций ТП-10/0,4 кВ расположенным в  </w:t>
      </w:r>
      <w:r w:rsidR="00573C5B">
        <w:t>населенных пунктах</w:t>
      </w:r>
      <w:r w:rsidRPr="00376899">
        <w:t>.</w:t>
      </w:r>
      <w:r w:rsidR="00573C5B">
        <w:t xml:space="preserve"> Общая длина ВЛ-10 кВ – 66,8 км, ВЛ-0,4 кВ – 101,6 км.</w:t>
      </w:r>
    </w:p>
    <w:p w:rsidR="0081739B" w:rsidRDefault="0081739B" w:rsidP="0081739B">
      <w:r w:rsidRPr="008C1FBB">
        <w:t>По надежности электроснабжения потребители электрической энергии относятся, в осно</w:t>
      </w:r>
      <w:r w:rsidRPr="008C1FBB">
        <w:t>в</w:t>
      </w:r>
      <w:r w:rsidRPr="008C1FBB">
        <w:t xml:space="preserve">ном, к </w:t>
      </w:r>
      <w:proofErr w:type="spellStart"/>
      <w:r w:rsidRPr="008C1FBB">
        <w:t>электроприемникам</w:t>
      </w:r>
      <w:proofErr w:type="spellEnd"/>
      <w:r w:rsidRPr="008C1FBB">
        <w:t xml:space="preserve"> III категории.</w:t>
      </w:r>
    </w:p>
    <w:p w:rsidR="0081739B" w:rsidRPr="008C1FBB" w:rsidRDefault="0081739B" w:rsidP="0081739B">
      <w:r w:rsidRPr="00DE5EFD">
        <w:t xml:space="preserve">Краткая характеристика системы электроснабжения представлена в таблице </w:t>
      </w:r>
      <w:r w:rsidR="000E7908">
        <w:fldChar w:fldCharType="begin"/>
      </w:r>
      <w:r w:rsidR="00EA4AC7">
        <w:instrText xml:space="preserve"> REF _Ref419808154 \h </w:instrText>
      </w:r>
      <w:r w:rsidR="000E7908">
        <w:fldChar w:fldCharType="separate"/>
      </w:r>
      <w:r w:rsidR="00042FDA">
        <w:rPr>
          <w:noProof/>
        </w:rPr>
        <w:t>4.1</w:t>
      </w:r>
      <w:r w:rsidR="00042FDA">
        <w:noBreakHyphen/>
      </w:r>
      <w:r w:rsidR="00042FDA">
        <w:rPr>
          <w:noProof/>
        </w:rPr>
        <w:t>1</w:t>
      </w:r>
      <w:r w:rsidR="000E7908">
        <w:fldChar w:fldCharType="end"/>
      </w:r>
      <w:r w:rsidRPr="00DE5EFD">
        <w:t>.</w:t>
      </w:r>
    </w:p>
    <w:p w:rsidR="0081739B" w:rsidRDefault="0081739B" w:rsidP="0081739B">
      <w:pPr>
        <w:pStyle w:val="af8"/>
      </w:pPr>
      <w:r>
        <w:t>Таблица</w:t>
      </w:r>
      <w:bookmarkStart w:id="42" w:name="_Ref416957845"/>
      <w:r>
        <w:t xml:space="preserve"> </w:t>
      </w:r>
      <w:bookmarkStart w:id="43" w:name="_Ref419808154"/>
      <w:r w:rsidR="000E7908">
        <w:fldChar w:fldCharType="begin"/>
      </w:r>
      <w:r w:rsidR="00CF02E5">
        <w:instrText xml:space="preserve"> STYLEREF 2 \s </w:instrText>
      </w:r>
      <w:r w:rsidR="000E7908">
        <w:fldChar w:fldCharType="separate"/>
      </w:r>
      <w:r w:rsidR="00042FDA">
        <w:rPr>
          <w:noProof/>
        </w:rPr>
        <w:t>4.1</w:t>
      </w:r>
      <w:r w:rsidR="000E7908">
        <w:fldChar w:fldCharType="end"/>
      </w:r>
      <w:r w:rsidR="00CF02E5">
        <w:noBreakHyphen/>
      </w:r>
      <w:fldSimple w:instr=" SEQ Таблица \* ARABIC \s 2 ">
        <w:r w:rsidR="00042FDA">
          <w:rPr>
            <w:noProof/>
          </w:rPr>
          <w:t>1</w:t>
        </w:r>
      </w:fldSimple>
      <w:bookmarkEnd w:id="42"/>
      <w:bookmarkEnd w:id="43"/>
    </w:p>
    <w:tbl>
      <w:tblPr>
        <w:tblStyle w:val="af0"/>
        <w:tblW w:w="5000" w:type="pct"/>
        <w:tblLook w:val="04A0"/>
      </w:tblPr>
      <w:tblGrid>
        <w:gridCol w:w="663"/>
        <w:gridCol w:w="5771"/>
        <w:gridCol w:w="1378"/>
        <w:gridCol w:w="2609"/>
      </w:tblGrid>
      <w:tr w:rsidR="0081739B" w:rsidTr="0081739B">
        <w:trPr>
          <w:trHeight w:val="704"/>
        </w:trPr>
        <w:tc>
          <w:tcPr>
            <w:tcW w:w="318" w:type="pct"/>
            <w:vAlign w:val="center"/>
          </w:tcPr>
          <w:p w:rsidR="0081739B" w:rsidRDefault="0081739B" w:rsidP="00EA4AC7">
            <w:pPr>
              <w:pStyle w:val="affff0"/>
              <w:keepNext/>
            </w:pPr>
            <w:r>
              <w:t xml:space="preserve">№ </w:t>
            </w:r>
            <w:proofErr w:type="spellStart"/>
            <w:r>
              <w:t>п</w:t>
            </w:r>
            <w:proofErr w:type="spellEnd"/>
            <w:r>
              <w:t>/</w:t>
            </w:r>
            <w:proofErr w:type="spellStart"/>
            <w:r>
              <w:t>п</w:t>
            </w:r>
            <w:proofErr w:type="spellEnd"/>
          </w:p>
        </w:tc>
        <w:tc>
          <w:tcPr>
            <w:tcW w:w="2769" w:type="pct"/>
            <w:vAlign w:val="center"/>
          </w:tcPr>
          <w:p w:rsidR="0081739B" w:rsidRDefault="0081739B" w:rsidP="00EA4AC7">
            <w:pPr>
              <w:pStyle w:val="affff0"/>
              <w:keepNext/>
            </w:pPr>
            <w:r>
              <w:t>Наименование показателя</w:t>
            </w:r>
          </w:p>
        </w:tc>
        <w:tc>
          <w:tcPr>
            <w:tcW w:w="661" w:type="pct"/>
            <w:vAlign w:val="center"/>
          </w:tcPr>
          <w:p w:rsidR="0081739B" w:rsidRDefault="0081739B" w:rsidP="00EA4AC7">
            <w:pPr>
              <w:pStyle w:val="affff0"/>
              <w:keepNext/>
            </w:pPr>
            <w:r>
              <w:t>Единица и</w:t>
            </w:r>
            <w:r>
              <w:t>з</w:t>
            </w:r>
            <w:r>
              <w:t>мерения</w:t>
            </w:r>
          </w:p>
        </w:tc>
        <w:tc>
          <w:tcPr>
            <w:tcW w:w="1252" w:type="pct"/>
            <w:tcBorders>
              <w:right w:val="single" w:sz="4" w:space="0" w:color="auto"/>
            </w:tcBorders>
            <w:vAlign w:val="center"/>
          </w:tcPr>
          <w:p w:rsidR="0081739B" w:rsidRDefault="0081739B" w:rsidP="00EA4AC7">
            <w:pPr>
              <w:pStyle w:val="affff0"/>
              <w:keepNext/>
            </w:pPr>
            <w:r>
              <w:t>Значение показателя</w:t>
            </w:r>
          </w:p>
        </w:tc>
      </w:tr>
      <w:tr w:rsidR="0081739B" w:rsidTr="0081739B">
        <w:tc>
          <w:tcPr>
            <w:tcW w:w="318" w:type="pct"/>
            <w:vAlign w:val="center"/>
          </w:tcPr>
          <w:p w:rsidR="0081739B" w:rsidRDefault="0081739B" w:rsidP="006A6CCC">
            <w:pPr>
              <w:pStyle w:val="affff0"/>
              <w:keepNext/>
              <w:numPr>
                <w:ilvl w:val="0"/>
                <w:numId w:val="34"/>
              </w:numPr>
            </w:pPr>
          </w:p>
        </w:tc>
        <w:tc>
          <w:tcPr>
            <w:tcW w:w="2769" w:type="pct"/>
            <w:vAlign w:val="center"/>
          </w:tcPr>
          <w:p w:rsidR="0081739B" w:rsidRDefault="0081739B" w:rsidP="00EA4AC7">
            <w:pPr>
              <w:pStyle w:val="affff0"/>
              <w:keepNext/>
              <w:jc w:val="left"/>
            </w:pPr>
            <w:r>
              <w:t>Количество электростанций</w:t>
            </w:r>
          </w:p>
        </w:tc>
        <w:tc>
          <w:tcPr>
            <w:tcW w:w="661" w:type="pct"/>
            <w:vAlign w:val="center"/>
          </w:tcPr>
          <w:p w:rsidR="0081739B" w:rsidRDefault="0081739B" w:rsidP="00EA4AC7">
            <w:pPr>
              <w:pStyle w:val="affff0"/>
              <w:keepNext/>
            </w:pPr>
            <w:r>
              <w:t>ед.</w:t>
            </w:r>
          </w:p>
        </w:tc>
        <w:tc>
          <w:tcPr>
            <w:tcW w:w="1252" w:type="pct"/>
            <w:tcBorders>
              <w:right w:val="single" w:sz="4" w:space="0" w:color="auto"/>
            </w:tcBorders>
            <w:vAlign w:val="center"/>
          </w:tcPr>
          <w:p w:rsidR="0081739B" w:rsidRDefault="00573C5B" w:rsidP="00EA4AC7">
            <w:pPr>
              <w:pStyle w:val="affff0"/>
              <w:keepNext/>
            </w:pPr>
            <w:r>
              <w:t>0</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f0"/>
              <w:jc w:val="left"/>
            </w:pPr>
            <w:r>
              <w:t>К</w:t>
            </w:r>
            <w:r w:rsidRPr="00B80F80">
              <w:t>оличество подстанций ПС</w:t>
            </w:r>
          </w:p>
        </w:tc>
        <w:tc>
          <w:tcPr>
            <w:tcW w:w="661" w:type="pct"/>
            <w:vAlign w:val="center"/>
          </w:tcPr>
          <w:p w:rsidR="0081739B" w:rsidRDefault="0081739B" w:rsidP="0081739B">
            <w:pPr>
              <w:pStyle w:val="affff0"/>
            </w:pPr>
            <w:r>
              <w:t>ед.</w:t>
            </w:r>
          </w:p>
        </w:tc>
        <w:tc>
          <w:tcPr>
            <w:tcW w:w="1252" w:type="pct"/>
            <w:tcBorders>
              <w:right w:val="single" w:sz="4" w:space="0" w:color="auto"/>
            </w:tcBorders>
            <w:shd w:val="clear" w:color="auto" w:fill="auto"/>
            <w:vAlign w:val="center"/>
          </w:tcPr>
          <w:p w:rsidR="0081739B" w:rsidRDefault="00CC5546" w:rsidP="0081739B">
            <w:pPr>
              <w:pStyle w:val="affff0"/>
            </w:pPr>
            <w:r>
              <w:t>5</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f0"/>
              <w:jc w:val="left"/>
            </w:pPr>
            <w:r>
              <w:t>К</w:t>
            </w:r>
            <w:r w:rsidRPr="00B80F80">
              <w:t>оличество распределительных пунктов РП</w:t>
            </w:r>
          </w:p>
        </w:tc>
        <w:tc>
          <w:tcPr>
            <w:tcW w:w="661" w:type="pct"/>
            <w:vAlign w:val="center"/>
          </w:tcPr>
          <w:p w:rsidR="0081739B" w:rsidRDefault="0081739B" w:rsidP="0081739B">
            <w:pPr>
              <w:pStyle w:val="affff0"/>
            </w:pPr>
            <w:r>
              <w:t>ед.</w:t>
            </w:r>
          </w:p>
        </w:tc>
        <w:tc>
          <w:tcPr>
            <w:tcW w:w="1252" w:type="pct"/>
            <w:tcBorders>
              <w:right w:val="single" w:sz="4" w:space="0" w:color="auto"/>
            </w:tcBorders>
            <w:shd w:val="clear" w:color="auto" w:fill="auto"/>
            <w:vAlign w:val="center"/>
          </w:tcPr>
          <w:p w:rsidR="0081739B" w:rsidRDefault="00EA4AC7"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e"/>
              <w:jc w:val="left"/>
            </w:pPr>
            <w:r>
              <w:t>К</w:t>
            </w:r>
            <w:r w:rsidRPr="00B80F80">
              <w:t>оличество трансформаторных подстанций ТП, КТП</w:t>
            </w:r>
          </w:p>
        </w:tc>
        <w:tc>
          <w:tcPr>
            <w:tcW w:w="661" w:type="pct"/>
            <w:vAlign w:val="center"/>
          </w:tcPr>
          <w:p w:rsidR="0081739B" w:rsidRDefault="0081739B" w:rsidP="0081739B">
            <w:pPr>
              <w:pStyle w:val="affff0"/>
            </w:pPr>
            <w:r>
              <w:t>ед.</w:t>
            </w:r>
          </w:p>
        </w:tc>
        <w:tc>
          <w:tcPr>
            <w:tcW w:w="1252" w:type="pct"/>
            <w:tcBorders>
              <w:right w:val="single" w:sz="4" w:space="0" w:color="auto"/>
            </w:tcBorders>
            <w:shd w:val="clear" w:color="auto" w:fill="auto"/>
            <w:vAlign w:val="center"/>
          </w:tcPr>
          <w:p w:rsidR="0081739B" w:rsidRDefault="00573C5B"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f0"/>
              <w:jc w:val="left"/>
            </w:pPr>
            <w:r>
              <w:t>С</w:t>
            </w:r>
            <w:r w:rsidRPr="00B80F80">
              <w:t>уммарная установленная мощность ПС</w:t>
            </w:r>
          </w:p>
        </w:tc>
        <w:tc>
          <w:tcPr>
            <w:tcW w:w="661" w:type="pct"/>
            <w:vAlign w:val="center"/>
          </w:tcPr>
          <w:p w:rsidR="0081739B" w:rsidRDefault="0081739B" w:rsidP="0081739B">
            <w:pPr>
              <w:pStyle w:val="affff0"/>
            </w:pPr>
            <w:r>
              <w:t>МВА</w:t>
            </w:r>
          </w:p>
        </w:tc>
        <w:tc>
          <w:tcPr>
            <w:tcW w:w="1252" w:type="pct"/>
            <w:tcBorders>
              <w:right w:val="single" w:sz="4" w:space="0" w:color="auto"/>
            </w:tcBorders>
            <w:shd w:val="clear" w:color="auto" w:fill="auto"/>
            <w:vAlign w:val="center"/>
          </w:tcPr>
          <w:p w:rsidR="0081739B" w:rsidRDefault="00EA4AC7"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e"/>
              <w:jc w:val="left"/>
            </w:pPr>
            <w:r>
              <w:t>С</w:t>
            </w:r>
            <w:r w:rsidRPr="00B80F80">
              <w:t>уммарная установленная мощность ТП, РП</w:t>
            </w:r>
          </w:p>
        </w:tc>
        <w:tc>
          <w:tcPr>
            <w:tcW w:w="661" w:type="pct"/>
            <w:vAlign w:val="center"/>
          </w:tcPr>
          <w:p w:rsidR="0081739B" w:rsidRDefault="0081739B" w:rsidP="0081739B">
            <w:pPr>
              <w:pStyle w:val="affff0"/>
            </w:pPr>
            <w:r>
              <w:t>МВА</w:t>
            </w:r>
          </w:p>
        </w:tc>
        <w:tc>
          <w:tcPr>
            <w:tcW w:w="1252" w:type="pct"/>
            <w:tcBorders>
              <w:right w:val="single" w:sz="4" w:space="0" w:color="auto"/>
            </w:tcBorders>
            <w:shd w:val="clear" w:color="auto" w:fill="auto"/>
            <w:vAlign w:val="center"/>
          </w:tcPr>
          <w:p w:rsidR="0081739B" w:rsidRDefault="0081739B"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e"/>
              <w:jc w:val="left"/>
            </w:pPr>
            <w:r>
              <w:t>К</w:t>
            </w:r>
            <w:r w:rsidRPr="00B80F80">
              <w:t>оличество трансформаторов, установленных в ПС, РП, ТП</w:t>
            </w:r>
          </w:p>
        </w:tc>
        <w:tc>
          <w:tcPr>
            <w:tcW w:w="661" w:type="pct"/>
            <w:vAlign w:val="center"/>
          </w:tcPr>
          <w:p w:rsidR="0081739B" w:rsidRDefault="0081739B" w:rsidP="0081739B">
            <w:pPr>
              <w:pStyle w:val="affff0"/>
            </w:pPr>
            <w:r>
              <w:t>ед.</w:t>
            </w:r>
          </w:p>
        </w:tc>
        <w:tc>
          <w:tcPr>
            <w:tcW w:w="1252" w:type="pct"/>
            <w:tcBorders>
              <w:right w:val="single" w:sz="4" w:space="0" w:color="auto"/>
            </w:tcBorders>
            <w:shd w:val="clear" w:color="auto" w:fill="auto"/>
            <w:vAlign w:val="center"/>
          </w:tcPr>
          <w:p w:rsidR="0081739B" w:rsidRDefault="0081739B"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e"/>
              <w:jc w:val="left"/>
            </w:pPr>
            <w:r>
              <w:t>С</w:t>
            </w:r>
            <w:r w:rsidRPr="00B80F80">
              <w:t>уммарная установленная мощн</w:t>
            </w:r>
            <w:r>
              <w:t>ость силовых трансформаторов</w:t>
            </w:r>
          </w:p>
        </w:tc>
        <w:tc>
          <w:tcPr>
            <w:tcW w:w="661" w:type="pct"/>
            <w:vAlign w:val="center"/>
          </w:tcPr>
          <w:p w:rsidR="0081739B" w:rsidRDefault="0081739B" w:rsidP="0081739B">
            <w:pPr>
              <w:pStyle w:val="affff0"/>
            </w:pPr>
            <w:r>
              <w:t>МВА</w:t>
            </w:r>
          </w:p>
        </w:tc>
        <w:tc>
          <w:tcPr>
            <w:tcW w:w="1252" w:type="pct"/>
            <w:tcBorders>
              <w:right w:val="single" w:sz="4" w:space="0" w:color="auto"/>
            </w:tcBorders>
            <w:shd w:val="clear" w:color="auto" w:fill="auto"/>
            <w:vAlign w:val="center"/>
          </w:tcPr>
          <w:p w:rsidR="0081739B" w:rsidRDefault="0081739B"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e"/>
              <w:jc w:val="left"/>
            </w:pPr>
            <w:r>
              <w:t>О</w:t>
            </w:r>
            <w:r w:rsidRPr="00B80F80">
              <w:t>бщая протяженность воздушных линий (ВЛ)</w:t>
            </w:r>
            <w:r>
              <w:t>, в том числе:</w:t>
            </w:r>
          </w:p>
        </w:tc>
        <w:tc>
          <w:tcPr>
            <w:tcW w:w="661" w:type="pct"/>
            <w:vAlign w:val="center"/>
          </w:tcPr>
          <w:p w:rsidR="0081739B" w:rsidRDefault="0081739B" w:rsidP="0081739B">
            <w:pPr>
              <w:pStyle w:val="affff0"/>
            </w:pPr>
            <w:r>
              <w:t>км</w:t>
            </w:r>
          </w:p>
        </w:tc>
        <w:tc>
          <w:tcPr>
            <w:tcW w:w="1252" w:type="pct"/>
            <w:tcBorders>
              <w:right w:val="single" w:sz="4" w:space="0" w:color="auto"/>
            </w:tcBorders>
            <w:shd w:val="clear" w:color="auto" w:fill="auto"/>
            <w:vAlign w:val="center"/>
          </w:tcPr>
          <w:p w:rsidR="0081739B" w:rsidRDefault="00573C5B" w:rsidP="0081739B">
            <w:pPr>
              <w:pStyle w:val="affff0"/>
            </w:pPr>
            <w:r>
              <w:t>168,4</w:t>
            </w:r>
          </w:p>
        </w:tc>
      </w:tr>
      <w:tr w:rsidR="0081739B" w:rsidTr="00CC5546">
        <w:tc>
          <w:tcPr>
            <w:tcW w:w="318" w:type="pct"/>
            <w:vAlign w:val="center"/>
          </w:tcPr>
          <w:p w:rsidR="0081739B" w:rsidRDefault="0081739B" w:rsidP="006A6CCC">
            <w:pPr>
              <w:pStyle w:val="affff0"/>
              <w:numPr>
                <w:ilvl w:val="1"/>
                <w:numId w:val="34"/>
              </w:numPr>
            </w:pPr>
          </w:p>
        </w:tc>
        <w:tc>
          <w:tcPr>
            <w:tcW w:w="2769" w:type="pct"/>
            <w:vAlign w:val="center"/>
          </w:tcPr>
          <w:p w:rsidR="0081739B" w:rsidRDefault="0081739B" w:rsidP="0081739B">
            <w:pPr>
              <w:pStyle w:val="afffe"/>
              <w:ind w:left="392"/>
              <w:jc w:val="left"/>
            </w:pPr>
            <w:r>
              <w:t>ЛЭП 0,4</w:t>
            </w:r>
            <w:r w:rsidRPr="00957CA5">
              <w:t xml:space="preserve"> кВ</w:t>
            </w:r>
          </w:p>
        </w:tc>
        <w:tc>
          <w:tcPr>
            <w:tcW w:w="661" w:type="pct"/>
            <w:vAlign w:val="center"/>
          </w:tcPr>
          <w:p w:rsidR="0081739B" w:rsidRDefault="0081739B" w:rsidP="0081739B">
            <w:pPr>
              <w:pStyle w:val="affff0"/>
            </w:pPr>
            <w:r>
              <w:t>км</w:t>
            </w:r>
          </w:p>
        </w:tc>
        <w:tc>
          <w:tcPr>
            <w:tcW w:w="1252" w:type="pct"/>
            <w:tcBorders>
              <w:right w:val="single" w:sz="4" w:space="0" w:color="auto"/>
            </w:tcBorders>
            <w:shd w:val="clear" w:color="auto" w:fill="auto"/>
            <w:vAlign w:val="center"/>
          </w:tcPr>
          <w:p w:rsidR="0081739B" w:rsidRDefault="00573C5B" w:rsidP="0081739B">
            <w:pPr>
              <w:pStyle w:val="affff0"/>
            </w:pPr>
            <w:r>
              <w:t>101,6</w:t>
            </w:r>
          </w:p>
        </w:tc>
      </w:tr>
      <w:tr w:rsidR="0081739B" w:rsidTr="00CC5546">
        <w:tc>
          <w:tcPr>
            <w:tcW w:w="318" w:type="pct"/>
            <w:vAlign w:val="center"/>
          </w:tcPr>
          <w:p w:rsidR="0081739B" w:rsidRDefault="0081739B" w:rsidP="006A6CCC">
            <w:pPr>
              <w:pStyle w:val="affff0"/>
              <w:numPr>
                <w:ilvl w:val="1"/>
                <w:numId w:val="34"/>
              </w:numPr>
            </w:pPr>
          </w:p>
        </w:tc>
        <w:tc>
          <w:tcPr>
            <w:tcW w:w="2769" w:type="pct"/>
            <w:vAlign w:val="center"/>
          </w:tcPr>
          <w:p w:rsidR="0081739B" w:rsidRDefault="0081739B" w:rsidP="0081739B">
            <w:pPr>
              <w:pStyle w:val="afffe"/>
              <w:ind w:left="392"/>
              <w:jc w:val="left"/>
            </w:pPr>
            <w:r w:rsidRPr="00957CA5">
              <w:t>ЛЭП 10 кВ</w:t>
            </w:r>
          </w:p>
        </w:tc>
        <w:tc>
          <w:tcPr>
            <w:tcW w:w="661" w:type="pct"/>
            <w:vAlign w:val="center"/>
          </w:tcPr>
          <w:p w:rsidR="0081739B" w:rsidRDefault="0081739B" w:rsidP="0081739B">
            <w:pPr>
              <w:pStyle w:val="affff0"/>
            </w:pPr>
            <w:r>
              <w:t>км</w:t>
            </w:r>
          </w:p>
        </w:tc>
        <w:tc>
          <w:tcPr>
            <w:tcW w:w="1252" w:type="pct"/>
            <w:tcBorders>
              <w:right w:val="single" w:sz="4" w:space="0" w:color="auto"/>
            </w:tcBorders>
            <w:shd w:val="clear" w:color="auto" w:fill="auto"/>
            <w:vAlign w:val="center"/>
          </w:tcPr>
          <w:p w:rsidR="0081739B" w:rsidRDefault="00573C5B" w:rsidP="0081739B">
            <w:pPr>
              <w:pStyle w:val="affff0"/>
            </w:pPr>
            <w:r>
              <w:t>66,8</w:t>
            </w:r>
          </w:p>
        </w:tc>
      </w:tr>
      <w:tr w:rsidR="0081739B" w:rsidTr="00CC5546">
        <w:tc>
          <w:tcPr>
            <w:tcW w:w="318" w:type="pct"/>
            <w:vAlign w:val="center"/>
          </w:tcPr>
          <w:p w:rsidR="0081739B" w:rsidRDefault="0081739B" w:rsidP="006A6CCC">
            <w:pPr>
              <w:pStyle w:val="affff0"/>
              <w:numPr>
                <w:ilvl w:val="1"/>
                <w:numId w:val="34"/>
              </w:numPr>
            </w:pPr>
          </w:p>
        </w:tc>
        <w:tc>
          <w:tcPr>
            <w:tcW w:w="2769" w:type="pct"/>
            <w:vAlign w:val="center"/>
          </w:tcPr>
          <w:p w:rsidR="0081739B" w:rsidRDefault="0081739B" w:rsidP="0081739B">
            <w:pPr>
              <w:pStyle w:val="afffe"/>
              <w:ind w:left="392"/>
              <w:jc w:val="left"/>
            </w:pPr>
            <w:r>
              <w:t>ЛЭП 35</w:t>
            </w:r>
            <w:r w:rsidRPr="00957CA5">
              <w:t xml:space="preserve"> кВ</w:t>
            </w:r>
          </w:p>
        </w:tc>
        <w:tc>
          <w:tcPr>
            <w:tcW w:w="661" w:type="pct"/>
            <w:vAlign w:val="center"/>
          </w:tcPr>
          <w:p w:rsidR="0081739B" w:rsidRDefault="0081739B" w:rsidP="0081739B">
            <w:pPr>
              <w:pStyle w:val="affff0"/>
            </w:pPr>
            <w:r>
              <w:t>км</w:t>
            </w:r>
          </w:p>
        </w:tc>
        <w:tc>
          <w:tcPr>
            <w:tcW w:w="1252" w:type="pct"/>
            <w:tcBorders>
              <w:right w:val="single" w:sz="4" w:space="0" w:color="auto"/>
            </w:tcBorders>
            <w:shd w:val="clear" w:color="auto" w:fill="auto"/>
            <w:vAlign w:val="center"/>
          </w:tcPr>
          <w:p w:rsidR="0081739B" w:rsidRDefault="00573C5B" w:rsidP="0081739B">
            <w:pPr>
              <w:pStyle w:val="affff0"/>
            </w:pPr>
            <w:proofErr w:type="spellStart"/>
            <w:r>
              <w:t>н</w:t>
            </w:r>
            <w:proofErr w:type="spellEnd"/>
            <w:r>
              <w:t>/св.</w:t>
            </w:r>
          </w:p>
        </w:tc>
      </w:tr>
      <w:tr w:rsidR="0081739B" w:rsidTr="00CC5546">
        <w:tc>
          <w:tcPr>
            <w:tcW w:w="318" w:type="pct"/>
            <w:vAlign w:val="center"/>
          </w:tcPr>
          <w:p w:rsidR="0081739B" w:rsidRDefault="0081739B" w:rsidP="006A6CCC">
            <w:pPr>
              <w:pStyle w:val="affff0"/>
              <w:numPr>
                <w:ilvl w:val="0"/>
                <w:numId w:val="34"/>
              </w:numPr>
            </w:pPr>
          </w:p>
        </w:tc>
        <w:tc>
          <w:tcPr>
            <w:tcW w:w="4682" w:type="pct"/>
            <w:gridSpan w:val="3"/>
            <w:tcBorders>
              <w:right w:val="single" w:sz="4" w:space="0" w:color="auto"/>
            </w:tcBorders>
            <w:shd w:val="clear" w:color="auto" w:fill="auto"/>
            <w:vAlign w:val="center"/>
          </w:tcPr>
          <w:p w:rsidR="0081739B" w:rsidRDefault="0081739B" w:rsidP="0081739B">
            <w:pPr>
              <w:pStyle w:val="affff0"/>
              <w:jc w:val="left"/>
            </w:pPr>
            <w:r>
              <w:t>О</w:t>
            </w:r>
            <w:r w:rsidRPr="00B80F80">
              <w:t>бщая протяженность кабельных линий (КЛ)</w:t>
            </w:r>
          </w:p>
        </w:tc>
      </w:tr>
      <w:tr w:rsidR="0081739B" w:rsidTr="0081739B">
        <w:tc>
          <w:tcPr>
            <w:tcW w:w="318" w:type="pct"/>
            <w:vAlign w:val="center"/>
          </w:tcPr>
          <w:p w:rsidR="0081739B" w:rsidRDefault="0081739B" w:rsidP="006A6CCC">
            <w:pPr>
              <w:pStyle w:val="affff0"/>
              <w:numPr>
                <w:ilvl w:val="0"/>
                <w:numId w:val="34"/>
              </w:numPr>
            </w:pPr>
          </w:p>
        </w:tc>
        <w:tc>
          <w:tcPr>
            <w:tcW w:w="2769" w:type="pct"/>
            <w:vAlign w:val="center"/>
          </w:tcPr>
          <w:p w:rsidR="0081739B" w:rsidRDefault="0081739B" w:rsidP="0081739B">
            <w:pPr>
              <w:pStyle w:val="affff0"/>
              <w:jc w:val="left"/>
            </w:pPr>
            <w:r>
              <w:t>У</w:t>
            </w:r>
            <w:r w:rsidRPr="00B80F80">
              <w:t>дельный вес жилищного фонда, оборудованного централиз</w:t>
            </w:r>
            <w:r w:rsidRPr="00B80F80">
              <w:t>о</w:t>
            </w:r>
            <w:r w:rsidRPr="00B80F80">
              <w:t>ванным электроснабжением</w:t>
            </w:r>
          </w:p>
        </w:tc>
        <w:tc>
          <w:tcPr>
            <w:tcW w:w="661" w:type="pct"/>
            <w:vAlign w:val="center"/>
          </w:tcPr>
          <w:p w:rsidR="0081739B" w:rsidRDefault="0081739B" w:rsidP="0081739B">
            <w:pPr>
              <w:pStyle w:val="affff0"/>
            </w:pPr>
            <w:r>
              <w:t>%</w:t>
            </w:r>
          </w:p>
        </w:tc>
        <w:tc>
          <w:tcPr>
            <w:tcW w:w="1252" w:type="pct"/>
            <w:tcBorders>
              <w:right w:val="single" w:sz="4" w:space="0" w:color="auto"/>
            </w:tcBorders>
            <w:vAlign w:val="center"/>
          </w:tcPr>
          <w:p w:rsidR="0081739B" w:rsidRDefault="0081739B" w:rsidP="0081739B">
            <w:pPr>
              <w:pStyle w:val="affff0"/>
            </w:pPr>
            <w:r>
              <w:t>100</w:t>
            </w:r>
          </w:p>
        </w:tc>
      </w:tr>
      <w:tr w:rsidR="00CC5546" w:rsidTr="00CC5546">
        <w:tc>
          <w:tcPr>
            <w:tcW w:w="5000" w:type="pct"/>
            <w:gridSpan w:val="4"/>
            <w:tcBorders>
              <w:right w:val="single" w:sz="4" w:space="0" w:color="auto"/>
            </w:tcBorders>
            <w:vAlign w:val="center"/>
          </w:tcPr>
          <w:p w:rsidR="00CC5546" w:rsidRDefault="00CC5546" w:rsidP="00CC5546">
            <w:pPr>
              <w:pStyle w:val="affff0"/>
              <w:jc w:val="left"/>
            </w:pPr>
            <w:proofErr w:type="spellStart"/>
            <w:r>
              <w:t>н</w:t>
            </w:r>
            <w:proofErr w:type="spellEnd"/>
            <w:r>
              <w:t>/св. – нет сведений</w:t>
            </w:r>
          </w:p>
        </w:tc>
      </w:tr>
    </w:tbl>
    <w:p w:rsidR="005150B4" w:rsidRDefault="005150B4" w:rsidP="005150B4">
      <w:r w:rsidRPr="00EA4AC7">
        <w:t xml:space="preserve">В целом по </w:t>
      </w:r>
      <w:r w:rsidR="00991F62" w:rsidRPr="00EA4AC7">
        <w:t>муниципальн</w:t>
      </w:r>
      <w:r w:rsidRPr="00EA4AC7">
        <w:t xml:space="preserve">ому </w:t>
      </w:r>
      <w:r w:rsidR="00991F62" w:rsidRPr="00EA4AC7">
        <w:t>образова</w:t>
      </w:r>
      <w:r w:rsidRPr="00EA4AC7">
        <w:t>нию отмечается старение электрических сетей и о</w:t>
      </w:r>
      <w:r w:rsidRPr="00EA4AC7">
        <w:t>с</w:t>
      </w:r>
      <w:r w:rsidRPr="00EA4AC7">
        <w:t>новного энергети</w:t>
      </w:r>
      <w:r w:rsidR="00EA4AC7" w:rsidRPr="00EA4AC7">
        <w:t>ческого оборудования подстанций</w:t>
      </w:r>
      <w:r w:rsidRPr="00EA4AC7">
        <w:t>.</w:t>
      </w:r>
    </w:p>
    <w:p w:rsidR="002176B5" w:rsidRDefault="00207E81" w:rsidP="004F3C27">
      <w:pPr>
        <w:rPr>
          <w:bCs/>
        </w:rPr>
      </w:pPr>
      <w:r w:rsidRPr="00207E81">
        <w:rPr>
          <w:bCs/>
        </w:rPr>
        <w:t>Обслуживающ</w:t>
      </w:r>
      <w:r>
        <w:rPr>
          <w:bCs/>
        </w:rPr>
        <w:t>ей</w:t>
      </w:r>
      <w:r w:rsidRPr="00207E81">
        <w:rPr>
          <w:bCs/>
        </w:rPr>
        <w:t xml:space="preserve"> организаци</w:t>
      </w:r>
      <w:r>
        <w:rPr>
          <w:bCs/>
        </w:rPr>
        <w:t>ей</w:t>
      </w:r>
      <w:r w:rsidRPr="00207E81">
        <w:rPr>
          <w:bCs/>
        </w:rPr>
        <w:t xml:space="preserve"> постоянно ведется контроль за эксплуатацией электрических сетей, ведутся работы по замене, ремонту, реконструкции распределительных сетей и электрич</w:t>
      </w:r>
      <w:r w:rsidRPr="00207E81">
        <w:rPr>
          <w:bCs/>
        </w:rPr>
        <w:t>е</w:t>
      </w:r>
      <w:r w:rsidRPr="00207E81">
        <w:rPr>
          <w:bCs/>
        </w:rPr>
        <w:t xml:space="preserve">ского оборудования. </w:t>
      </w:r>
    </w:p>
    <w:p w:rsidR="00541FB7" w:rsidRPr="006B6601" w:rsidRDefault="00541FB7" w:rsidP="00541FB7">
      <w:pPr>
        <w:pStyle w:val="afffffb"/>
      </w:pPr>
      <w:bookmarkStart w:id="44" w:name="_Toc419801567"/>
      <w:r>
        <w:t>Балансы мощности и ресурса</w:t>
      </w:r>
      <w:bookmarkEnd w:id="44"/>
    </w:p>
    <w:p w:rsidR="001366D4" w:rsidRPr="00B80F80" w:rsidRDefault="001366D4" w:rsidP="001366D4">
      <w:r w:rsidRPr="009A1A80">
        <w:t>Сведения о выработке и потреблении электрической энергии не предоставлены.</w:t>
      </w:r>
    </w:p>
    <w:p w:rsidR="006B6601" w:rsidRPr="006B6601" w:rsidRDefault="006B6601" w:rsidP="00F24AA0">
      <w:pPr>
        <w:pStyle w:val="afffffb"/>
      </w:pPr>
      <w:bookmarkStart w:id="45" w:name="_Toc419801568"/>
      <w:r w:rsidRPr="006B6601">
        <w:lastRenderedPageBreak/>
        <w:t>Доля поставки ресурса по приборам учета</w:t>
      </w:r>
      <w:bookmarkEnd w:id="45"/>
    </w:p>
    <w:p w:rsidR="006B6601" w:rsidRPr="00B80F80" w:rsidRDefault="006B6601" w:rsidP="006B6601">
      <w:r w:rsidRPr="00B80F80">
        <w:t>Доля поставки электроэнергии потребителям, расчеты за которую осуществляются по пр</w:t>
      </w:r>
      <w:r w:rsidRPr="00B80F80">
        <w:t>и</w:t>
      </w:r>
      <w:r w:rsidRPr="00B80F80">
        <w:t xml:space="preserve">борам учета, составляет 100%. </w:t>
      </w:r>
    </w:p>
    <w:p w:rsidR="006B6601" w:rsidRPr="006B6601" w:rsidRDefault="006B6601" w:rsidP="00F24AA0">
      <w:pPr>
        <w:pStyle w:val="afffffb"/>
      </w:pPr>
      <w:bookmarkStart w:id="46" w:name="_Toc419801569"/>
      <w:r>
        <w:t>Зоны действия источников ресурсов</w:t>
      </w:r>
      <w:bookmarkEnd w:id="46"/>
    </w:p>
    <w:p w:rsidR="00573C5B" w:rsidRPr="00573C5B" w:rsidRDefault="00573C5B" w:rsidP="00573C5B">
      <w:r w:rsidRPr="00573C5B">
        <w:t>Основным</w:t>
      </w:r>
      <w:r w:rsidR="00CC5546">
        <w:t>и</w:t>
      </w:r>
      <w:r w:rsidRPr="00573C5B">
        <w:t xml:space="preserve"> источник</w:t>
      </w:r>
      <w:r w:rsidR="00CC5546">
        <w:t>ами</w:t>
      </w:r>
      <w:r w:rsidRPr="00573C5B">
        <w:t xml:space="preserve"> питания распределительной сети</w:t>
      </w:r>
      <w:r>
        <w:t xml:space="preserve"> </w:t>
      </w:r>
      <w:r w:rsidRPr="00573C5B">
        <w:t>явля</w:t>
      </w:r>
      <w:r w:rsidR="00CC5546">
        <w:t>ю</w:t>
      </w:r>
      <w:r w:rsidRPr="00573C5B">
        <w:t xml:space="preserve">тся </w:t>
      </w:r>
      <w:r w:rsidR="00CC5546">
        <w:t>5 понизительных по</w:t>
      </w:r>
      <w:r w:rsidR="00CC5546">
        <w:t>д</w:t>
      </w:r>
      <w:r w:rsidR="00CC5546">
        <w:t>станций</w:t>
      </w:r>
      <w:r w:rsidRPr="00573C5B">
        <w:t>, принадлежащ</w:t>
      </w:r>
      <w:r w:rsidR="00CC5546">
        <w:t>ие</w:t>
      </w:r>
      <w:r w:rsidRPr="00573C5B">
        <w:t xml:space="preserve"> ОАО «</w:t>
      </w:r>
      <w:proofErr w:type="spellStart"/>
      <w:r w:rsidRPr="00573C5B">
        <w:rPr>
          <w:bCs/>
        </w:rPr>
        <w:t>Кубаньэнерго</w:t>
      </w:r>
      <w:proofErr w:type="spellEnd"/>
      <w:r w:rsidRPr="00573C5B">
        <w:t xml:space="preserve">». На территории </w:t>
      </w:r>
      <w:proofErr w:type="spellStart"/>
      <w:r>
        <w:t>Чепигинского</w:t>
      </w:r>
      <w:proofErr w:type="spellEnd"/>
      <w:r w:rsidRPr="00573C5B">
        <w:t xml:space="preserve"> сельского посел</w:t>
      </w:r>
      <w:r w:rsidRPr="00573C5B">
        <w:t>е</w:t>
      </w:r>
      <w:r w:rsidRPr="00573C5B">
        <w:t xml:space="preserve">ния электрической энергией </w:t>
      </w:r>
      <w:r w:rsidR="00335A75" w:rsidRPr="00573C5B">
        <w:t>обеспеч</w:t>
      </w:r>
      <w:r w:rsidR="00335A75">
        <w:t>ены:</w:t>
      </w:r>
      <w:r w:rsidR="00335A75" w:rsidRPr="00573C5B">
        <w:t xml:space="preserve"> </w:t>
      </w:r>
      <w:proofErr w:type="spellStart"/>
      <w:r>
        <w:t>ст-ца</w:t>
      </w:r>
      <w:proofErr w:type="spellEnd"/>
      <w:r>
        <w:t xml:space="preserve"> </w:t>
      </w:r>
      <w:proofErr w:type="spellStart"/>
      <w:r>
        <w:t>Чепигинская</w:t>
      </w:r>
      <w:proofErr w:type="spellEnd"/>
      <w:r>
        <w:t xml:space="preserve">, п. </w:t>
      </w:r>
      <w:proofErr w:type="spellStart"/>
      <w:r>
        <w:t>Лиманский</w:t>
      </w:r>
      <w:proofErr w:type="spellEnd"/>
      <w:r>
        <w:t>, п. Раздольный, п. Л</w:t>
      </w:r>
      <w:r>
        <w:t>е</w:t>
      </w:r>
      <w:r>
        <w:t xml:space="preserve">бяжий остров, х. </w:t>
      </w:r>
      <w:proofErr w:type="spellStart"/>
      <w:r>
        <w:t>Киновия</w:t>
      </w:r>
      <w:proofErr w:type="spellEnd"/>
      <w:r w:rsidRPr="00573C5B">
        <w:t xml:space="preserve">. </w:t>
      </w:r>
    </w:p>
    <w:p w:rsidR="006B6601" w:rsidRPr="006B6601" w:rsidRDefault="006B6601" w:rsidP="00F24AA0">
      <w:pPr>
        <w:pStyle w:val="afffffb"/>
      </w:pPr>
      <w:bookmarkStart w:id="47" w:name="_Toc419801570"/>
      <w:r w:rsidRPr="001366D4">
        <w:t xml:space="preserve">Резервы и дефициты системы </w:t>
      </w:r>
      <w:proofErr w:type="spellStart"/>
      <w:r w:rsidRPr="001366D4">
        <w:t>ресурсоснабжения</w:t>
      </w:r>
      <w:bookmarkEnd w:id="47"/>
      <w:proofErr w:type="spellEnd"/>
    </w:p>
    <w:p w:rsidR="006B6601" w:rsidRPr="00B80F80" w:rsidRDefault="001366D4" w:rsidP="001366D4">
      <w:r w:rsidRPr="009A1A80">
        <w:t>Информация об объеме свободной мощности для технологического присоединения потреб</w:t>
      </w:r>
      <w:r w:rsidRPr="009A1A80">
        <w:t>и</w:t>
      </w:r>
      <w:r w:rsidRPr="009A1A80">
        <w:t>телей трансформаторной мощности по подстанциям и распределительным пунктам напряжением ниже 35 кВ с дифференциацией по всем уровням напряжения</w:t>
      </w:r>
      <w:r w:rsidR="006B6601" w:rsidRPr="009A1A80">
        <w:t xml:space="preserve"> </w:t>
      </w:r>
      <w:r w:rsidRPr="009A1A80">
        <w:t>не предоставлена.</w:t>
      </w:r>
    </w:p>
    <w:p w:rsidR="006B6601" w:rsidRPr="00EC226D" w:rsidRDefault="006B6601" w:rsidP="00F24AA0">
      <w:pPr>
        <w:pStyle w:val="afffffb"/>
      </w:pPr>
      <w:bookmarkStart w:id="48" w:name="_Toc419801571"/>
      <w:r w:rsidRPr="00EC226D">
        <w:t>Надежность работы системы</w:t>
      </w:r>
      <w:bookmarkEnd w:id="48"/>
    </w:p>
    <w:p w:rsidR="00C75840" w:rsidRPr="00C75840" w:rsidRDefault="00C75840" w:rsidP="00C75840">
      <w:r w:rsidRPr="00C75840">
        <w:t xml:space="preserve">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w:t>
      </w:r>
      <w:proofErr w:type="spellStart"/>
      <w:r w:rsidRPr="00C75840">
        <w:t>п</w:t>
      </w:r>
      <w:r w:rsidRPr="00C75840">
        <w:t>е</w:t>
      </w:r>
      <w:r w:rsidRPr="00C75840">
        <w:t>ретоков</w:t>
      </w:r>
      <w:proofErr w:type="spellEnd"/>
      <w:r w:rsidRPr="00C75840">
        <w:t xml:space="preserve"> от ЕЭС РФ по ВЛ-110-220-330-500 кВ.</w:t>
      </w:r>
    </w:p>
    <w:p w:rsidR="00C75840" w:rsidRDefault="00C75840" w:rsidP="00C75840">
      <w:r w:rsidRPr="00C75840">
        <w:t>Схема построения сетей 110 кВ в сочетании со схемой построения сетей 35 кВ и параметр</w:t>
      </w:r>
      <w:r w:rsidRPr="00C75840">
        <w:t>а</w:t>
      </w:r>
      <w:r w:rsidRPr="00C75840">
        <w:t>ми подстанций в целом обеспечивает нормируемый уровень надежности внешнего электросна</w:t>
      </w:r>
      <w:r w:rsidRPr="00C75840">
        <w:t>б</w:t>
      </w:r>
      <w:r w:rsidRPr="00C75840">
        <w:t xml:space="preserve">жения </w:t>
      </w:r>
      <w:proofErr w:type="spellStart"/>
      <w:r>
        <w:t>Чепигинского</w:t>
      </w:r>
      <w:proofErr w:type="spellEnd"/>
      <w:r w:rsidRPr="00C75840">
        <w:t xml:space="preserve"> сельского поселения. </w:t>
      </w:r>
    </w:p>
    <w:p w:rsidR="009C739C" w:rsidRDefault="009C739C" w:rsidP="00C75840">
      <w:r w:rsidRPr="009C739C">
        <w:t>Факторами, снижающими надежность системы электроснабжения, являются:</w:t>
      </w:r>
    </w:p>
    <w:p w:rsidR="009C739C" w:rsidRDefault="009C739C" w:rsidP="006A6CCC">
      <w:pPr>
        <w:numPr>
          <w:ilvl w:val="0"/>
          <w:numId w:val="36"/>
        </w:numPr>
        <w:ind w:left="993"/>
      </w:pPr>
      <w:r w:rsidRPr="009C739C">
        <w:t>отсутствие капитальных ремонтов основного технологического оборудования;</w:t>
      </w:r>
    </w:p>
    <w:p w:rsidR="009C739C" w:rsidRDefault="009C739C" w:rsidP="006A6CCC">
      <w:pPr>
        <w:numPr>
          <w:ilvl w:val="0"/>
          <w:numId w:val="36"/>
        </w:numPr>
        <w:ind w:left="993"/>
      </w:pPr>
      <w:r w:rsidRPr="009C739C">
        <w:t>значительный износ сетей электроснабжения.</w:t>
      </w:r>
    </w:p>
    <w:p w:rsidR="006B6601" w:rsidRPr="00B80F80" w:rsidRDefault="006B6601" w:rsidP="009C739C">
      <w:r w:rsidRPr="009C739C">
        <w:t>Оперативно-диспетчерск</w:t>
      </w:r>
      <w:r w:rsidR="009C739C" w:rsidRPr="009C739C">
        <w:t>ая</w:t>
      </w:r>
      <w:r w:rsidRPr="009C739C">
        <w:t xml:space="preserve"> служб</w:t>
      </w:r>
      <w:r w:rsidR="009C739C" w:rsidRPr="009C739C">
        <w:t xml:space="preserve">а </w:t>
      </w:r>
      <w:proofErr w:type="spellStart"/>
      <w:r w:rsidR="009C739C" w:rsidRPr="009C739C">
        <w:t>электроснабжающей</w:t>
      </w:r>
      <w:proofErr w:type="spellEnd"/>
      <w:r w:rsidR="009C739C" w:rsidRPr="009C739C">
        <w:t xml:space="preserve"> организации </w:t>
      </w:r>
      <w:r w:rsidRPr="009C739C">
        <w:t>осуществля</w:t>
      </w:r>
      <w:r w:rsidR="009C739C" w:rsidRPr="009C739C">
        <w:t>е</w:t>
      </w:r>
      <w:r w:rsidRPr="009C739C">
        <w:t>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w:t>
      </w:r>
      <w:r w:rsidRPr="009C739C">
        <w:t>ь</w:t>
      </w:r>
      <w:r w:rsidRPr="009C739C">
        <w:t>ного образования.</w:t>
      </w:r>
    </w:p>
    <w:p w:rsidR="009C739C" w:rsidRDefault="006B6601" w:rsidP="00C75840">
      <w:pPr>
        <w:keepNext/>
      </w:pPr>
      <w:r w:rsidRPr="00B80F80">
        <w:t>Основной целью технического регулирования и контроля является</w:t>
      </w:r>
      <w:r w:rsidR="009C739C">
        <w:t>:</w:t>
      </w:r>
    </w:p>
    <w:p w:rsidR="009C739C" w:rsidRDefault="006B6601" w:rsidP="006A6CCC">
      <w:pPr>
        <w:numPr>
          <w:ilvl w:val="0"/>
          <w:numId w:val="35"/>
        </w:numPr>
        <w:ind w:left="993"/>
      </w:pPr>
      <w:r w:rsidRPr="00B80F80">
        <w:t xml:space="preserve">обеспечение надежного и безопасного функционирования энергосистемы в целом и ее элементов в отдельности; </w:t>
      </w:r>
    </w:p>
    <w:p w:rsidR="006B6601" w:rsidRPr="00B80F80" w:rsidRDefault="006B6601" w:rsidP="006A6CCC">
      <w:pPr>
        <w:numPr>
          <w:ilvl w:val="0"/>
          <w:numId w:val="35"/>
        </w:numPr>
        <w:ind w:left="993"/>
      </w:pPr>
      <w:r w:rsidRPr="00B80F80">
        <w:t>предотвращения аварийных ситуаций, связанных с эксплуатацией объектов электроэне</w:t>
      </w:r>
      <w:r w:rsidRPr="00B80F80">
        <w:t>р</w:t>
      </w:r>
      <w:r w:rsidRPr="00B80F80">
        <w:t>гетики и энергетических установок потребителей электрической энергии.</w:t>
      </w:r>
    </w:p>
    <w:p w:rsidR="00C75840" w:rsidRDefault="00C75840" w:rsidP="00BC33DA">
      <w:r w:rsidRPr="00C75840">
        <w:t>В своей деятельности ПДС ОАО «</w:t>
      </w:r>
      <w:proofErr w:type="spellStart"/>
      <w:r w:rsidRPr="00C75840">
        <w:t>Кубаньэнерго</w:t>
      </w:r>
      <w:proofErr w:type="spellEnd"/>
      <w:r w:rsidRPr="00C75840">
        <w:t>» взаимодействует с линейными и операти</w:t>
      </w:r>
      <w:r w:rsidRPr="00C75840">
        <w:t>в</w:t>
      </w:r>
      <w:r w:rsidRPr="00C75840">
        <w:t xml:space="preserve">но-диспетчерскими службами </w:t>
      </w:r>
      <w:proofErr w:type="spellStart"/>
      <w:r w:rsidRPr="00C75840">
        <w:t>электроснабжающих</w:t>
      </w:r>
      <w:proofErr w:type="spellEnd"/>
      <w:r w:rsidRPr="00C75840">
        <w:t xml:space="preserve"> организаций, а также структурами МЧС и МВД при решении внештатных ситуаций.</w:t>
      </w:r>
    </w:p>
    <w:p w:rsidR="00C75840" w:rsidRPr="00C75840" w:rsidRDefault="00C75840" w:rsidP="00C75840">
      <w:bookmarkStart w:id="49" w:name="_Toc419801572"/>
      <w:r w:rsidRPr="00C75840">
        <w:lastRenderedPageBreak/>
        <w:t xml:space="preserve">За период с 2012 – 2014 гг. в системе электроснабжения было зафиксировано </w:t>
      </w:r>
      <w:r w:rsidR="00A334A6">
        <w:t>4</w:t>
      </w:r>
      <w:r w:rsidRPr="00C75840">
        <w:t xml:space="preserve"> отключения подачи электроэнергии. Длительность самого продолжительного отключения составила </w:t>
      </w:r>
      <w:r w:rsidR="00A334A6">
        <w:t>73</w:t>
      </w:r>
      <w:r w:rsidRPr="00C75840">
        <w:t xml:space="preserve"> мин. В целом, можно сделать вывод, что электроснабжение потребителей </w:t>
      </w:r>
      <w:proofErr w:type="spellStart"/>
      <w:r w:rsidR="00A334A6">
        <w:t>Чепигинского</w:t>
      </w:r>
      <w:proofErr w:type="spellEnd"/>
      <w:r w:rsidRPr="00C75840">
        <w:t xml:space="preserve"> СП осуществл</w:t>
      </w:r>
      <w:r w:rsidRPr="00C75840">
        <w:t>я</w:t>
      </w:r>
      <w:r w:rsidRPr="00C75840">
        <w:t xml:space="preserve">ется беспрерывно. Характеристика аварийных отключений потребителей </w:t>
      </w:r>
      <w:proofErr w:type="spellStart"/>
      <w:r w:rsidR="00A334A6">
        <w:t>Чепигинского</w:t>
      </w:r>
      <w:proofErr w:type="spellEnd"/>
      <w:r w:rsidRPr="00C75840">
        <w:t xml:space="preserve"> СП прив</w:t>
      </w:r>
      <w:r w:rsidRPr="00C75840">
        <w:t>е</w:t>
      </w:r>
      <w:r w:rsidRPr="00C75840">
        <w:t xml:space="preserve">дена в таблице </w:t>
      </w:r>
      <w:r w:rsidR="000E7908" w:rsidRPr="00C75840">
        <w:fldChar w:fldCharType="begin"/>
      </w:r>
      <w:r w:rsidRPr="00C75840">
        <w:instrText xml:space="preserve"> REF _Ref416957961 \h </w:instrText>
      </w:r>
      <w:r w:rsidR="000E7908" w:rsidRPr="00C75840">
        <w:fldChar w:fldCharType="separate"/>
      </w:r>
      <w:r w:rsidR="00042FDA">
        <w:rPr>
          <w:noProof/>
        </w:rPr>
        <w:t>4.1</w:t>
      </w:r>
      <w:r w:rsidR="00042FDA">
        <w:noBreakHyphen/>
      </w:r>
      <w:r w:rsidR="00042FDA">
        <w:rPr>
          <w:noProof/>
        </w:rPr>
        <w:t>2</w:t>
      </w:r>
      <w:r w:rsidR="000E7908" w:rsidRPr="00C75840">
        <w:fldChar w:fldCharType="end"/>
      </w:r>
      <w:r w:rsidRPr="00C75840">
        <w:t>.</w:t>
      </w:r>
    </w:p>
    <w:p w:rsidR="00C75840" w:rsidRPr="00C75840" w:rsidRDefault="00C75840" w:rsidP="00C75840">
      <w:pPr>
        <w:pStyle w:val="affff4"/>
      </w:pPr>
      <w:r w:rsidRPr="00C75840">
        <w:t xml:space="preserve">Таблица </w:t>
      </w:r>
      <w:bookmarkStart w:id="50" w:name="_Ref416957961"/>
      <w:r w:rsidR="000E7908">
        <w:fldChar w:fldCharType="begin"/>
      </w:r>
      <w:r w:rsidR="00CF02E5">
        <w:instrText xml:space="preserve"> STYLEREF 2 \s </w:instrText>
      </w:r>
      <w:r w:rsidR="000E7908">
        <w:fldChar w:fldCharType="separate"/>
      </w:r>
      <w:r w:rsidR="00042FDA">
        <w:rPr>
          <w:noProof/>
        </w:rPr>
        <w:t>4.1</w:t>
      </w:r>
      <w:r w:rsidR="000E7908">
        <w:fldChar w:fldCharType="end"/>
      </w:r>
      <w:r w:rsidR="00CF02E5">
        <w:noBreakHyphen/>
      </w:r>
      <w:fldSimple w:instr=" SEQ Таблица \* ARABIC \s 2 ">
        <w:r w:rsidR="00042FDA">
          <w:rPr>
            <w:noProof/>
          </w:rPr>
          <w:t>2</w:t>
        </w:r>
      </w:fldSimple>
      <w:bookmarkEnd w:id="50"/>
    </w:p>
    <w:tbl>
      <w:tblPr>
        <w:tblW w:w="5000" w:type="pct"/>
        <w:tblCellMar>
          <w:left w:w="40" w:type="dxa"/>
          <w:right w:w="40" w:type="dxa"/>
        </w:tblCellMar>
        <w:tblLook w:val="0000"/>
      </w:tblPr>
      <w:tblGrid>
        <w:gridCol w:w="567"/>
        <w:gridCol w:w="535"/>
        <w:gridCol w:w="831"/>
        <w:gridCol w:w="977"/>
        <w:gridCol w:w="1360"/>
        <w:gridCol w:w="1882"/>
        <w:gridCol w:w="2409"/>
        <w:gridCol w:w="1724"/>
      </w:tblGrid>
      <w:tr w:rsidR="00C75840" w:rsidRPr="00C75840" w:rsidTr="00057A2A">
        <w:trPr>
          <w:cantSplit/>
          <w:trHeight w:val="374"/>
        </w:trPr>
        <w:tc>
          <w:tcPr>
            <w:tcW w:w="276" w:type="pct"/>
            <w:vMerge w:val="restart"/>
            <w:tcBorders>
              <w:top w:val="single" w:sz="6" w:space="0" w:color="auto"/>
              <w:left w:val="single" w:sz="6" w:space="0" w:color="auto"/>
              <w:right w:val="single" w:sz="6" w:space="0" w:color="auto"/>
            </w:tcBorders>
            <w:vAlign w:val="center"/>
          </w:tcPr>
          <w:p w:rsidR="00C75840" w:rsidRPr="00C75840" w:rsidRDefault="00C75840" w:rsidP="00A334A6">
            <w:pPr>
              <w:pStyle w:val="affff0"/>
              <w:suppressAutoHyphens/>
            </w:pPr>
            <w:r w:rsidRPr="00C75840">
              <w:t>Год</w:t>
            </w:r>
          </w:p>
        </w:tc>
        <w:tc>
          <w:tcPr>
            <w:tcW w:w="260" w:type="pct"/>
            <w:vMerge w:val="restart"/>
            <w:tcBorders>
              <w:top w:val="single" w:sz="6" w:space="0" w:color="auto"/>
              <w:left w:val="single" w:sz="6" w:space="0" w:color="auto"/>
              <w:right w:val="single" w:sz="6" w:space="0" w:color="auto"/>
            </w:tcBorders>
            <w:vAlign w:val="center"/>
          </w:tcPr>
          <w:p w:rsidR="00C75840" w:rsidRPr="00C75840" w:rsidRDefault="00C75840" w:rsidP="00A334A6">
            <w:pPr>
              <w:pStyle w:val="affff0"/>
              <w:suppressAutoHyphens/>
            </w:pPr>
            <w:r w:rsidRPr="00C75840">
              <w:t xml:space="preserve">№ </w:t>
            </w:r>
            <w:proofErr w:type="spellStart"/>
            <w:r w:rsidRPr="00C75840">
              <w:t>п.п</w:t>
            </w:r>
            <w:proofErr w:type="spellEnd"/>
          </w:p>
        </w:tc>
        <w:tc>
          <w:tcPr>
            <w:tcW w:w="1540" w:type="pct"/>
            <w:gridSpan w:val="3"/>
            <w:tcBorders>
              <w:top w:val="single" w:sz="6" w:space="0" w:color="auto"/>
              <w:left w:val="single" w:sz="6" w:space="0" w:color="auto"/>
              <w:bottom w:val="single" w:sz="4" w:space="0" w:color="auto"/>
              <w:right w:val="single" w:sz="6" w:space="0" w:color="auto"/>
            </w:tcBorders>
            <w:vAlign w:val="center"/>
          </w:tcPr>
          <w:p w:rsidR="00C75840" w:rsidRPr="00C75840" w:rsidRDefault="00C75840" w:rsidP="00A334A6">
            <w:pPr>
              <w:pStyle w:val="affff0"/>
              <w:suppressAutoHyphens/>
            </w:pPr>
            <w:proofErr w:type="spellStart"/>
            <w:r w:rsidRPr="00C75840">
              <w:t>Энергообъект</w:t>
            </w:r>
            <w:proofErr w:type="spellEnd"/>
          </w:p>
        </w:tc>
        <w:tc>
          <w:tcPr>
            <w:tcW w:w="915" w:type="pct"/>
            <w:vMerge w:val="restart"/>
            <w:tcBorders>
              <w:top w:val="single" w:sz="6" w:space="0" w:color="auto"/>
              <w:left w:val="single" w:sz="6" w:space="0" w:color="auto"/>
              <w:right w:val="single" w:sz="6" w:space="0" w:color="auto"/>
            </w:tcBorders>
            <w:vAlign w:val="center"/>
          </w:tcPr>
          <w:p w:rsidR="00C75840" w:rsidRPr="00C75840" w:rsidRDefault="00C75840" w:rsidP="00A334A6">
            <w:pPr>
              <w:pStyle w:val="affff0"/>
              <w:suppressAutoHyphens/>
            </w:pPr>
            <w:r w:rsidRPr="00C75840">
              <w:t xml:space="preserve">Мощность отключенных потребителей, </w:t>
            </w:r>
            <w:proofErr w:type="spellStart"/>
            <w:r w:rsidRPr="00C75840">
              <w:t>кВА</w:t>
            </w:r>
            <w:proofErr w:type="spellEnd"/>
          </w:p>
        </w:tc>
        <w:tc>
          <w:tcPr>
            <w:tcW w:w="1171" w:type="pct"/>
            <w:vMerge w:val="restart"/>
            <w:tcBorders>
              <w:top w:val="single" w:sz="6" w:space="0" w:color="auto"/>
              <w:left w:val="single" w:sz="6" w:space="0" w:color="auto"/>
              <w:right w:val="single" w:sz="6" w:space="0" w:color="auto"/>
            </w:tcBorders>
            <w:vAlign w:val="center"/>
          </w:tcPr>
          <w:p w:rsidR="00C75840" w:rsidRPr="00C75840" w:rsidRDefault="00C75840" w:rsidP="00A334A6">
            <w:pPr>
              <w:pStyle w:val="affff0"/>
              <w:suppressAutoHyphens/>
            </w:pPr>
            <w:r w:rsidRPr="00C75840">
              <w:t>Причина перерыва электроснабжения</w:t>
            </w:r>
          </w:p>
        </w:tc>
        <w:tc>
          <w:tcPr>
            <w:tcW w:w="838" w:type="pct"/>
            <w:vMerge w:val="restart"/>
            <w:tcBorders>
              <w:top w:val="single" w:sz="6" w:space="0" w:color="auto"/>
              <w:left w:val="single" w:sz="6" w:space="0" w:color="auto"/>
              <w:right w:val="single" w:sz="6" w:space="0" w:color="auto"/>
            </w:tcBorders>
            <w:vAlign w:val="center"/>
          </w:tcPr>
          <w:p w:rsidR="00C75840" w:rsidRPr="00C75840" w:rsidRDefault="00C75840" w:rsidP="00A334A6">
            <w:pPr>
              <w:pStyle w:val="affff0"/>
              <w:suppressAutoHyphens/>
            </w:pPr>
            <w:r w:rsidRPr="00C75840">
              <w:t>Длительность перерыва, мин</w:t>
            </w:r>
          </w:p>
        </w:tc>
      </w:tr>
      <w:tr w:rsidR="00C75840" w:rsidRPr="00C75840" w:rsidTr="00057A2A">
        <w:trPr>
          <w:cantSplit/>
          <w:trHeight w:val="297"/>
        </w:trPr>
        <w:tc>
          <w:tcPr>
            <w:tcW w:w="276" w:type="pct"/>
            <w:vMerge/>
            <w:tcBorders>
              <w:left w:val="single" w:sz="6" w:space="0" w:color="auto"/>
              <w:bottom w:val="single" w:sz="6" w:space="0" w:color="auto"/>
              <w:right w:val="single" w:sz="6" w:space="0" w:color="auto"/>
            </w:tcBorders>
            <w:vAlign w:val="center"/>
          </w:tcPr>
          <w:p w:rsidR="00C75840" w:rsidRPr="00C75840" w:rsidRDefault="00C75840" w:rsidP="00C75840">
            <w:pPr>
              <w:pStyle w:val="affff0"/>
            </w:pPr>
          </w:p>
        </w:tc>
        <w:tc>
          <w:tcPr>
            <w:tcW w:w="260" w:type="pct"/>
            <w:vMerge/>
            <w:tcBorders>
              <w:left w:val="single" w:sz="6" w:space="0" w:color="auto"/>
              <w:bottom w:val="single" w:sz="6" w:space="0" w:color="auto"/>
              <w:right w:val="single" w:sz="6" w:space="0" w:color="auto"/>
            </w:tcBorders>
            <w:vAlign w:val="center"/>
          </w:tcPr>
          <w:p w:rsidR="00C75840" w:rsidRPr="00C75840" w:rsidRDefault="00C75840" w:rsidP="00C75840">
            <w:pPr>
              <w:pStyle w:val="affff0"/>
            </w:pPr>
          </w:p>
        </w:tc>
        <w:tc>
          <w:tcPr>
            <w:tcW w:w="404" w:type="pct"/>
            <w:tcBorders>
              <w:top w:val="single" w:sz="4" w:space="0" w:color="auto"/>
              <w:left w:val="single" w:sz="6" w:space="0" w:color="auto"/>
              <w:bottom w:val="single" w:sz="6" w:space="0" w:color="auto"/>
              <w:right w:val="single" w:sz="4" w:space="0" w:color="auto"/>
            </w:tcBorders>
            <w:vAlign w:val="center"/>
          </w:tcPr>
          <w:p w:rsidR="00C75840" w:rsidRPr="00C75840" w:rsidRDefault="00C75840" w:rsidP="00C75840">
            <w:pPr>
              <w:pStyle w:val="affff0"/>
            </w:pPr>
            <w:r w:rsidRPr="00C75840">
              <w:t>Тип ЭУ</w:t>
            </w:r>
          </w:p>
        </w:tc>
        <w:tc>
          <w:tcPr>
            <w:tcW w:w="475" w:type="pct"/>
            <w:tcBorders>
              <w:top w:val="single" w:sz="4" w:space="0" w:color="auto"/>
              <w:left w:val="single" w:sz="4" w:space="0" w:color="auto"/>
              <w:bottom w:val="single" w:sz="6" w:space="0" w:color="auto"/>
              <w:right w:val="single" w:sz="4" w:space="0" w:color="auto"/>
            </w:tcBorders>
            <w:vAlign w:val="center"/>
          </w:tcPr>
          <w:p w:rsidR="00C75840" w:rsidRPr="00C75840" w:rsidRDefault="00C75840" w:rsidP="00C75840">
            <w:pPr>
              <w:pStyle w:val="affff0"/>
            </w:pPr>
            <w:r w:rsidRPr="00C75840">
              <w:t>Класс напр.</w:t>
            </w:r>
          </w:p>
        </w:tc>
        <w:tc>
          <w:tcPr>
            <w:tcW w:w="661" w:type="pct"/>
            <w:tcBorders>
              <w:top w:val="single" w:sz="4" w:space="0" w:color="auto"/>
              <w:left w:val="single" w:sz="4" w:space="0" w:color="auto"/>
              <w:bottom w:val="single" w:sz="6" w:space="0" w:color="auto"/>
              <w:right w:val="single" w:sz="6" w:space="0" w:color="auto"/>
            </w:tcBorders>
            <w:vAlign w:val="center"/>
          </w:tcPr>
          <w:p w:rsidR="00C75840" w:rsidRPr="00C75840" w:rsidRDefault="00C75840" w:rsidP="00C75840">
            <w:pPr>
              <w:pStyle w:val="affff0"/>
            </w:pPr>
            <w:r w:rsidRPr="00C75840">
              <w:t>Диспетчерское наименование</w:t>
            </w:r>
          </w:p>
        </w:tc>
        <w:tc>
          <w:tcPr>
            <w:tcW w:w="915" w:type="pct"/>
            <w:vMerge/>
            <w:tcBorders>
              <w:left w:val="single" w:sz="6" w:space="0" w:color="auto"/>
              <w:bottom w:val="single" w:sz="6" w:space="0" w:color="auto"/>
              <w:right w:val="single" w:sz="6" w:space="0" w:color="auto"/>
            </w:tcBorders>
            <w:vAlign w:val="center"/>
          </w:tcPr>
          <w:p w:rsidR="00C75840" w:rsidRPr="00C75840" w:rsidRDefault="00C75840" w:rsidP="00C75840">
            <w:pPr>
              <w:pStyle w:val="affff0"/>
            </w:pPr>
          </w:p>
        </w:tc>
        <w:tc>
          <w:tcPr>
            <w:tcW w:w="1171" w:type="pct"/>
            <w:vMerge/>
            <w:tcBorders>
              <w:left w:val="single" w:sz="6" w:space="0" w:color="auto"/>
              <w:bottom w:val="single" w:sz="6" w:space="0" w:color="auto"/>
              <w:right w:val="single" w:sz="6" w:space="0" w:color="auto"/>
            </w:tcBorders>
            <w:vAlign w:val="center"/>
          </w:tcPr>
          <w:p w:rsidR="00C75840" w:rsidRPr="00C75840" w:rsidRDefault="00C75840" w:rsidP="00C75840">
            <w:pPr>
              <w:pStyle w:val="affff0"/>
            </w:pPr>
          </w:p>
        </w:tc>
        <w:tc>
          <w:tcPr>
            <w:tcW w:w="838" w:type="pct"/>
            <w:vMerge/>
            <w:tcBorders>
              <w:left w:val="single" w:sz="6" w:space="0" w:color="auto"/>
              <w:bottom w:val="single" w:sz="6" w:space="0" w:color="auto"/>
              <w:right w:val="single" w:sz="6" w:space="0" w:color="auto"/>
            </w:tcBorders>
            <w:vAlign w:val="center"/>
          </w:tcPr>
          <w:p w:rsidR="00C75840" w:rsidRPr="00C75840" w:rsidRDefault="00C75840" w:rsidP="00C75840">
            <w:pPr>
              <w:pStyle w:val="affff0"/>
            </w:pPr>
          </w:p>
        </w:tc>
      </w:tr>
      <w:tr w:rsidR="00C75840" w:rsidRPr="00C75840" w:rsidTr="00057A2A">
        <w:trPr>
          <w:cantSplit/>
          <w:trHeight w:val="297"/>
        </w:trPr>
        <w:tc>
          <w:tcPr>
            <w:tcW w:w="276" w:type="pct"/>
            <w:tcBorders>
              <w:left w:val="single" w:sz="6" w:space="0" w:color="auto"/>
              <w:bottom w:val="single" w:sz="6" w:space="0" w:color="auto"/>
              <w:right w:val="single" w:sz="6" w:space="0" w:color="auto"/>
            </w:tcBorders>
            <w:vAlign w:val="center"/>
          </w:tcPr>
          <w:p w:rsidR="00C75840" w:rsidRPr="00C75840" w:rsidRDefault="00C75840" w:rsidP="00C75840">
            <w:pPr>
              <w:pStyle w:val="affff0"/>
            </w:pPr>
            <w:r w:rsidRPr="00C75840">
              <w:t>2014</w:t>
            </w:r>
          </w:p>
        </w:tc>
        <w:tc>
          <w:tcPr>
            <w:tcW w:w="4724" w:type="pct"/>
            <w:gridSpan w:val="7"/>
            <w:tcBorders>
              <w:left w:val="single" w:sz="6" w:space="0" w:color="auto"/>
              <w:bottom w:val="single" w:sz="6" w:space="0" w:color="auto"/>
              <w:right w:val="single" w:sz="6" w:space="0" w:color="auto"/>
            </w:tcBorders>
            <w:vAlign w:val="center"/>
          </w:tcPr>
          <w:p w:rsidR="00C75840" w:rsidRPr="00C75840" w:rsidRDefault="00C75840" w:rsidP="00C75840">
            <w:pPr>
              <w:pStyle w:val="affff0"/>
            </w:pPr>
            <w:r w:rsidRPr="00C75840">
              <w:t>не зарегистрированы</w:t>
            </w:r>
          </w:p>
        </w:tc>
      </w:tr>
      <w:tr w:rsidR="00A334A6" w:rsidRPr="00C75840" w:rsidTr="00057A2A">
        <w:trPr>
          <w:cantSplit/>
          <w:trHeight w:val="227"/>
        </w:trPr>
        <w:tc>
          <w:tcPr>
            <w:tcW w:w="276" w:type="pct"/>
            <w:vMerge w:val="restart"/>
            <w:tcBorders>
              <w:top w:val="single" w:sz="6" w:space="0" w:color="auto"/>
              <w:left w:val="single" w:sz="6" w:space="0" w:color="auto"/>
              <w:right w:val="single" w:sz="6" w:space="0" w:color="auto"/>
            </w:tcBorders>
            <w:vAlign w:val="center"/>
          </w:tcPr>
          <w:p w:rsidR="00A334A6" w:rsidRPr="00C75840" w:rsidRDefault="00A334A6" w:rsidP="00C75840">
            <w:pPr>
              <w:pStyle w:val="affff0"/>
            </w:pPr>
            <w:r w:rsidRPr="00C75840">
              <w:t>201</w:t>
            </w:r>
            <w:r>
              <w:t>3</w:t>
            </w:r>
          </w:p>
        </w:tc>
        <w:tc>
          <w:tcPr>
            <w:tcW w:w="260" w:type="pct"/>
            <w:tcBorders>
              <w:top w:val="single" w:sz="6" w:space="0" w:color="auto"/>
              <w:left w:val="single" w:sz="6" w:space="0" w:color="auto"/>
              <w:bottom w:val="single" w:sz="6" w:space="0" w:color="auto"/>
              <w:right w:val="single" w:sz="6" w:space="0" w:color="auto"/>
            </w:tcBorders>
            <w:vAlign w:val="center"/>
          </w:tcPr>
          <w:p w:rsidR="00A334A6" w:rsidRPr="00C75840" w:rsidRDefault="00A334A6" w:rsidP="00C75840">
            <w:pPr>
              <w:pStyle w:val="affff0"/>
            </w:pPr>
            <w:r w:rsidRPr="00C75840">
              <w:t>1</w:t>
            </w:r>
          </w:p>
        </w:tc>
        <w:tc>
          <w:tcPr>
            <w:tcW w:w="404" w:type="pct"/>
            <w:tcBorders>
              <w:top w:val="single" w:sz="6" w:space="0" w:color="auto"/>
              <w:left w:val="single" w:sz="6" w:space="0" w:color="auto"/>
              <w:bottom w:val="single" w:sz="6" w:space="0" w:color="auto"/>
              <w:right w:val="single" w:sz="4" w:space="0" w:color="auto"/>
            </w:tcBorders>
            <w:vAlign w:val="center"/>
          </w:tcPr>
          <w:p w:rsidR="00A334A6" w:rsidRPr="00C75840" w:rsidRDefault="00A334A6" w:rsidP="00C75840">
            <w:pPr>
              <w:pStyle w:val="affff0"/>
            </w:pPr>
            <w:r w:rsidRPr="00C75840">
              <w:t>ВЛ</w:t>
            </w:r>
          </w:p>
        </w:tc>
        <w:tc>
          <w:tcPr>
            <w:tcW w:w="475" w:type="pct"/>
            <w:tcBorders>
              <w:top w:val="single" w:sz="6" w:space="0" w:color="auto"/>
              <w:left w:val="single" w:sz="4" w:space="0" w:color="auto"/>
              <w:bottom w:val="single" w:sz="6" w:space="0" w:color="auto"/>
              <w:right w:val="single" w:sz="4" w:space="0" w:color="auto"/>
            </w:tcBorders>
            <w:vAlign w:val="center"/>
          </w:tcPr>
          <w:p w:rsidR="00A334A6" w:rsidRPr="00C75840" w:rsidRDefault="00A334A6" w:rsidP="00C75840">
            <w:pPr>
              <w:pStyle w:val="affff0"/>
            </w:pPr>
            <w:r w:rsidRPr="00C75840">
              <w:t>35 кВ</w:t>
            </w:r>
          </w:p>
        </w:tc>
        <w:tc>
          <w:tcPr>
            <w:tcW w:w="661" w:type="pct"/>
            <w:tcBorders>
              <w:top w:val="single" w:sz="6" w:space="0" w:color="auto"/>
              <w:left w:val="single" w:sz="4" w:space="0" w:color="auto"/>
              <w:bottom w:val="single" w:sz="6" w:space="0" w:color="auto"/>
              <w:right w:val="single" w:sz="6" w:space="0" w:color="auto"/>
            </w:tcBorders>
            <w:vAlign w:val="center"/>
          </w:tcPr>
          <w:p w:rsidR="00A334A6" w:rsidRDefault="00A334A6" w:rsidP="00057A2A">
            <w:pPr>
              <w:pStyle w:val="affff0"/>
            </w:pPr>
            <w:r>
              <w:t>ВЛ-35 кВ</w:t>
            </w:r>
          </w:p>
          <w:p w:rsidR="00A334A6" w:rsidRPr="00C75840" w:rsidRDefault="00A334A6" w:rsidP="00057A2A">
            <w:pPr>
              <w:pStyle w:val="affff0"/>
            </w:pPr>
            <w:proofErr w:type="spellStart"/>
            <w:r>
              <w:t>Чепигинская</w:t>
            </w:r>
            <w:r w:rsidRPr="00C75840">
              <w:t>-</w:t>
            </w:r>
            <w:r>
              <w:t>Придорожная</w:t>
            </w:r>
            <w:proofErr w:type="spellEnd"/>
          </w:p>
        </w:tc>
        <w:tc>
          <w:tcPr>
            <w:tcW w:w="915" w:type="pct"/>
            <w:tcBorders>
              <w:top w:val="single" w:sz="6" w:space="0" w:color="auto"/>
              <w:left w:val="single" w:sz="6" w:space="0" w:color="auto"/>
              <w:bottom w:val="single" w:sz="6" w:space="0" w:color="auto"/>
              <w:right w:val="single" w:sz="6" w:space="0" w:color="auto"/>
            </w:tcBorders>
            <w:vAlign w:val="center"/>
          </w:tcPr>
          <w:p w:rsidR="00A334A6" w:rsidRPr="00C75840" w:rsidRDefault="00A334A6" w:rsidP="00C75840">
            <w:pPr>
              <w:pStyle w:val="affff0"/>
            </w:pPr>
            <w:proofErr w:type="spellStart"/>
            <w:r w:rsidRPr="00C75840">
              <w:t>н</w:t>
            </w:r>
            <w:proofErr w:type="spellEnd"/>
            <w:r w:rsidRPr="00C75840">
              <w:t>/св.</w:t>
            </w:r>
          </w:p>
        </w:tc>
        <w:tc>
          <w:tcPr>
            <w:tcW w:w="1171" w:type="pct"/>
            <w:tcBorders>
              <w:top w:val="single" w:sz="6" w:space="0" w:color="auto"/>
              <w:left w:val="single" w:sz="6" w:space="0" w:color="auto"/>
              <w:bottom w:val="single" w:sz="6" w:space="0" w:color="auto"/>
              <w:right w:val="single" w:sz="6" w:space="0" w:color="auto"/>
            </w:tcBorders>
            <w:vAlign w:val="center"/>
          </w:tcPr>
          <w:p w:rsidR="00A334A6" w:rsidRPr="00C75840" w:rsidRDefault="00A334A6" w:rsidP="00C75840">
            <w:pPr>
              <w:pStyle w:val="affff0"/>
            </w:pPr>
            <w:r w:rsidRPr="00C75840">
              <w:t>Сильный порывистый в</w:t>
            </w:r>
            <w:r w:rsidRPr="00C75840">
              <w:t>е</w:t>
            </w:r>
            <w:r w:rsidRPr="00C75840">
              <w:t xml:space="preserve">тер. Причина отключения ВЛ-35кВ </w:t>
            </w:r>
            <w:r>
              <w:t>«</w:t>
            </w:r>
            <w:proofErr w:type="spellStart"/>
            <w:r w:rsidRPr="00C75840">
              <w:t>Чепигинская-Придорожная</w:t>
            </w:r>
            <w:proofErr w:type="spellEnd"/>
            <w:r>
              <w:t>»</w:t>
            </w:r>
            <w:r w:rsidRPr="00C75840">
              <w:t xml:space="preserve"> не уст</w:t>
            </w:r>
            <w:r w:rsidRPr="00C75840">
              <w:t>а</w:t>
            </w:r>
            <w:r w:rsidRPr="00C75840">
              <w:t>новлена.</w:t>
            </w:r>
          </w:p>
        </w:tc>
        <w:tc>
          <w:tcPr>
            <w:tcW w:w="838" w:type="pct"/>
            <w:tcBorders>
              <w:top w:val="single" w:sz="6" w:space="0" w:color="auto"/>
              <w:left w:val="single" w:sz="6" w:space="0" w:color="auto"/>
              <w:bottom w:val="single" w:sz="6" w:space="0" w:color="auto"/>
              <w:right w:val="single" w:sz="6" w:space="0" w:color="auto"/>
            </w:tcBorders>
            <w:vAlign w:val="center"/>
          </w:tcPr>
          <w:p w:rsidR="00A334A6" w:rsidRPr="00C75840" w:rsidRDefault="00A334A6" w:rsidP="00C75840">
            <w:pPr>
              <w:pStyle w:val="affff0"/>
            </w:pPr>
            <w:r>
              <w:t>66</w:t>
            </w:r>
          </w:p>
        </w:tc>
      </w:tr>
      <w:tr w:rsidR="00A334A6" w:rsidRPr="00C75840" w:rsidTr="00057A2A">
        <w:trPr>
          <w:cantSplit/>
          <w:trHeight w:val="227"/>
        </w:trPr>
        <w:tc>
          <w:tcPr>
            <w:tcW w:w="276" w:type="pct"/>
            <w:vMerge/>
            <w:tcBorders>
              <w:left w:val="single" w:sz="6" w:space="0" w:color="auto"/>
              <w:right w:val="single" w:sz="6" w:space="0" w:color="auto"/>
            </w:tcBorders>
            <w:vAlign w:val="center"/>
          </w:tcPr>
          <w:p w:rsidR="00A334A6" w:rsidRPr="00C75840" w:rsidRDefault="00A334A6" w:rsidP="00C75840">
            <w:pPr>
              <w:pStyle w:val="affff0"/>
            </w:pPr>
          </w:p>
        </w:tc>
        <w:tc>
          <w:tcPr>
            <w:tcW w:w="260"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C75840">
            <w:pPr>
              <w:pStyle w:val="affff0"/>
            </w:pPr>
            <w:r w:rsidRPr="00C75840">
              <w:t>2</w:t>
            </w:r>
          </w:p>
        </w:tc>
        <w:tc>
          <w:tcPr>
            <w:tcW w:w="404" w:type="pct"/>
            <w:tcBorders>
              <w:top w:val="single" w:sz="6" w:space="0" w:color="auto"/>
              <w:left w:val="single" w:sz="6" w:space="0" w:color="auto"/>
              <w:bottom w:val="single" w:sz="4" w:space="0" w:color="auto"/>
              <w:right w:val="single" w:sz="4" w:space="0" w:color="auto"/>
            </w:tcBorders>
            <w:vAlign w:val="center"/>
          </w:tcPr>
          <w:p w:rsidR="00A334A6" w:rsidRPr="00C75840" w:rsidRDefault="00A334A6" w:rsidP="00057A2A">
            <w:pPr>
              <w:pStyle w:val="affff0"/>
            </w:pPr>
            <w:r w:rsidRPr="00C75840">
              <w:t>ВЛ</w:t>
            </w:r>
          </w:p>
        </w:tc>
        <w:tc>
          <w:tcPr>
            <w:tcW w:w="475" w:type="pct"/>
            <w:tcBorders>
              <w:top w:val="single" w:sz="6" w:space="0" w:color="auto"/>
              <w:left w:val="single" w:sz="4" w:space="0" w:color="auto"/>
              <w:bottom w:val="single" w:sz="4" w:space="0" w:color="auto"/>
              <w:right w:val="single" w:sz="4" w:space="0" w:color="auto"/>
            </w:tcBorders>
            <w:vAlign w:val="center"/>
          </w:tcPr>
          <w:p w:rsidR="00A334A6" w:rsidRPr="00C75840" w:rsidRDefault="00A334A6" w:rsidP="00057A2A">
            <w:pPr>
              <w:pStyle w:val="affff0"/>
            </w:pPr>
            <w:r w:rsidRPr="00C75840">
              <w:t>35 кВ</w:t>
            </w:r>
          </w:p>
        </w:tc>
        <w:tc>
          <w:tcPr>
            <w:tcW w:w="661" w:type="pct"/>
            <w:tcBorders>
              <w:top w:val="single" w:sz="6" w:space="0" w:color="auto"/>
              <w:left w:val="single" w:sz="4" w:space="0" w:color="auto"/>
              <w:bottom w:val="single" w:sz="4" w:space="0" w:color="auto"/>
              <w:right w:val="single" w:sz="6" w:space="0" w:color="auto"/>
            </w:tcBorders>
            <w:vAlign w:val="center"/>
          </w:tcPr>
          <w:p w:rsidR="00A334A6" w:rsidRDefault="00A334A6" w:rsidP="00057A2A">
            <w:pPr>
              <w:pStyle w:val="affff0"/>
            </w:pPr>
            <w:r>
              <w:t>ВЛ-35 кВ</w:t>
            </w:r>
          </w:p>
          <w:p w:rsidR="00A334A6" w:rsidRPr="00C75840" w:rsidRDefault="00A334A6" w:rsidP="00057A2A">
            <w:pPr>
              <w:pStyle w:val="affff0"/>
            </w:pPr>
            <w:proofErr w:type="spellStart"/>
            <w:r>
              <w:t>Чепигинская</w:t>
            </w:r>
            <w:r w:rsidRPr="00C75840">
              <w:t>-</w:t>
            </w:r>
            <w:r>
              <w:t>Придорожная</w:t>
            </w:r>
            <w:proofErr w:type="spellEnd"/>
          </w:p>
        </w:tc>
        <w:tc>
          <w:tcPr>
            <w:tcW w:w="915"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057A2A">
            <w:pPr>
              <w:pStyle w:val="affff0"/>
            </w:pPr>
            <w:proofErr w:type="spellStart"/>
            <w:r w:rsidRPr="00C75840">
              <w:t>н</w:t>
            </w:r>
            <w:proofErr w:type="spellEnd"/>
            <w:r w:rsidRPr="00C75840">
              <w:t>/св.</w:t>
            </w:r>
          </w:p>
        </w:tc>
        <w:tc>
          <w:tcPr>
            <w:tcW w:w="1171" w:type="pct"/>
            <w:tcBorders>
              <w:top w:val="single" w:sz="6" w:space="0" w:color="auto"/>
              <w:left w:val="single" w:sz="6" w:space="0" w:color="auto"/>
              <w:bottom w:val="single" w:sz="4" w:space="0" w:color="auto"/>
              <w:right w:val="single" w:sz="6" w:space="0" w:color="auto"/>
            </w:tcBorders>
            <w:vAlign w:val="center"/>
          </w:tcPr>
          <w:p w:rsidR="00A334A6" w:rsidRDefault="00A334A6" w:rsidP="00A334A6">
            <w:pPr>
              <w:pStyle w:val="affff0"/>
            </w:pPr>
            <w:r>
              <w:t>Организационная прич</w:t>
            </w:r>
            <w:r>
              <w:t>и</w:t>
            </w:r>
            <w:r>
              <w:t>на: Отключение ВЛ-35кВ «</w:t>
            </w:r>
            <w:proofErr w:type="spellStart"/>
            <w:r>
              <w:t>Чепигинская-Придорожная</w:t>
            </w:r>
            <w:proofErr w:type="spellEnd"/>
            <w:r>
              <w:t>» произошло в результате атмосферных перенапряжений.</w:t>
            </w:r>
          </w:p>
          <w:p w:rsidR="00A334A6" w:rsidRPr="00C75840" w:rsidRDefault="00A334A6" w:rsidP="00A334A6">
            <w:pPr>
              <w:pStyle w:val="affff0"/>
            </w:pPr>
            <w:r>
              <w:t>Техническая причина: О</w:t>
            </w:r>
            <w:r>
              <w:t>т</w:t>
            </w:r>
            <w:r>
              <w:t>ключение ВЛ-35кВ «</w:t>
            </w:r>
            <w:proofErr w:type="spellStart"/>
            <w:r>
              <w:t>Чеп</w:t>
            </w:r>
            <w:r>
              <w:t>и</w:t>
            </w:r>
            <w:r>
              <w:t>гинская-Придорожная</w:t>
            </w:r>
            <w:proofErr w:type="spellEnd"/>
            <w:r>
              <w:t>» произошло в результате атмосферных перенапр</w:t>
            </w:r>
            <w:r>
              <w:t>я</w:t>
            </w:r>
            <w:r>
              <w:t>жений.</w:t>
            </w:r>
          </w:p>
        </w:tc>
        <w:tc>
          <w:tcPr>
            <w:tcW w:w="838"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C75840">
            <w:pPr>
              <w:pStyle w:val="affff0"/>
            </w:pPr>
            <w:r>
              <w:t>11</w:t>
            </w:r>
          </w:p>
        </w:tc>
      </w:tr>
      <w:tr w:rsidR="00A334A6" w:rsidRPr="00C75840" w:rsidTr="00057A2A">
        <w:trPr>
          <w:cantSplit/>
          <w:trHeight w:val="227"/>
        </w:trPr>
        <w:tc>
          <w:tcPr>
            <w:tcW w:w="276" w:type="pct"/>
            <w:vMerge/>
            <w:tcBorders>
              <w:left w:val="single" w:sz="6" w:space="0" w:color="auto"/>
              <w:bottom w:val="single" w:sz="4" w:space="0" w:color="auto"/>
              <w:right w:val="single" w:sz="6" w:space="0" w:color="auto"/>
            </w:tcBorders>
            <w:vAlign w:val="center"/>
          </w:tcPr>
          <w:p w:rsidR="00A334A6" w:rsidRPr="00C75840" w:rsidRDefault="00A334A6" w:rsidP="00C75840">
            <w:pPr>
              <w:pStyle w:val="affff0"/>
            </w:pPr>
          </w:p>
        </w:tc>
        <w:tc>
          <w:tcPr>
            <w:tcW w:w="260"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C75840">
            <w:pPr>
              <w:pStyle w:val="affff0"/>
            </w:pPr>
            <w:r>
              <w:t>3</w:t>
            </w:r>
          </w:p>
        </w:tc>
        <w:tc>
          <w:tcPr>
            <w:tcW w:w="404" w:type="pct"/>
            <w:tcBorders>
              <w:top w:val="single" w:sz="6" w:space="0" w:color="auto"/>
              <w:left w:val="single" w:sz="6" w:space="0" w:color="auto"/>
              <w:bottom w:val="single" w:sz="4" w:space="0" w:color="auto"/>
              <w:right w:val="single" w:sz="4" w:space="0" w:color="auto"/>
            </w:tcBorders>
            <w:vAlign w:val="center"/>
          </w:tcPr>
          <w:p w:rsidR="00A334A6" w:rsidRPr="00C75840" w:rsidRDefault="00A334A6" w:rsidP="00057A2A">
            <w:pPr>
              <w:pStyle w:val="affff0"/>
            </w:pPr>
            <w:r w:rsidRPr="00C75840">
              <w:t>ВЛ</w:t>
            </w:r>
          </w:p>
        </w:tc>
        <w:tc>
          <w:tcPr>
            <w:tcW w:w="475" w:type="pct"/>
            <w:tcBorders>
              <w:top w:val="single" w:sz="6" w:space="0" w:color="auto"/>
              <w:left w:val="single" w:sz="4" w:space="0" w:color="auto"/>
              <w:bottom w:val="single" w:sz="4" w:space="0" w:color="auto"/>
              <w:right w:val="single" w:sz="4" w:space="0" w:color="auto"/>
            </w:tcBorders>
            <w:vAlign w:val="center"/>
          </w:tcPr>
          <w:p w:rsidR="00A334A6" w:rsidRPr="00C75840" w:rsidRDefault="00A334A6" w:rsidP="00057A2A">
            <w:pPr>
              <w:pStyle w:val="affff0"/>
            </w:pPr>
            <w:r w:rsidRPr="00C75840">
              <w:t>35 кВ</w:t>
            </w:r>
          </w:p>
        </w:tc>
        <w:tc>
          <w:tcPr>
            <w:tcW w:w="661" w:type="pct"/>
            <w:tcBorders>
              <w:top w:val="single" w:sz="6" w:space="0" w:color="auto"/>
              <w:left w:val="single" w:sz="4" w:space="0" w:color="auto"/>
              <w:bottom w:val="single" w:sz="4" w:space="0" w:color="auto"/>
              <w:right w:val="single" w:sz="6" w:space="0" w:color="auto"/>
            </w:tcBorders>
            <w:vAlign w:val="center"/>
          </w:tcPr>
          <w:p w:rsidR="00A334A6" w:rsidRDefault="00A334A6" w:rsidP="00057A2A">
            <w:pPr>
              <w:pStyle w:val="affff0"/>
            </w:pPr>
            <w:r>
              <w:t>ВЛ-35 кВ</w:t>
            </w:r>
          </w:p>
          <w:p w:rsidR="00A334A6" w:rsidRPr="00C75840" w:rsidRDefault="00A334A6" w:rsidP="00A334A6">
            <w:pPr>
              <w:pStyle w:val="affff0"/>
            </w:pPr>
            <w:r>
              <w:t xml:space="preserve">Лебяжий </w:t>
            </w:r>
            <w:proofErr w:type="spellStart"/>
            <w:r>
              <w:t>ос</w:t>
            </w:r>
            <w:r>
              <w:t>т</w:t>
            </w:r>
            <w:r>
              <w:t>ров</w:t>
            </w:r>
            <w:r w:rsidRPr="00C75840">
              <w:t>-</w:t>
            </w:r>
            <w:r>
              <w:t>Чепигинская</w:t>
            </w:r>
            <w:proofErr w:type="spellEnd"/>
          </w:p>
        </w:tc>
        <w:tc>
          <w:tcPr>
            <w:tcW w:w="915"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057A2A">
            <w:pPr>
              <w:pStyle w:val="affff0"/>
            </w:pPr>
            <w:proofErr w:type="spellStart"/>
            <w:r w:rsidRPr="00C75840">
              <w:t>н</w:t>
            </w:r>
            <w:proofErr w:type="spellEnd"/>
            <w:r w:rsidRPr="00C75840">
              <w:t>/св.</w:t>
            </w:r>
          </w:p>
        </w:tc>
        <w:tc>
          <w:tcPr>
            <w:tcW w:w="1171" w:type="pct"/>
            <w:tcBorders>
              <w:top w:val="single" w:sz="6" w:space="0" w:color="auto"/>
              <w:left w:val="single" w:sz="6" w:space="0" w:color="auto"/>
              <w:bottom w:val="single" w:sz="4" w:space="0" w:color="auto"/>
              <w:right w:val="single" w:sz="6" w:space="0" w:color="auto"/>
            </w:tcBorders>
            <w:vAlign w:val="center"/>
          </w:tcPr>
          <w:p w:rsidR="00A334A6" w:rsidRDefault="00A334A6" w:rsidP="00A334A6">
            <w:pPr>
              <w:pStyle w:val="affff0"/>
            </w:pPr>
          </w:p>
        </w:tc>
        <w:tc>
          <w:tcPr>
            <w:tcW w:w="838" w:type="pct"/>
            <w:tcBorders>
              <w:top w:val="single" w:sz="6" w:space="0" w:color="auto"/>
              <w:left w:val="single" w:sz="6" w:space="0" w:color="auto"/>
              <w:bottom w:val="single" w:sz="4" w:space="0" w:color="auto"/>
              <w:right w:val="single" w:sz="6" w:space="0" w:color="auto"/>
            </w:tcBorders>
            <w:vAlign w:val="center"/>
          </w:tcPr>
          <w:p w:rsidR="00A334A6" w:rsidRDefault="00A334A6" w:rsidP="00C75840">
            <w:pPr>
              <w:pStyle w:val="affff0"/>
            </w:pPr>
            <w:r>
              <w:t>33</w:t>
            </w:r>
          </w:p>
        </w:tc>
      </w:tr>
      <w:tr w:rsidR="00A334A6" w:rsidRPr="00C75840" w:rsidTr="00057A2A">
        <w:trPr>
          <w:cantSplit/>
          <w:trHeight w:val="227"/>
        </w:trPr>
        <w:tc>
          <w:tcPr>
            <w:tcW w:w="276" w:type="pct"/>
            <w:tcBorders>
              <w:left w:val="single" w:sz="6" w:space="0" w:color="auto"/>
              <w:bottom w:val="single" w:sz="4" w:space="0" w:color="auto"/>
              <w:right w:val="single" w:sz="6" w:space="0" w:color="auto"/>
            </w:tcBorders>
            <w:vAlign w:val="center"/>
          </w:tcPr>
          <w:p w:rsidR="00A334A6" w:rsidRPr="00C75840" w:rsidRDefault="00A334A6" w:rsidP="00057A2A">
            <w:pPr>
              <w:pStyle w:val="affff0"/>
            </w:pPr>
            <w:r>
              <w:t>2012</w:t>
            </w:r>
          </w:p>
        </w:tc>
        <w:tc>
          <w:tcPr>
            <w:tcW w:w="260"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C75840">
            <w:pPr>
              <w:pStyle w:val="affff0"/>
            </w:pPr>
            <w:r>
              <w:t>1</w:t>
            </w:r>
          </w:p>
        </w:tc>
        <w:tc>
          <w:tcPr>
            <w:tcW w:w="404" w:type="pct"/>
            <w:tcBorders>
              <w:top w:val="single" w:sz="6" w:space="0" w:color="auto"/>
              <w:left w:val="single" w:sz="6" w:space="0" w:color="auto"/>
              <w:bottom w:val="single" w:sz="4" w:space="0" w:color="auto"/>
              <w:right w:val="single" w:sz="4" w:space="0" w:color="auto"/>
            </w:tcBorders>
            <w:vAlign w:val="center"/>
          </w:tcPr>
          <w:p w:rsidR="00A334A6" w:rsidRPr="00C75840" w:rsidRDefault="00A334A6" w:rsidP="00057A2A">
            <w:pPr>
              <w:pStyle w:val="affff0"/>
            </w:pPr>
            <w:r w:rsidRPr="00C75840">
              <w:t>ВЛ</w:t>
            </w:r>
          </w:p>
        </w:tc>
        <w:tc>
          <w:tcPr>
            <w:tcW w:w="475" w:type="pct"/>
            <w:tcBorders>
              <w:top w:val="single" w:sz="6" w:space="0" w:color="auto"/>
              <w:left w:val="single" w:sz="4" w:space="0" w:color="auto"/>
              <w:bottom w:val="single" w:sz="4" w:space="0" w:color="auto"/>
              <w:right w:val="single" w:sz="4" w:space="0" w:color="auto"/>
            </w:tcBorders>
            <w:vAlign w:val="center"/>
          </w:tcPr>
          <w:p w:rsidR="00A334A6" w:rsidRPr="00C75840" w:rsidRDefault="00A334A6" w:rsidP="00057A2A">
            <w:pPr>
              <w:pStyle w:val="affff0"/>
            </w:pPr>
            <w:r w:rsidRPr="00C75840">
              <w:t>35 кВ</w:t>
            </w:r>
          </w:p>
        </w:tc>
        <w:tc>
          <w:tcPr>
            <w:tcW w:w="661" w:type="pct"/>
            <w:tcBorders>
              <w:top w:val="single" w:sz="6" w:space="0" w:color="auto"/>
              <w:left w:val="single" w:sz="4" w:space="0" w:color="auto"/>
              <w:bottom w:val="single" w:sz="4" w:space="0" w:color="auto"/>
              <w:right w:val="single" w:sz="6" w:space="0" w:color="auto"/>
            </w:tcBorders>
            <w:vAlign w:val="center"/>
          </w:tcPr>
          <w:p w:rsidR="00A334A6" w:rsidRDefault="00A334A6" w:rsidP="00057A2A">
            <w:pPr>
              <w:pStyle w:val="affff0"/>
            </w:pPr>
            <w:r>
              <w:t>ВЛ-35 кВ</w:t>
            </w:r>
          </w:p>
          <w:p w:rsidR="00A334A6" w:rsidRPr="00C75840" w:rsidRDefault="00A334A6" w:rsidP="00057A2A">
            <w:pPr>
              <w:pStyle w:val="affff0"/>
            </w:pPr>
            <w:proofErr w:type="spellStart"/>
            <w:r>
              <w:t>Чепигинская</w:t>
            </w:r>
            <w:r w:rsidRPr="00C75840">
              <w:t>-</w:t>
            </w:r>
            <w:r>
              <w:t>Придорожная</w:t>
            </w:r>
            <w:proofErr w:type="spellEnd"/>
          </w:p>
        </w:tc>
        <w:tc>
          <w:tcPr>
            <w:tcW w:w="915" w:type="pct"/>
            <w:tcBorders>
              <w:top w:val="single" w:sz="6" w:space="0" w:color="auto"/>
              <w:left w:val="single" w:sz="6" w:space="0" w:color="auto"/>
              <w:bottom w:val="single" w:sz="4" w:space="0" w:color="auto"/>
              <w:right w:val="single" w:sz="6" w:space="0" w:color="auto"/>
            </w:tcBorders>
            <w:vAlign w:val="center"/>
          </w:tcPr>
          <w:p w:rsidR="00A334A6" w:rsidRPr="00C75840" w:rsidRDefault="00A334A6" w:rsidP="00057A2A">
            <w:pPr>
              <w:pStyle w:val="affff0"/>
            </w:pPr>
            <w:proofErr w:type="spellStart"/>
            <w:r w:rsidRPr="00C75840">
              <w:t>н</w:t>
            </w:r>
            <w:proofErr w:type="spellEnd"/>
            <w:r w:rsidRPr="00C75840">
              <w:t>/св.</w:t>
            </w:r>
          </w:p>
        </w:tc>
        <w:tc>
          <w:tcPr>
            <w:tcW w:w="1171" w:type="pct"/>
            <w:tcBorders>
              <w:top w:val="single" w:sz="6" w:space="0" w:color="auto"/>
              <w:left w:val="single" w:sz="6" w:space="0" w:color="auto"/>
              <w:bottom w:val="single" w:sz="4" w:space="0" w:color="auto"/>
              <w:right w:val="single" w:sz="6" w:space="0" w:color="auto"/>
            </w:tcBorders>
            <w:vAlign w:val="center"/>
          </w:tcPr>
          <w:p w:rsidR="00A334A6" w:rsidRDefault="00A334A6" w:rsidP="00A334A6">
            <w:pPr>
              <w:pStyle w:val="affff0"/>
            </w:pPr>
            <w:r w:rsidRPr="00A334A6">
              <w:t xml:space="preserve">В пролете опор № 78-79 ВЛ-35кВ </w:t>
            </w:r>
            <w:r>
              <w:t>«</w:t>
            </w:r>
            <w:proofErr w:type="spellStart"/>
            <w:r w:rsidRPr="00A334A6">
              <w:t>Чепигинская-Придорожная</w:t>
            </w:r>
            <w:proofErr w:type="spellEnd"/>
            <w:r>
              <w:t>»</w:t>
            </w:r>
            <w:r w:rsidRPr="00A334A6">
              <w:t xml:space="preserve"> перекрытие веткой 2-х фаз, занесенной ветром (дерево вне охра</w:t>
            </w:r>
            <w:r w:rsidRPr="00A334A6">
              <w:t>н</w:t>
            </w:r>
            <w:r w:rsidRPr="00A334A6">
              <w:t>ной зоны ВЛ-35кВ, выс</w:t>
            </w:r>
            <w:r w:rsidRPr="00A334A6">
              <w:t>о</w:t>
            </w:r>
            <w:r w:rsidRPr="00A334A6">
              <w:t>той около 25м).</w:t>
            </w:r>
          </w:p>
        </w:tc>
        <w:tc>
          <w:tcPr>
            <w:tcW w:w="838" w:type="pct"/>
            <w:tcBorders>
              <w:top w:val="single" w:sz="6" w:space="0" w:color="auto"/>
              <w:left w:val="single" w:sz="6" w:space="0" w:color="auto"/>
              <w:bottom w:val="single" w:sz="4" w:space="0" w:color="auto"/>
              <w:right w:val="single" w:sz="6" w:space="0" w:color="auto"/>
            </w:tcBorders>
            <w:vAlign w:val="center"/>
          </w:tcPr>
          <w:p w:rsidR="00A334A6" w:rsidRDefault="00A334A6" w:rsidP="00C75840">
            <w:pPr>
              <w:pStyle w:val="affff0"/>
            </w:pPr>
            <w:r>
              <w:t>73</w:t>
            </w:r>
          </w:p>
        </w:tc>
      </w:tr>
      <w:tr w:rsidR="00A334A6" w:rsidRPr="00C75840" w:rsidTr="00057A2A">
        <w:trPr>
          <w:cantSplit/>
          <w:trHeight w:val="227"/>
        </w:trPr>
        <w:tc>
          <w:tcPr>
            <w:tcW w:w="5000" w:type="pct"/>
            <w:gridSpan w:val="8"/>
            <w:tcBorders>
              <w:top w:val="single" w:sz="4" w:space="0" w:color="auto"/>
              <w:left w:val="single" w:sz="4" w:space="0" w:color="auto"/>
              <w:bottom w:val="single" w:sz="4" w:space="0" w:color="auto"/>
              <w:right w:val="single" w:sz="4" w:space="0" w:color="auto"/>
            </w:tcBorders>
            <w:vAlign w:val="center"/>
          </w:tcPr>
          <w:p w:rsidR="00A334A6" w:rsidRPr="00C75840" w:rsidRDefault="00A334A6" w:rsidP="00A334A6">
            <w:pPr>
              <w:pStyle w:val="affff0"/>
              <w:jc w:val="left"/>
            </w:pPr>
            <w:proofErr w:type="spellStart"/>
            <w:r w:rsidRPr="00C75840">
              <w:t>н</w:t>
            </w:r>
            <w:proofErr w:type="spellEnd"/>
            <w:r w:rsidRPr="00C75840">
              <w:t>/св. – нет сведений</w:t>
            </w:r>
          </w:p>
        </w:tc>
      </w:tr>
    </w:tbl>
    <w:p w:rsidR="006B6601" w:rsidRPr="00EC226D" w:rsidRDefault="006B6601" w:rsidP="00F24AA0">
      <w:pPr>
        <w:pStyle w:val="afffffb"/>
      </w:pPr>
      <w:r w:rsidRPr="00EC226D">
        <w:t>Качество поставляемого ресурса</w:t>
      </w:r>
      <w:bookmarkEnd w:id="49"/>
    </w:p>
    <w:p w:rsidR="006B6601" w:rsidRPr="00B80F80" w:rsidRDefault="006B6601" w:rsidP="006B6601">
      <w:r w:rsidRPr="00B80F80">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6B6601" w:rsidRPr="00B80F80" w:rsidRDefault="006B6601" w:rsidP="00A334A6">
      <w:pPr>
        <w:keepNext/>
      </w:pPr>
      <w:r w:rsidRPr="00B80F80">
        <w:t>Нормативные правовые акты, регулирующие предоставление услуги:</w:t>
      </w:r>
    </w:p>
    <w:p w:rsidR="006B6601" w:rsidRPr="00B80F80" w:rsidRDefault="006B6601" w:rsidP="006A6CCC">
      <w:pPr>
        <w:numPr>
          <w:ilvl w:val="0"/>
          <w:numId w:val="37"/>
        </w:numPr>
        <w:ind w:left="993"/>
      </w:pPr>
      <w:r w:rsidRPr="00B80F80">
        <w:t>Федеральный закон от 6 октября 2003 № 131-ФЗ «Об общих принципах организации м</w:t>
      </w:r>
      <w:r w:rsidRPr="00B80F80">
        <w:t>е</w:t>
      </w:r>
      <w:r w:rsidRPr="00B80F80">
        <w:t>стного самоуправления в Российской Федерации» (с изменениями и дополнениями).</w:t>
      </w:r>
    </w:p>
    <w:p w:rsidR="006B6601" w:rsidRPr="00B80F80" w:rsidRDefault="006B6601" w:rsidP="006A6CCC">
      <w:pPr>
        <w:numPr>
          <w:ilvl w:val="0"/>
          <w:numId w:val="37"/>
        </w:numPr>
        <w:ind w:left="993"/>
      </w:pPr>
      <w:r w:rsidRPr="00B80F80">
        <w:t>Постановление Госстроя Российской Федерации от 27 сентября 2003 № 170 «Об утве</w:t>
      </w:r>
      <w:r w:rsidRPr="00B80F80">
        <w:t>р</w:t>
      </w:r>
      <w:r w:rsidRPr="00B80F80">
        <w:t>ждении Правил и норм технической эксплуатации жилищного фонда».</w:t>
      </w:r>
    </w:p>
    <w:p w:rsidR="006B6601" w:rsidRPr="00B80F80" w:rsidRDefault="006B6601" w:rsidP="006A6CCC">
      <w:pPr>
        <w:numPr>
          <w:ilvl w:val="0"/>
          <w:numId w:val="37"/>
        </w:numPr>
        <w:ind w:left="993"/>
      </w:pPr>
      <w:r w:rsidRPr="00B80F80">
        <w:t>Строительные нормы и правила СНиП 23-05-95 «Естественное и искусственное освещ</w:t>
      </w:r>
      <w:r w:rsidRPr="00B80F80">
        <w:t>е</w:t>
      </w:r>
      <w:r w:rsidRPr="00B80F80">
        <w:t>ние» (утв. Постановлением Минстроя России от 2 августа 1995 № 18-78).</w:t>
      </w:r>
    </w:p>
    <w:p w:rsidR="006B6601" w:rsidRPr="00B80F80" w:rsidRDefault="006B6601" w:rsidP="006A6CCC">
      <w:pPr>
        <w:numPr>
          <w:ilvl w:val="0"/>
          <w:numId w:val="37"/>
        </w:numPr>
        <w:ind w:left="993"/>
      </w:pPr>
      <w:r w:rsidRPr="00B80F80">
        <w:t>Постановление Правительства Российской Федерации от 23 мая 2006 № 307 «О порядке предоставления коммунальных услуг гражданам».</w:t>
      </w:r>
    </w:p>
    <w:p w:rsidR="006B6601" w:rsidRPr="00B80F80" w:rsidRDefault="006B6601" w:rsidP="006A6CCC">
      <w:pPr>
        <w:numPr>
          <w:ilvl w:val="0"/>
          <w:numId w:val="37"/>
        </w:numPr>
        <w:ind w:left="993"/>
      </w:pPr>
      <w:r w:rsidRPr="00B80F80">
        <w:lastRenderedPageBreak/>
        <w:t>Государственный стандарт ГОСТ 19431-84 «Энергетика и электрификация. Термины и определения» (утвержден постановлением Государственного комитета СССР по ста</w:t>
      </w:r>
      <w:r w:rsidRPr="00B80F80">
        <w:t>н</w:t>
      </w:r>
      <w:r w:rsidRPr="00B80F80">
        <w:t>дартам от 27 марта 1984 № 1029).</w:t>
      </w:r>
    </w:p>
    <w:p w:rsidR="006B6601" w:rsidRPr="00B80F80" w:rsidRDefault="006B6601" w:rsidP="006A6CCC">
      <w:pPr>
        <w:numPr>
          <w:ilvl w:val="0"/>
          <w:numId w:val="37"/>
        </w:numPr>
        <w:ind w:left="993"/>
      </w:pPr>
      <w:r w:rsidRPr="00B80F80">
        <w:t>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w:t>
      </w:r>
      <w:r w:rsidRPr="00B80F80">
        <w:t>о</w:t>
      </w:r>
      <w:r w:rsidRPr="00B80F80">
        <w:t>митета Российской Федерации по стандартизации, метрологии и сертификации от 28 а</w:t>
      </w:r>
      <w:r w:rsidRPr="00B80F80">
        <w:t>в</w:t>
      </w:r>
      <w:r w:rsidRPr="00B80F80">
        <w:t>густа 1998 № 338).</w:t>
      </w:r>
    </w:p>
    <w:p w:rsidR="006B6601" w:rsidRPr="00B80F80" w:rsidRDefault="006B6601" w:rsidP="006A6CCC">
      <w:pPr>
        <w:numPr>
          <w:ilvl w:val="0"/>
          <w:numId w:val="37"/>
        </w:numPr>
        <w:ind w:left="993"/>
      </w:pPr>
      <w:r w:rsidRPr="00B80F80">
        <w:t>Межгосударственный стандарт ГОСТ 721-77 «Системы энергоснабжения, сети, исто</w:t>
      </w:r>
      <w:r w:rsidRPr="00B80F80">
        <w:t>ч</w:t>
      </w:r>
      <w:r w:rsidRPr="00B80F80">
        <w:t>ники, преобразователи и приемники электрической энергии. Номинальные напряжения свыше 1000 В» (утв. Постановлением Госстандарта СССР от 27 мая 1977 № 1376).</w:t>
      </w:r>
    </w:p>
    <w:p w:rsidR="006B6601" w:rsidRPr="00B80F80" w:rsidRDefault="006B6601" w:rsidP="006A6CCC">
      <w:pPr>
        <w:numPr>
          <w:ilvl w:val="0"/>
          <w:numId w:val="37"/>
        </w:numPr>
        <w:ind w:left="993"/>
      </w:pPr>
      <w:r w:rsidRPr="00B80F80">
        <w:t>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6B6601" w:rsidRPr="00B80F80" w:rsidRDefault="006B6601" w:rsidP="006A6CCC">
      <w:pPr>
        <w:numPr>
          <w:ilvl w:val="0"/>
          <w:numId w:val="37"/>
        </w:numPr>
        <w:ind w:left="993"/>
      </w:pPr>
      <w:r w:rsidRPr="00B80F80">
        <w:t>Государственный стандарт ГОСТ 6697-83 «Системы электроснабжения, источники, пр</w:t>
      </w:r>
      <w:r w:rsidRPr="00B80F80">
        <w:t>е</w:t>
      </w:r>
      <w:r w:rsidRPr="00B80F80">
        <w:t>образователи и приемники электрической энергии переменного тока. Номинальные ча</w:t>
      </w:r>
      <w:r w:rsidRPr="00B80F80">
        <w:t>с</w:t>
      </w:r>
      <w:r w:rsidRPr="00B80F80">
        <w:t>тоты» (утвержден постановлением Государственного комитета СССР по стандартам от 3 мая 1983 № 2147).</w:t>
      </w:r>
    </w:p>
    <w:p w:rsidR="006B6601" w:rsidRPr="00B80F80" w:rsidRDefault="006B6601" w:rsidP="006A6CCC">
      <w:pPr>
        <w:numPr>
          <w:ilvl w:val="0"/>
          <w:numId w:val="37"/>
        </w:numPr>
        <w:ind w:left="993"/>
      </w:pPr>
      <w:r w:rsidRPr="00B80F80">
        <w:t xml:space="preserve">Иные нормативные правовые акты Российской Федерации и </w:t>
      </w:r>
      <w:r w:rsidR="00426525">
        <w:t>Краснодарского края</w:t>
      </w:r>
      <w:r w:rsidRPr="00B80F80">
        <w:t>.</w:t>
      </w:r>
    </w:p>
    <w:p w:rsidR="006B6601" w:rsidRPr="00B80F80" w:rsidRDefault="006B6601" w:rsidP="00B402BA">
      <w:pPr>
        <w:keepNext/>
      </w:pPr>
      <w:r w:rsidRPr="00B80F80">
        <w:t>Требования к качеству электроэнергии, закрепляемые стандартом:</w:t>
      </w:r>
    </w:p>
    <w:p w:rsidR="006B6601" w:rsidRPr="00B80F80" w:rsidRDefault="006B6601" w:rsidP="006A6CCC">
      <w:pPr>
        <w:numPr>
          <w:ilvl w:val="0"/>
          <w:numId w:val="38"/>
        </w:numPr>
        <w:ind w:left="993"/>
      </w:pPr>
      <w:r w:rsidRPr="00B80F80">
        <w:t>номинальное напряжение в сетях однофазного переменного тока должно составлять – 220 В, в трехфазных сетях – 380 В;</w:t>
      </w:r>
    </w:p>
    <w:p w:rsidR="006B6601" w:rsidRPr="00B80F80" w:rsidRDefault="006B6601" w:rsidP="006A6CCC">
      <w:pPr>
        <w:numPr>
          <w:ilvl w:val="0"/>
          <w:numId w:val="38"/>
        </w:numPr>
        <w:ind w:left="993"/>
      </w:pPr>
      <w:r w:rsidRPr="00B80F80">
        <w:t>допустимое отклонение напряжения должно составлять не более 10% от номинального напряжения электрической сети;</w:t>
      </w:r>
    </w:p>
    <w:p w:rsidR="006B6601" w:rsidRPr="00B80F80" w:rsidRDefault="006B6601" w:rsidP="006A6CCC">
      <w:pPr>
        <w:numPr>
          <w:ilvl w:val="0"/>
          <w:numId w:val="38"/>
        </w:numPr>
        <w:ind w:left="993"/>
      </w:pPr>
      <w:r w:rsidRPr="00B80F80">
        <w:t>допустимое отклонение частоты переменного тока в электрических сетях должно с</w:t>
      </w:r>
      <w:r w:rsidRPr="00B80F80">
        <w:t>о</w:t>
      </w:r>
      <w:r w:rsidRPr="00B80F80">
        <w:t>ставлять не более 0,4 Гц от стандартного номинального значения 50 Гц;</w:t>
      </w:r>
    </w:p>
    <w:p w:rsidR="006B6601" w:rsidRPr="00B80F80" w:rsidRDefault="006B6601" w:rsidP="006A6CCC">
      <w:pPr>
        <w:numPr>
          <w:ilvl w:val="0"/>
          <w:numId w:val="38"/>
        </w:numPr>
        <w:ind w:left="993"/>
      </w:pPr>
      <w:r w:rsidRPr="00B80F80">
        <w:t>электроэнергия должна предоставляться всем потребителям круглосуточно, кроме сл</w:t>
      </w:r>
      <w:r w:rsidRPr="00B80F80">
        <w:t>у</w:t>
      </w:r>
      <w:r w:rsidRPr="00B80F80">
        <w:t>чаев плановых отключений, аварийных ситуаций или отключения потребителей за до</w:t>
      </w:r>
      <w:r w:rsidRPr="00B80F80">
        <w:t>л</w:t>
      </w:r>
      <w:r w:rsidRPr="00B80F80">
        <w:t>ги.</w:t>
      </w:r>
    </w:p>
    <w:p w:rsidR="006B6601" w:rsidRPr="00B80F80" w:rsidRDefault="006B6601" w:rsidP="00A334A6">
      <w:pPr>
        <w:keepNext/>
      </w:pPr>
      <w:r w:rsidRPr="00B80F80">
        <w:t>Определяющими показателями качества электроэнергии в электрических сетях являются:</w:t>
      </w:r>
    </w:p>
    <w:p w:rsidR="006B6601" w:rsidRPr="00B80F80" w:rsidRDefault="006B6601" w:rsidP="006A6CCC">
      <w:pPr>
        <w:numPr>
          <w:ilvl w:val="0"/>
          <w:numId w:val="39"/>
        </w:numPr>
        <w:ind w:left="993"/>
      </w:pPr>
      <w:r w:rsidRPr="00B80F80">
        <w:t>установившееся отклонение напряжения;</w:t>
      </w:r>
    </w:p>
    <w:p w:rsidR="006B6601" w:rsidRPr="00B80F80" w:rsidRDefault="006B6601" w:rsidP="006A6CCC">
      <w:pPr>
        <w:numPr>
          <w:ilvl w:val="0"/>
          <w:numId w:val="39"/>
        </w:numPr>
        <w:ind w:left="993"/>
      </w:pPr>
      <w:proofErr w:type="spellStart"/>
      <w:r w:rsidRPr="00B80F80">
        <w:t>несимметрия</w:t>
      </w:r>
      <w:proofErr w:type="spellEnd"/>
      <w:r w:rsidRPr="00B80F80">
        <w:t xml:space="preserve"> напряжений;</w:t>
      </w:r>
    </w:p>
    <w:p w:rsidR="006B6601" w:rsidRPr="00B80F80" w:rsidRDefault="006B6601" w:rsidP="006A6CCC">
      <w:pPr>
        <w:numPr>
          <w:ilvl w:val="0"/>
          <w:numId w:val="39"/>
        </w:numPr>
        <w:ind w:left="993"/>
      </w:pPr>
      <w:r w:rsidRPr="00B80F80">
        <w:t>отклонение частоты;</w:t>
      </w:r>
    </w:p>
    <w:p w:rsidR="006B6601" w:rsidRPr="00B80F80" w:rsidRDefault="006B6601" w:rsidP="006A6CCC">
      <w:pPr>
        <w:numPr>
          <w:ilvl w:val="0"/>
          <w:numId w:val="39"/>
        </w:numPr>
        <w:ind w:left="993"/>
      </w:pPr>
      <w:r w:rsidRPr="00B80F80">
        <w:t>длительность провала напряжения;</w:t>
      </w:r>
    </w:p>
    <w:p w:rsidR="006B6601" w:rsidRPr="00B80F80" w:rsidRDefault="006B6601" w:rsidP="006A6CCC">
      <w:pPr>
        <w:numPr>
          <w:ilvl w:val="0"/>
          <w:numId w:val="39"/>
        </w:numPr>
        <w:ind w:left="993"/>
      </w:pPr>
      <w:r w:rsidRPr="00B80F80">
        <w:t>диапазон изменения напряжения.</w:t>
      </w:r>
    </w:p>
    <w:p w:rsidR="006B6601" w:rsidRPr="00B80F80" w:rsidRDefault="006B6601" w:rsidP="00335A75">
      <w:pPr>
        <w:keepNext/>
      </w:pPr>
      <w:r w:rsidRPr="00B80F80">
        <w:lastRenderedPageBreak/>
        <w:t>Отклонение напряжения характеризуется показателем установившегося отклонения напр</w:t>
      </w:r>
      <w:r w:rsidRPr="00B80F80">
        <w:t>я</w:t>
      </w:r>
      <w:r w:rsidRPr="00B80F80">
        <w:t>жения, для которого установлены следующие нормы:</w:t>
      </w:r>
    </w:p>
    <w:p w:rsidR="006B6601" w:rsidRPr="00B80F80" w:rsidRDefault="006B6601" w:rsidP="006A6CCC">
      <w:pPr>
        <w:numPr>
          <w:ilvl w:val="0"/>
          <w:numId w:val="40"/>
        </w:numPr>
        <w:ind w:left="993"/>
      </w:pPr>
      <w:r w:rsidRPr="00B80F80">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w:t>
      </w:r>
      <w:r w:rsidRPr="00B80F80">
        <w:t>о</w:t>
      </w:r>
      <w:r w:rsidRPr="00B80F80">
        <w:t>минальное напряжение);</w:t>
      </w:r>
    </w:p>
    <w:p w:rsidR="006B6601" w:rsidRPr="00B80F80" w:rsidRDefault="006B6601" w:rsidP="006A6CCC">
      <w:pPr>
        <w:numPr>
          <w:ilvl w:val="0"/>
          <w:numId w:val="40"/>
        </w:numPr>
        <w:ind w:left="993"/>
      </w:pPr>
      <w:r w:rsidRPr="00B80F80">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w:t>
      </w:r>
      <w:r w:rsidRPr="00B80F80">
        <w:t>к</w:t>
      </w:r>
      <w:r w:rsidRPr="00B80F80">
        <w:t>трической энергией между ОАО «</w:t>
      </w:r>
      <w:proofErr w:type="spellStart"/>
      <w:r w:rsidRPr="00B80F80">
        <w:t>Кубаньэнерго</w:t>
      </w:r>
      <w:proofErr w:type="spellEnd"/>
      <w:r w:rsidRPr="00B80F80">
        <w:t>» и потребителем с учетом необходим</w:t>
      </w:r>
      <w:r w:rsidRPr="00B80F80">
        <w:t>о</w:t>
      </w:r>
      <w:r w:rsidRPr="00B80F80">
        <w:t>сти выполнения норм настоящего стандарта на выводах приемников электрической энергии.</w:t>
      </w:r>
    </w:p>
    <w:p w:rsidR="006B6601" w:rsidRPr="00B80F80" w:rsidRDefault="006B6601" w:rsidP="006B6601">
      <w:r w:rsidRPr="00B80F80">
        <w:t xml:space="preserve">Нормально допустимое и предельно допустимое значения коэффициента </w:t>
      </w:r>
      <w:proofErr w:type="spellStart"/>
      <w:r w:rsidRPr="00B80F80">
        <w:t>несимметрии</w:t>
      </w:r>
      <w:proofErr w:type="spellEnd"/>
      <w:r w:rsidRPr="00B80F80">
        <w:t xml:space="preserve"> н</w:t>
      </w:r>
      <w:r w:rsidRPr="00B80F80">
        <w:t>а</w:t>
      </w:r>
      <w:r w:rsidRPr="00B80F80">
        <w:t>пряжений по обратной последовательности в точках общего присоединения к электрическим с</w:t>
      </w:r>
      <w:r w:rsidRPr="00B80F80">
        <w:t>е</w:t>
      </w:r>
      <w:r w:rsidRPr="00B80F80">
        <w:t>тям равны 2,0 и 4,0 % соответственно.</w:t>
      </w:r>
    </w:p>
    <w:p w:rsidR="006B6601" w:rsidRPr="00B80F80" w:rsidRDefault="006B6601" w:rsidP="006B6601">
      <w:r w:rsidRPr="00B80F80">
        <w:t xml:space="preserve">Нормально допустимое и предельно допустимое значения коэффициента </w:t>
      </w:r>
      <w:proofErr w:type="spellStart"/>
      <w:r w:rsidRPr="00B80F80">
        <w:t>несимметрии</w:t>
      </w:r>
      <w:proofErr w:type="spellEnd"/>
      <w:r w:rsidRPr="00B80F80">
        <w:t xml:space="preserve"> н</w:t>
      </w:r>
      <w:r w:rsidRPr="00B80F80">
        <w:t>а</w:t>
      </w:r>
      <w:r w:rsidRPr="00B80F80">
        <w:t xml:space="preserve">пряжений по нулевой последовательности в точках общего присоединения к </w:t>
      </w:r>
      <w:proofErr w:type="spellStart"/>
      <w:r w:rsidRPr="00B80F80">
        <w:t>четырехпроводным</w:t>
      </w:r>
      <w:proofErr w:type="spellEnd"/>
      <w:r w:rsidRPr="00B80F80">
        <w:t xml:space="preserve"> электрическим сетям с номинальным напряжением 0,4 кВ равны 2,0 и 4,0 % соответственно.</w:t>
      </w:r>
    </w:p>
    <w:p w:rsidR="006B6601" w:rsidRPr="00B80F80" w:rsidRDefault="006B6601" w:rsidP="006B6601">
      <w:r w:rsidRPr="00B80F80">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6B6601" w:rsidRPr="00B80F80" w:rsidRDefault="006B6601" w:rsidP="006A6CCC">
      <w:pPr>
        <w:numPr>
          <w:ilvl w:val="0"/>
          <w:numId w:val="41"/>
        </w:numPr>
        <w:ind w:left="993"/>
      </w:pPr>
      <w:r w:rsidRPr="00B80F80">
        <w:t>нормально допустимое и предельно допустимое значения отклонения частоты равны ± 0,2 и ± 0,4 Гц соответственно.</w:t>
      </w:r>
    </w:p>
    <w:p w:rsidR="006B6601" w:rsidRPr="00B80F80" w:rsidRDefault="006B6601" w:rsidP="00335A75">
      <w:r w:rsidRPr="00B80F80">
        <w:t>Провал напряжения характеризуется показателем длительности провала напряжения, для к</w:t>
      </w:r>
      <w:r w:rsidRPr="00B80F80">
        <w:t>о</w:t>
      </w:r>
      <w:r w:rsidRPr="00B80F80">
        <w:t>торого установлена следующая норма:</w:t>
      </w:r>
    </w:p>
    <w:p w:rsidR="006B6601" w:rsidRPr="00B80F80" w:rsidRDefault="006B6601" w:rsidP="006A6CCC">
      <w:pPr>
        <w:numPr>
          <w:ilvl w:val="0"/>
          <w:numId w:val="41"/>
        </w:numPr>
        <w:ind w:left="993"/>
      </w:pPr>
      <w:r w:rsidRPr="00B80F80">
        <w:t>предельно допустимое значение длительности провала напряжения в электрических с</w:t>
      </w:r>
      <w:r w:rsidRPr="00B80F80">
        <w:t>е</w:t>
      </w:r>
      <w:r w:rsidRPr="00B80F80">
        <w:t>тях напряжением до 20 кВ включительно равно 30 С.</w:t>
      </w:r>
    </w:p>
    <w:p w:rsidR="006B6601" w:rsidRDefault="006B6601" w:rsidP="006B6601">
      <w:r w:rsidRPr="00B80F80">
        <w:t>Длительность автоматически устраняемого провала напряжения в любой точке присоедин</w:t>
      </w:r>
      <w:r w:rsidRPr="00B80F80">
        <w:t>е</w:t>
      </w:r>
      <w:r w:rsidRPr="00B80F80">
        <w:t>ния к электрическим сетям определяется выдержками времени релейной зашиты и автоматики.</w:t>
      </w:r>
    </w:p>
    <w:p w:rsidR="00EC226D" w:rsidRPr="00B80F80" w:rsidRDefault="00EC226D" w:rsidP="006B6601">
      <w:r w:rsidRPr="00EC226D">
        <w:t>Ввиду отсутствия данных о значениях параметров качества электрической энергии не пре</w:t>
      </w:r>
      <w:r w:rsidRPr="00EC226D">
        <w:t>д</w:t>
      </w:r>
      <w:r w:rsidRPr="00EC226D">
        <w:t>ставляется возможности дать оценку качества электроэнергии.</w:t>
      </w:r>
    </w:p>
    <w:p w:rsidR="006B6601" w:rsidRPr="00EC226D" w:rsidRDefault="006B6601" w:rsidP="00F24AA0">
      <w:pPr>
        <w:pStyle w:val="afffffb"/>
      </w:pPr>
      <w:bookmarkStart w:id="51" w:name="_Toc419801573"/>
      <w:r w:rsidRPr="00EC226D">
        <w:t>Воздействие на окружающую среду</w:t>
      </w:r>
      <w:bookmarkEnd w:id="51"/>
      <w:r w:rsidRPr="00EC226D">
        <w:t xml:space="preserve"> </w:t>
      </w:r>
    </w:p>
    <w:p w:rsidR="006B6601" w:rsidRPr="00B80F80" w:rsidRDefault="006B6601" w:rsidP="006B6601">
      <w:r w:rsidRPr="00B80F80">
        <w:t>Основными факторами, отрицательно влияющими на здоровье людей и окружающую среду, в системе электроснабжения:</w:t>
      </w:r>
    </w:p>
    <w:p w:rsidR="006B6601" w:rsidRPr="00B80F80" w:rsidRDefault="006B6601" w:rsidP="006A6CCC">
      <w:pPr>
        <w:numPr>
          <w:ilvl w:val="0"/>
          <w:numId w:val="41"/>
        </w:numPr>
        <w:ind w:left="993"/>
      </w:pPr>
      <w:r w:rsidRPr="00B80F80">
        <w:t>переменное электромагнитное поле, создаваемое открытыми распределительными ус</w:t>
      </w:r>
      <w:r w:rsidRPr="00B80F80">
        <w:t>т</w:t>
      </w:r>
      <w:r w:rsidRPr="00B80F80">
        <w:t xml:space="preserve">ройствами (ОРУ) и проходящими по территории </w:t>
      </w:r>
      <w:r w:rsidR="00991F62">
        <w:t>образова</w:t>
      </w:r>
      <w:r w:rsidRPr="00B80F80">
        <w:t>ния ВЛ-35 кВ и ВЛ-110 кВ;</w:t>
      </w:r>
    </w:p>
    <w:p w:rsidR="006B6601" w:rsidRPr="00B80F80" w:rsidRDefault="006B6601" w:rsidP="006A6CCC">
      <w:pPr>
        <w:numPr>
          <w:ilvl w:val="0"/>
          <w:numId w:val="41"/>
        </w:numPr>
        <w:ind w:left="993"/>
      </w:pPr>
      <w:r w:rsidRPr="00B80F80">
        <w:t>шум и вибрации, главными источниками которых являются силовые трансформаторы ПС, ЦРП, ТП;</w:t>
      </w:r>
    </w:p>
    <w:p w:rsidR="006B6601" w:rsidRPr="00B80F80" w:rsidRDefault="006B6601" w:rsidP="006A6CCC">
      <w:pPr>
        <w:numPr>
          <w:ilvl w:val="0"/>
          <w:numId w:val="41"/>
        </w:numPr>
        <w:ind w:left="993"/>
      </w:pPr>
      <w:r w:rsidRPr="00B80F80">
        <w:t xml:space="preserve">потенциальная опасность поражения электрическим током при возникновении обрывов неизолированных проводов </w:t>
      </w:r>
      <w:r w:rsidR="00335A75">
        <w:t xml:space="preserve">ВЛ-10 кВ </w:t>
      </w:r>
      <w:r w:rsidRPr="00B80F80">
        <w:t>и ВЛ-0,4 кВ;</w:t>
      </w:r>
    </w:p>
    <w:p w:rsidR="006B6601" w:rsidRPr="00B80F80" w:rsidRDefault="006B6601" w:rsidP="006A6CCC">
      <w:pPr>
        <w:numPr>
          <w:ilvl w:val="0"/>
          <w:numId w:val="41"/>
        </w:numPr>
        <w:ind w:left="993"/>
      </w:pPr>
      <w:r w:rsidRPr="00B80F80">
        <w:lastRenderedPageBreak/>
        <w:t xml:space="preserve">повышенная </w:t>
      </w:r>
      <w:proofErr w:type="spellStart"/>
      <w:r w:rsidRPr="00B80F80">
        <w:t>пожароопасность</w:t>
      </w:r>
      <w:proofErr w:type="spellEnd"/>
      <w:r w:rsidRPr="00B80F80">
        <w:t xml:space="preserve"> применяемого маслонаполненного электрооборудования ПС, ЦРП, ТП, усугубленная значительным износом большого количества эксплуатиру</w:t>
      </w:r>
      <w:r w:rsidRPr="00B80F80">
        <w:t>е</w:t>
      </w:r>
      <w:r w:rsidRPr="00B80F80">
        <w:t>мых силовых трансформаторов и выключателей.</w:t>
      </w:r>
    </w:p>
    <w:p w:rsidR="006B6601" w:rsidRPr="00B80F80" w:rsidRDefault="006B6601" w:rsidP="006B6601">
      <w:r w:rsidRPr="00B80F80">
        <w:t xml:space="preserve">Для предотвращения воздействия опасных факторов при эксплуатации электрооборудования выполняются мероприятия, определенные ГОСТ, </w:t>
      </w:r>
      <w:proofErr w:type="spellStart"/>
      <w:r w:rsidRPr="00B80F80">
        <w:t>СанПиН</w:t>
      </w:r>
      <w:proofErr w:type="spellEnd"/>
      <w:r w:rsidRPr="00B80F80">
        <w:t xml:space="preserve"> и предусмотренные СНиП.</w:t>
      </w:r>
    </w:p>
    <w:p w:rsidR="006B6601" w:rsidRPr="00B80F80" w:rsidRDefault="006B6601" w:rsidP="006B6601">
      <w:r w:rsidRPr="00B80F80">
        <w:t>Отрицательное влияние опасных и вредных факторов объектов системы электроснабжения находится в допустимых пределах.</w:t>
      </w:r>
    </w:p>
    <w:p w:rsidR="006B6601" w:rsidRPr="00B80F80" w:rsidRDefault="006B6601" w:rsidP="006B6601">
      <w:r w:rsidRPr="00B80F80">
        <w:t xml:space="preserve">В настоящее время в </w:t>
      </w:r>
      <w:proofErr w:type="spellStart"/>
      <w:r w:rsidR="00426525">
        <w:t>Чепигин</w:t>
      </w:r>
      <w:r w:rsidR="00991F62">
        <w:t>ск</w:t>
      </w:r>
      <w:r>
        <w:t>ом</w:t>
      </w:r>
      <w:proofErr w:type="spellEnd"/>
      <w:r w:rsidRPr="00B80F80">
        <w:t xml:space="preserve"> </w:t>
      </w:r>
      <w:r w:rsidR="00A334A6">
        <w:t>СП</w:t>
      </w:r>
      <w:r w:rsidRPr="00B80F80">
        <w:t xml:space="preserve"> проблем с экологическими требованиями при эк</w:t>
      </w:r>
      <w:r w:rsidRPr="00B80F80">
        <w:t>с</w:t>
      </w:r>
      <w:r w:rsidRPr="00B80F80">
        <w:t>плуатации электрических сетей нет, за исключением стандартных, которые включают в себя сл</w:t>
      </w:r>
      <w:r w:rsidRPr="00B80F80">
        <w:t>е</w:t>
      </w:r>
      <w:r w:rsidRPr="00B80F80">
        <w:t>дующее:</w:t>
      </w:r>
    </w:p>
    <w:p w:rsidR="006B6601" w:rsidRPr="00B80F80" w:rsidRDefault="006B6601" w:rsidP="006A6CCC">
      <w:pPr>
        <w:numPr>
          <w:ilvl w:val="0"/>
          <w:numId w:val="42"/>
        </w:numPr>
        <w:ind w:left="993"/>
      </w:pPr>
      <w:r w:rsidRPr="00B80F80">
        <w:t xml:space="preserve">эксплуатация автотранспортных средств, принадлежащих </w:t>
      </w:r>
      <w:r w:rsidR="00791CF9">
        <w:t>ОАО «</w:t>
      </w:r>
      <w:proofErr w:type="spellStart"/>
      <w:r w:rsidR="00376899">
        <w:rPr>
          <w:bCs/>
        </w:rPr>
        <w:t>Кубаньэнерго</w:t>
      </w:r>
      <w:proofErr w:type="spellEnd"/>
      <w:r w:rsidR="00791CF9" w:rsidRPr="006B6601">
        <w:t>»</w:t>
      </w:r>
      <w:r w:rsidRPr="00B80F80">
        <w:t>;</w:t>
      </w:r>
    </w:p>
    <w:p w:rsidR="006B6601" w:rsidRPr="00B80F80" w:rsidRDefault="006B6601" w:rsidP="006A6CCC">
      <w:pPr>
        <w:numPr>
          <w:ilvl w:val="0"/>
          <w:numId w:val="42"/>
        </w:numPr>
        <w:ind w:left="993"/>
      </w:pPr>
      <w:r w:rsidRPr="00B80F80">
        <w:t>утилизация всевозможных отходов (железобетон, лом черных и цветных металлов, а</w:t>
      </w:r>
      <w:r w:rsidRPr="00B80F80">
        <w:t>в</w:t>
      </w:r>
      <w:r w:rsidRPr="00B80F80">
        <w:t>тошины, отработанные масла).</w:t>
      </w:r>
    </w:p>
    <w:p w:rsidR="006B6601" w:rsidRPr="00B80F80" w:rsidRDefault="006B6601" w:rsidP="006B6601">
      <w:r w:rsidRPr="00B80F80">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8636D8" w:rsidRPr="00EC226D" w:rsidRDefault="008636D8" w:rsidP="008636D8">
      <w:pPr>
        <w:pStyle w:val="afffffb"/>
      </w:pPr>
      <w:bookmarkStart w:id="52" w:name="_Toc419801574"/>
      <w:r>
        <w:t>Действующие тарифы на услуги по передаче электрической энергии</w:t>
      </w:r>
      <w:bookmarkEnd w:id="52"/>
    </w:p>
    <w:p w:rsidR="00F10D8D" w:rsidRPr="00F10D8D" w:rsidRDefault="00F10D8D" w:rsidP="00F10D8D">
      <w:r w:rsidRPr="00F10D8D">
        <w:t xml:space="preserve">Действующие цены (тарифы) на электрическую энергию для населения и приравненным к нему категориям потребителей, утвержденные Приказом </w:t>
      </w:r>
      <w:proofErr w:type="spellStart"/>
      <w:r w:rsidRPr="00F10D8D">
        <w:t>РЭК-ДЦиТ</w:t>
      </w:r>
      <w:proofErr w:type="spellEnd"/>
      <w:r w:rsidRPr="00F10D8D">
        <w:t xml:space="preserve"> КК от 27 марта 2015 года № 25/2015–э «О внесении изменений в приказ региональной энергетической Комиссии - департ</w:t>
      </w:r>
      <w:r w:rsidRPr="00F10D8D">
        <w:t>а</w:t>
      </w:r>
      <w:r w:rsidRPr="00F10D8D">
        <w:t>мента цен и тарифов Краснодарского края от 17.12.2014 № 74/2014-э «Об установлении цен (т</w:t>
      </w:r>
      <w:r w:rsidRPr="00F10D8D">
        <w:t>а</w:t>
      </w:r>
      <w:r w:rsidRPr="00F10D8D">
        <w:t>рифов) на электрическую энергию для населения и потребителей, приравненных к категории н</w:t>
      </w:r>
      <w:r w:rsidRPr="00F10D8D">
        <w:t>а</w:t>
      </w:r>
      <w:r w:rsidRPr="00F10D8D">
        <w:t xml:space="preserve">селение, по Краснодарскому краю и республике Адыгея», представлены в таблице </w:t>
      </w:r>
      <w:r w:rsidR="000E7908" w:rsidRPr="00F10D8D">
        <w:fldChar w:fldCharType="begin"/>
      </w:r>
      <w:r w:rsidRPr="00F10D8D">
        <w:instrText xml:space="preserve"> REF _Ref419724640 \h </w:instrText>
      </w:r>
      <w:r w:rsidR="000E7908" w:rsidRPr="00F10D8D">
        <w:fldChar w:fldCharType="separate"/>
      </w:r>
      <w:r w:rsidR="00042FDA">
        <w:rPr>
          <w:noProof/>
        </w:rPr>
        <w:t>4.1</w:t>
      </w:r>
      <w:r w:rsidR="00042FDA">
        <w:noBreakHyphen/>
      </w:r>
      <w:r w:rsidR="00042FDA">
        <w:rPr>
          <w:noProof/>
        </w:rPr>
        <w:t>3</w:t>
      </w:r>
      <w:r w:rsidR="000E7908" w:rsidRPr="00F10D8D">
        <w:fldChar w:fldCharType="end"/>
      </w:r>
      <w:r w:rsidRPr="00F10D8D">
        <w:t>.</w:t>
      </w:r>
    </w:p>
    <w:p w:rsidR="00F10D8D" w:rsidRPr="00F10D8D" w:rsidRDefault="00F10D8D" w:rsidP="00F10D8D">
      <w:pPr>
        <w:pStyle w:val="affff4"/>
      </w:pPr>
      <w:r w:rsidRPr="00F10D8D">
        <w:t xml:space="preserve">Таблица </w:t>
      </w:r>
      <w:bookmarkStart w:id="53" w:name="_Ref419724640"/>
      <w:r w:rsidR="000E7908">
        <w:fldChar w:fldCharType="begin"/>
      </w:r>
      <w:r w:rsidR="00CF02E5">
        <w:instrText xml:space="preserve"> STYLEREF 2 \s </w:instrText>
      </w:r>
      <w:r w:rsidR="000E7908">
        <w:fldChar w:fldCharType="separate"/>
      </w:r>
      <w:r w:rsidR="00042FDA">
        <w:rPr>
          <w:noProof/>
        </w:rPr>
        <w:t>4.1</w:t>
      </w:r>
      <w:r w:rsidR="000E7908">
        <w:fldChar w:fldCharType="end"/>
      </w:r>
      <w:r w:rsidR="00CF02E5">
        <w:noBreakHyphen/>
      </w:r>
      <w:fldSimple w:instr=" SEQ Таблица \* ARABIC \s 2 ">
        <w:r w:rsidR="00042FDA">
          <w:rPr>
            <w:noProof/>
          </w:rPr>
          <w:t>3</w:t>
        </w:r>
      </w:fldSimple>
      <w:bookmarkEnd w:id="53"/>
    </w:p>
    <w:tbl>
      <w:tblPr>
        <w:tblW w:w="5000" w:type="pct"/>
        <w:tblCellMar>
          <w:left w:w="0" w:type="dxa"/>
          <w:right w:w="0" w:type="dxa"/>
        </w:tblCellMar>
        <w:tblLook w:val="04A0"/>
      </w:tblPr>
      <w:tblGrid>
        <w:gridCol w:w="783"/>
        <w:gridCol w:w="4867"/>
        <w:gridCol w:w="1376"/>
        <w:gridCol w:w="1569"/>
        <w:gridCol w:w="1630"/>
      </w:tblGrid>
      <w:tr w:rsidR="00F10D8D" w:rsidRPr="00F10D8D" w:rsidTr="00057A2A">
        <w:trPr>
          <w:tblHeader/>
        </w:trPr>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 xml:space="preserve">N </w:t>
            </w:r>
            <w:proofErr w:type="spellStart"/>
            <w:r w:rsidRPr="00F10D8D">
              <w:t>п</w:t>
            </w:r>
            <w:proofErr w:type="spellEnd"/>
            <w:r w:rsidRPr="00F10D8D">
              <w:t>/</w:t>
            </w:r>
            <w:proofErr w:type="spellStart"/>
            <w:r w:rsidRPr="00F10D8D">
              <w:t>п</w:t>
            </w:r>
            <w:proofErr w:type="spellEnd"/>
          </w:p>
        </w:tc>
        <w:tc>
          <w:tcPr>
            <w:tcW w:w="2380"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Показатель (группы потребителей с разбивкой по ста</w:t>
            </w:r>
            <w:r w:rsidRPr="00F10D8D">
              <w:t>в</w:t>
            </w:r>
            <w:r w:rsidRPr="00F10D8D">
              <w:t>кам и дифференциацией по зонам суток)</w:t>
            </w:r>
          </w:p>
        </w:tc>
        <w:tc>
          <w:tcPr>
            <w:tcW w:w="67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Единица изм</w:t>
            </w:r>
            <w:r w:rsidRPr="00F10D8D">
              <w:t>е</w:t>
            </w:r>
            <w:r w:rsidRPr="00F10D8D">
              <w:t>рения</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с 01.01.2015 по 30.06.2015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с 01.07.2015 по 31.12.2015</w:t>
            </w:r>
          </w:p>
        </w:tc>
      </w:tr>
      <w:tr w:rsidR="00F10D8D" w:rsidRPr="00F10D8D" w:rsidTr="00057A2A">
        <w:trPr>
          <w:tblHeader/>
        </w:trPr>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67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Цена (тариф)</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Цена (тариф)</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Население и приравненные к ним, за исключением населения и потребителей, указанных в пунктах 2 и 3 (т</w:t>
            </w:r>
            <w:r w:rsidRPr="00F10D8D">
              <w:t>а</w:t>
            </w:r>
            <w:r w:rsidRPr="00F10D8D">
              <w:t>рифы указываются с учетом НДС):</w:t>
            </w:r>
          </w:p>
          <w:p w:rsidR="00F10D8D" w:rsidRPr="00F10D8D" w:rsidRDefault="00F10D8D" w:rsidP="00F10D8D">
            <w:pPr>
              <w:pStyle w:val="affff0"/>
              <w:jc w:val="both"/>
            </w:pPr>
            <w:r w:rsidRPr="00F10D8D">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w:t>
            </w:r>
            <w:r w:rsidRPr="00F10D8D">
              <w:t>е</w:t>
            </w:r>
            <w:r w:rsidRPr="00F10D8D">
              <w:t xml:space="preserve">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F10D8D">
              <w:t>наймодатели</w:t>
            </w:r>
            <w:proofErr w:type="spellEnd"/>
            <w:r w:rsidRPr="00F10D8D">
              <w:t xml:space="preserve"> (или уполномоченные ими лица), предоставляющие гражданам жилые помещения специализированного ж</w:t>
            </w:r>
            <w:r w:rsidRPr="00F10D8D">
              <w:t>и</w:t>
            </w:r>
            <w:r w:rsidRPr="00F10D8D">
              <w:t>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w:t>
            </w:r>
            <w:r w:rsidRPr="00F10D8D">
              <w:t>о</w:t>
            </w:r>
            <w:r w:rsidRPr="00F10D8D">
              <w:t>го поселения вынужденных переселенцев, жилые помещения фонда для временного проживания лиц, пр</w:t>
            </w:r>
            <w:r w:rsidRPr="00F10D8D">
              <w:t>и</w:t>
            </w:r>
            <w:r w:rsidRPr="00F10D8D">
              <w:t>знанных беженцами, а также жилые помещения для социальной защиты отдельных категорий граждан, пр</w:t>
            </w:r>
            <w:r w:rsidRPr="00F10D8D">
              <w:t>и</w:t>
            </w:r>
            <w:r w:rsidRPr="00F10D8D">
              <w:t>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w:t>
            </w:r>
            <w:r w:rsidRPr="00F10D8D">
              <w:t>б</w:t>
            </w:r>
            <w:r w:rsidRPr="00F10D8D">
              <w:t>щего пользования в домах, в которых имеются жилые помещения специализированного жилого фонда;</w:t>
            </w:r>
          </w:p>
          <w:p w:rsidR="00F10D8D" w:rsidRPr="00F10D8D" w:rsidRDefault="00F10D8D" w:rsidP="00F10D8D">
            <w:pPr>
              <w:pStyle w:val="affff0"/>
              <w:jc w:val="both"/>
            </w:pPr>
            <w:r w:rsidRPr="00F10D8D">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w:t>
            </w:r>
            <w:r w:rsidRPr="00F10D8D">
              <w:t>ю</w:t>
            </w:r>
            <w:r w:rsidRPr="00F10D8D">
              <w:t>щиеся по договору энергоснабжения по показаниям общего прибора учета электрической энергии.</w:t>
            </w:r>
          </w:p>
          <w:p w:rsidR="00F10D8D" w:rsidRPr="00F10D8D" w:rsidRDefault="00F10D8D" w:rsidP="00F10D8D">
            <w:pPr>
              <w:pStyle w:val="affff0"/>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населению и приравненным к нему категориям п</w:t>
            </w:r>
            <w:r w:rsidRPr="00F10D8D">
              <w:t>о</w:t>
            </w:r>
            <w:r w:rsidRPr="00F10D8D">
              <w:t>требителей,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4,36</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lastRenderedPageBreak/>
              <w:t>1.3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4,37</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6656F7">
            <w:pPr>
              <w:pStyle w:val="affff0"/>
              <w:keepNext/>
            </w:pPr>
            <w:r w:rsidRPr="00F10D8D">
              <w:t>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6656F7">
            <w:pPr>
              <w:pStyle w:val="affff0"/>
              <w:keepNext/>
              <w:jc w:val="both"/>
            </w:pPr>
            <w:r w:rsidRPr="00F10D8D">
              <w:t>Население, проживающее в городских населенных пунктах в домах, оборудованных в установленном поря</w:t>
            </w:r>
            <w:r w:rsidRPr="00F10D8D">
              <w:t>д</w:t>
            </w:r>
            <w:r w:rsidRPr="00F10D8D">
              <w:t>ке стационарными электроплитами и (или) электроотопительными установками и приравненные к ним (т</w:t>
            </w:r>
            <w:r w:rsidRPr="00F10D8D">
              <w:t>а</w:t>
            </w:r>
            <w:r w:rsidRPr="00F10D8D">
              <w:t>рифы указываются с учетом НДС):</w:t>
            </w:r>
          </w:p>
          <w:p w:rsidR="00F10D8D" w:rsidRPr="00F10D8D" w:rsidRDefault="00F10D8D" w:rsidP="006656F7">
            <w:pPr>
              <w:pStyle w:val="affff0"/>
              <w:keepNext/>
              <w:jc w:val="both"/>
            </w:pPr>
            <w:r w:rsidRPr="00F10D8D">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w:t>
            </w:r>
            <w:r w:rsidRPr="00F10D8D">
              <w:t>е</w:t>
            </w:r>
            <w:r w:rsidRPr="00F10D8D">
              <w:t xml:space="preserve">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F10D8D">
              <w:t>наймодатели</w:t>
            </w:r>
            <w:proofErr w:type="spellEnd"/>
            <w:r w:rsidRPr="00F10D8D">
              <w:t xml:space="preserve"> (или уполномоченные ими лица), предоставляющие гражданам жилые помещения специализированного ж</w:t>
            </w:r>
            <w:r w:rsidRPr="00F10D8D">
              <w:t>и</w:t>
            </w:r>
            <w:r w:rsidRPr="00F10D8D">
              <w:t>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w:t>
            </w:r>
            <w:r w:rsidRPr="00F10D8D">
              <w:t>о</w:t>
            </w:r>
            <w:r w:rsidRPr="00F10D8D">
              <w:t>го поселения вынужденных переселенцев, жилые помещения фонда для временного проживания лиц, пр</w:t>
            </w:r>
            <w:r w:rsidRPr="00F10D8D">
              <w:t>и</w:t>
            </w:r>
            <w:r w:rsidRPr="00F10D8D">
              <w:t>знанных беженцами, а также жилые помещения для социальной защиты отдельных категорий граждан, пр</w:t>
            </w:r>
            <w:r w:rsidRPr="00F10D8D">
              <w:t>и</w:t>
            </w:r>
            <w:r w:rsidRPr="00F10D8D">
              <w:t>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w:t>
            </w:r>
            <w:r w:rsidRPr="00F10D8D">
              <w:t>б</w:t>
            </w:r>
            <w:r w:rsidRPr="00F10D8D">
              <w:t>щего пользования в домах, в которых имеются жилые помещения специализированного жилого фонда; юр</w:t>
            </w:r>
            <w:r w:rsidRPr="00F10D8D">
              <w:t>и</w:t>
            </w:r>
            <w:r w:rsidRPr="00F10D8D">
              <w:t>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w:t>
            </w:r>
            <w:r w:rsidRPr="00F10D8D">
              <w:t>ю</w:t>
            </w:r>
            <w:r w:rsidRPr="00F10D8D">
              <w:t>щиеся по договору энергоснабжения по показаниям общего прибора учета электрической энергии.</w:t>
            </w:r>
          </w:p>
          <w:p w:rsidR="00F10D8D" w:rsidRPr="00F10D8D" w:rsidRDefault="00F10D8D" w:rsidP="006656F7">
            <w:pPr>
              <w:pStyle w:val="affff0"/>
              <w:keepNext/>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населению и приравненным к нему категориям п</w:t>
            </w:r>
            <w:r w:rsidRPr="00F10D8D">
              <w:t>о</w:t>
            </w:r>
            <w:r w:rsidRPr="00F10D8D">
              <w:t>требителей,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2,63</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2,88</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2,69</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3,05</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1,51</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1,70</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2,70</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3,06</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2,63</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2,88</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1,51</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1,70</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Население, проживающее в сельских населенных пунктах и приравненные к ним (тарифы указываются с учетом НДС):</w:t>
            </w:r>
          </w:p>
          <w:p w:rsidR="00F10D8D" w:rsidRPr="00F10D8D" w:rsidRDefault="00F10D8D" w:rsidP="00F10D8D">
            <w:pPr>
              <w:pStyle w:val="affff0"/>
              <w:jc w:val="both"/>
            </w:pPr>
            <w:r w:rsidRPr="00F10D8D">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w:t>
            </w:r>
            <w:r w:rsidRPr="00F10D8D">
              <w:t>е</w:t>
            </w:r>
            <w:r w:rsidRPr="00F10D8D">
              <w:t xml:space="preserve">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F10D8D">
              <w:t>наймодатели</w:t>
            </w:r>
            <w:proofErr w:type="spellEnd"/>
            <w:r w:rsidRPr="00F10D8D">
              <w:t xml:space="preserve"> (или уполномоченные ими лица), предоставляющие гражданам жилые помещения специализированного ж</w:t>
            </w:r>
            <w:r w:rsidRPr="00F10D8D">
              <w:t>и</w:t>
            </w:r>
            <w:r w:rsidRPr="00F10D8D">
              <w:t>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w:t>
            </w:r>
            <w:r w:rsidRPr="00F10D8D">
              <w:t>о</w:t>
            </w:r>
            <w:r w:rsidRPr="00F10D8D">
              <w:t>го поселения вынужденных переселенцев, жилые помещения фонда для временного проживания лиц, пр</w:t>
            </w:r>
            <w:r w:rsidRPr="00F10D8D">
              <w:t>и</w:t>
            </w:r>
            <w:r w:rsidRPr="00F10D8D">
              <w:t>знанных беженцами, а также жилые помещения для социальной защиты отдельных категорий граждан, пр</w:t>
            </w:r>
            <w:r w:rsidRPr="00F10D8D">
              <w:t>и</w:t>
            </w:r>
            <w:r w:rsidRPr="00F10D8D">
              <w:t>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w:t>
            </w:r>
            <w:r w:rsidRPr="00F10D8D">
              <w:t>б</w:t>
            </w:r>
            <w:r w:rsidRPr="00F10D8D">
              <w:t>щего пользования в домах, в которых имеются жилые помещения специализированного жилого фонда; юр</w:t>
            </w:r>
            <w:r w:rsidRPr="00F10D8D">
              <w:t>и</w:t>
            </w:r>
            <w:r w:rsidRPr="00F10D8D">
              <w:t>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w:t>
            </w:r>
            <w:r w:rsidRPr="00F10D8D">
              <w:t>ю</w:t>
            </w:r>
            <w:r w:rsidRPr="00F10D8D">
              <w:t>щиеся по договору энергоснабжения по показаниям общего прибора учета электрической энергии.</w:t>
            </w:r>
          </w:p>
          <w:p w:rsidR="00F10D8D" w:rsidRPr="00F10D8D" w:rsidRDefault="00F10D8D" w:rsidP="00F10D8D">
            <w:pPr>
              <w:pStyle w:val="affff0"/>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населению и приравненным к нему категориям п</w:t>
            </w:r>
            <w:r w:rsidRPr="00F10D8D">
              <w:t>о</w:t>
            </w:r>
            <w:r w:rsidRPr="00F10D8D">
              <w:t>требителей,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2,63</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2,88</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2,69</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3,05</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1,51</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1,70</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2,70</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3,06</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2,63</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2,88</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1,51</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1,70</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6656F7">
            <w:pPr>
              <w:pStyle w:val="affff0"/>
              <w:keepNext/>
            </w:pPr>
            <w:r w:rsidRPr="00F10D8D">
              <w:lastRenderedPageBreak/>
              <w:t>4</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6656F7">
            <w:pPr>
              <w:pStyle w:val="affff0"/>
              <w:keepNext/>
              <w:jc w:val="both"/>
            </w:pPr>
            <w:r w:rsidRPr="00F10D8D">
              <w:t>Потребители, приравненные к населению (тарифы указываются с учетом НДС)</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6656F7">
            <w:pPr>
              <w:pStyle w:val="affff0"/>
              <w:keepNext/>
            </w:pPr>
            <w:r w:rsidRPr="00F10D8D">
              <w:t>4.1</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6656F7">
            <w:pPr>
              <w:pStyle w:val="affff0"/>
              <w:keepNext/>
              <w:jc w:val="both"/>
            </w:pPr>
            <w:r w:rsidRPr="00F10D8D">
              <w:t>Садоводческие, огороднические или дачные некоммерческие объединения граждан - некоммерческие орг</w:t>
            </w:r>
            <w:r w:rsidRPr="00F10D8D">
              <w:t>а</w:t>
            </w:r>
            <w:r w:rsidRPr="00F10D8D">
              <w:t>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F10D8D" w:rsidRPr="00F10D8D" w:rsidRDefault="00F10D8D" w:rsidP="006656F7">
            <w:pPr>
              <w:pStyle w:val="affff0"/>
              <w:keepNext/>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приравненным к населению категориям потребит</w:t>
            </w:r>
            <w:r w:rsidRPr="00F10D8D">
              <w:t>е</w:t>
            </w:r>
            <w:r w:rsidRPr="00F10D8D">
              <w:t>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br/>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4,36</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br/>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4,37</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w:t>
            </w:r>
            <w:r w:rsidRPr="00F10D8D">
              <w:t>а</w:t>
            </w:r>
            <w:r w:rsidRPr="00F10D8D">
              <w:t>занных помещений.</w:t>
            </w:r>
          </w:p>
          <w:p w:rsidR="00F10D8D" w:rsidRPr="00F10D8D" w:rsidRDefault="00F10D8D" w:rsidP="00F10D8D">
            <w:pPr>
              <w:pStyle w:val="affff0"/>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приравненным к населению категориям потребит</w:t>
            </w:r>
            <w:r w:rsidRPr="00F10D8D">
              <w:t>е</w:t>
            </w:r>
            <w:r w:rsidRPr="00F10D8D">
              <w:t>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4.2.1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4.2.2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4,36</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4.2.3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4,37</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Содержащиеся за счет прихожан религиозные орган</w:t>
            </w:r>
            <w:r w:rsidRPr="00F10D8D">
              <w:t>и</w:t>
            </w:r>
            <w:r w:rsidRPr="00F10D8D">
              <w:t>зации</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br/>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br/>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br/>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br/>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приравненным к населению категориям потребит</w:t>
            </w:r>
            <w:r w:rsidRPr="00F10D8D">
              <w:t>е</w:t>
            </w:r>
            <w:r w:rsidRPr="00F10D8D">
              <w:t>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4,36</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4,37</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4.4</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Объединения граждан, приобретающих электрическую энергию (мощность) для использования в принадл</w:t>
            </w:r>
            <w:r w:rsidRPr="00F10D8D">
              <w:t>е</w:t>
            </w:r>
            <w:r w:rsidRPr="00F10D8D">
              <w:t>жащих им хозяйственных постройках (погреба, сараи).</w:t>
            </w:r>
          </w:p>
          <w:p w:rsidR="00F10D8D" w:rsidRPr="00F10D8D" w:rsidRDefault="00F10D8D" w:rsidP="00F10D8D">
            <w:pPr>
              <w:pStyle w:val="affff0"/>
              <w:jc w:val="both"/>
            </w:pPr>
            <w:r w:rsidRPr="00F10D8D">
              <w:t>Некоммерческие объединения граждан (гаражно-строительные, гаражные кооперативы) и граждане, вл</w:t>
            </w:r>
            <w:r w:rsidRPr="00F10D8D">
              <w:t>а</w:t>
            </w:r>
            <w:r w:rsidRPr="00F10D8D">
              <w:t>деющие отдельно стоящими гаражами, приобретающие электрическую энергию (мощность) в целях потре</w:t>
            </w:r>
            <w:r w:rsidRPr="00F10D8D">
              <w:t>б</w:t>
            </w:r>
            <w:r w:rsidRPr="00F10D8D">
              <w:t>ления на коммунально-бытовые нужды и не используемую для осуществления коммерческой деятельности.</w:t>
            </w:r>
          </w:p>
          <w:p w:rsidR="00F10D8D" w:rsidRPr="00F10D8D" w:rsidRDefault="00F10D8D" w:rsidP="00F10D8D">
            <w:pPr>
              <w:pStyle w:val="affff0"/>
              <w:jc w:val="both"/>
            </w:pPr>
            <w:r w:rsidRPr="00F10D8D">
              <w:t xml:space="preserve">Гарантирующие поставщики, </w:t>
            </w:r>
            <w:proofErr w:type="spellStart"/>
            <w:r w:rsidRPr="00F10D8D">
              <w:t>энергосбытовые</w:t>
            </w:r>
            <w:proofErr w:type="spellEnd"/>
            <w:r w:rsidRPr="00F10D8D">
              <w:t xml:space="preserve">, </w:t>
            </w:r>
            <w:proofErr w:type="spellStart"/>
            <w:r w:rsidRPr="00F10D8D">
              <w:t>энергоснабжающие</w:t>
            </w:r>
            <w:proofErr w:type="spellEnd"/>
            <w:r w:rsidRPr="00F10D8D">
              <w:t xml:space="preserve"> организации, приобретающие электрич</w:t>
            </w:r>
            <w:r w:rsidRPr="00F10D8D">
              <w:t>е</w:t>
            </w:r>
            <w:r w:rsidRPr="00F10D8D">
              <w:t>скую энергию (мощность) в целях дальнейшей продажи приравненным к населению категориям потребит</w:t>
            </w:r>
            <w:r w:rsidRPr="00F10D8D">
              <w:t>е</w:t>
            </w:r>
            <w:r w:rsidRPr="00F10D8D">
              <w:t>лей, указанным в данном пункте &lt;2&gt;.</w:t>
            </w:r>
          </w:p>
        </w:tc>
      </w:tr>
      <w:tr w:rsidR="00F10D8D" w:rsidRPr="00F10D8D" w:rsidTr="00057A2A">
        <w:tc>
          <w:tcPr>
            <w:tcW w:w="38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4.4.1</w:t>
            </w: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4.4.2</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двум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Дневная зона (пиковая и полупиковая)</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4,36</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r w:rsidR="00F10D8D" w:rsidRPr="00F10D8D" w:rsidTr="00057A2A">
        <w:tc>
          <w:tcPr>
            <w:tcW w:w="383" w:type="pct"/>
            <w:vMerge w:val="restar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4.4.3</w:t>
            </w:r>
          </w:p>
        </w:tc>
        <w:tc>
          <w:tcPr>
            <w:tcW w:w="4617" w:type="pct"/>
            <w:gridSpan w:val="4"/>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proofErr w:type="spellStart"/>
            <w:r w:rsidRPr="00F10D8D">
              <w:t>Одноставочный</w:t>
            </w:r>
            <w:proofErr w:type="spellEnd"/>
            <w:r w:rsidRPr="00F10D8D">
              <w:t xml:space="preserve"> тариф, дифференцированный по трем зонам суток &lt;1&gt;</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3,86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4,37</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Полупиковая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3,76</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4,12</w:t>
            </w:r>
          </w:p>
        </w:tc>
      </w:tr>
      <w:tr w:rsidR="00F10D8D" w:rsidRPr="00F10D8D" w:rsidTr="00057A2A">
        <w:tc>
          <w:tcPr>
            <w:tcW w:w="383" w:type="pct"/>
            <w:vMerge/>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p>
        </w:tc>
        <w:tc>
          <w:tcPr>
            <w:tcW w:w="2380"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jc w:val="both"/>
            </w:pPr>
            <w:r w:rsidRPr="00F10D8D">
              <w:t>Ночная зона</w:t>
            </w:r>
          </w:p>
        </w:tc>
        <w:tc>
          <w:tcPr>
            <w:tcW w:w="673"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руб./кВтч</w:t>
            </w:r>
          </w:p>
        </w:tc>
        <w:tc>
          <w:tcPr>
            <w:tcW w:w="76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2,15</w:t>
            </w:r>
          </w:p>
        </w:tc>
        <w:tc>
          <w:tcPr>
            <w:tcW w:w="797" w:type="pct"/>
            <w:tcBorders>
              <w:top w:val="single" w:sz="8" w:space="0" w:color="000000"/>
              <w:left w:val="single" w:sz="8" w:space="0" w:color="000000"/>
              <w:bottom w:val="single" w:sz="8" w:space="0" w:color="000000"/>
              <w:right w:val="single" w:sz="8" w:space="0" w:color="000000"/>
            </w:tcBorders>
            <w:vAlign w:val="center"/>
            <w:hideMark/>
          </w:tcPr>
          <w:p w:rsidR="00F10D8D" w:rsidRPr="00F10D8D" w:rsidRDefault="00F10D8D" w:rsidP="00F10D8D">
            <w:pPr>
              <w:pStyle w:val="affff0"/>
            </w:pPr>
            <w:r w:rsidRPr="00F10D8D">
              <w:t>2,43</w:t>
            </w:r>
          </w:p>
        </w:tc>
      </w:tr>
    </w:tbl>
    <w:p w:rsidR="00F10D8D" w:rsidRPr="00F10D8D" w:rsidRDefault="00F10D8D" w:rsidP="00335A75">
      <w:pPr>
        <w:keepNext/>
      </w:pPr>
      <w:r w:rsidRPr="00F10D8D">
        <w:lastRenderedPageBreak/>
        <w:t>Примечание:</w:t>
      </w:r>
    </w:p>
    <w:p w:rsidR="00F10D8D" w:rsidRPr="00F10D8D" w:rsidRDefault="00F10D8D" w:rsidP="00F10D8D">
      <w:r w:rsidRPr="00F10D8D">
        <w:t>&lt;1&gt; Интервалы тарифных зон суток (по месяцам календарного года) утверждаются Фед</w:t>
      </w:r>
      <w:r w:rsidRPr="00F10D8D">
        <w:t>е</w:t>
      </w:r>
      <w:r w:rsidRPr="00F10D8D">
        <w:t>ральной службой по тарифам.</w:t>
      </w:r>
    </w:p>
    <w:p w:rsidR="00F10D8D" w:rsidRPr="00F10D8D" w:rsidRDefault="00F10D8D" w:rsidP="00F10D8D">
      <w:r w:rsidRPr="00F10D8D">
        <w:t xml:space="preserve">&lt;2&gt;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w:t>
      </w:r>
      <w:proofErr w:type="spellStart"/>
      <w:r w:rsidRPr="00F10D8D">
        <w:t>энергосбытовой</w:t>
      </w:r>
      <w:proofErr w:type="spellEnd"/>
      <w:r w:rsidRPr="00F10D8D">
        <w:t xml:space="preserve">, </w:t>
      </w:r>
      <w:proofErr w:type="spellStart"/>
      <w:r w:rsidRPr="00F10D8D">
        <w:t>энергоснабжающей</w:t>
      </w:r>
      <w:proofErr w:type="spellEnd"/>
      <w:r w:rsidRPr="00F10D8D">
        <w:t xml:space="preserve">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w:t>
      </w:r>
      <w:r w:rsidRPr="00F10D8D">
        <w:t>к</w:t>
      </w:r>
      <w:r w:rsidRPr="00F10D8D">
        <w:t>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w:t>
      </w:r>
      <w:r w:rsidRPr="00F10D8D">
        <w:t>у</w:t>
      </w:r>
      <w:r w:rsidRPr="00F10D8D">
        <w:t>нально-бытовые нужды граждан и не используемой для осуществления коммерческой (профе</w:t>
      </w:r>
      <w:r w:rsidRPr="00F10D8D">
        <w:t>с</w:t>
      </w:r>
      <w:r w:rsidRPr="00F10D8D">
        <w:t>сиональной) деятельности.»</w:t>
      </w:r>
      <w:r>
        <w:t>.</w:t>
      </w:r>
    </w:p>
    <w:p w:rsidR="006B6601" w:rsidRPr="00EC226D" w:rsidRDefault="006B6601" w:rsidP="00F24AA0">
      <w:pPr>
        <w:pStyle w:val="afffffb"/>
      </w:pPr>
      <w:bookmarkStart w:id="54" w:name="_Toc419801575"/>
      <w:r w:rsidRPr="00EC226D">
        <w:t>Технические и технологические проблемы в системе</w:t>
      </w:r>
      <w:bookmarkEnd w:id="54"/>
    </w:p>
    <w:p w:rsidR="00640CA3" w:rsidRPr="00640CA3" w:rsidRDefault="00640CA3" w:rsidP="006A6CCC">
      <w:pPr>
        <w:numPr>
          <w:ilvl w:val="0"/>
          <w:numId w:val="43"/>
        </w:numPr>
        <w:ind w:left="993"/>
      </w:pPr>
      <w:r w:rsidRPr="00957CA5">
        <w:t>старение электрических сетей и основного энергетического оборудования подстанций</w:t>
      </w:r>
      <w:r>
        <w:t>.</w:t>
      </w:r>
    </w:p>
    <w:p w:rsidR="004F0696" w:rsidRPr="00741BB7" w:rsidRDefault="004F0696" w:rsidP="0077524D">
      <w:pPr>
        <w:pStyle w:val="2"/>
      </w:pPr>
      <w:bookmarkStart w:id="55" w:name="_Toc353127735"/>
      <w:bookmarkStart w:id="56" w:name="_Toc410138318"/>
      <w:bookmarkStart w:id="57" w:name="_Toc412029676"/>
      <w:bookmarkStart w:id="58" w:name="_Toc412029776"/>
      <w:bookmarkStart w:id="59" w:name="_Toc419801576"/>
      <w:bookmarkStart w:id="60" w:name="_Toc426902221"/>
      <w:bookmarkStart w:id="61" w:name="_Toc353127732"/>
      <w:bookmarkStart w:id="62" w:name="_Toc410138315"/>
      <w:bookmarkStart w:id="63" w:name="_Toc412029673"/>
      <w:bookmarkStart w:id="64" w:name="_Toc412029773"/>
      <w:r w:rsidRPr="00741BB7">
        <w:t>Коммунальная инфраструктура теплоснабжения</w:t>
      </w:r>
      <w:bookmarkEnd w:id="55"/>
      <w:bookmarkEnd w:id="56"/>
      <w:bookmarkEnd w:id="57"/>
      <w:bookmarkEnd w:id="58"/>
      <w:bookmarkEnd w:id="59"/>
      <w:bookmarkEnd w:id="60"/>
      <w:r w:rsidRPr="00741BB7">
        <w:t xml:space="preserve"> </w:t>
      </w:r>
    </w:p>
    <w:p w:rsidR="00F660C5" w:rsidRPr="00A33590" w:rsidRDefault="00F660C5" w:rsidP="00A33590">
      <w:pPr>
        <w:pStyle w:val="afffffb"/>
      </w:pPr>
      <w:bookmarkStart w:id="65" w:name="_Toc419801577"/>
      <w:r w:rsidRPr="00741BB7">
        <w:t>Институциональная структура</w:t>
      </w:r>
      <w:bookmarkEnd w:id="65"/>
    </w:p>
    <w:p w:rsidR="00A33590" w:rsidRPr="00B80F80" w:rsidRDefault="00A33590" w:rsidP="00F660C5">
      <w:r w:rsidRPr="00F446F3">
        <w:t xml:space="preserve">Теплоснабжение объектов жилищного хозяйства и муниципальной собственности района осуществляется </w:t>
      </w:r>
      <w:r w:rsidR="00F446F3" w:rsidRPr="00F446F3">
        <w:t xml:space="preserve">администрацией </w:t>
      </w:r>
      <w:proofErr w:type="spellStart"/>
      <w:r w:rsidR="00F446F3" w:rsidRPr="00F446F3">
        <w:t>Чепигинского</w:t>
      </w:r>
      <w:proofErr w:type="spellEnd"/>
      <w:r w:rsidR="00F446F3" w:rsidRPr="00F446F3">
        <w:t xml:space="preserve"> сельского поселения.</w:t>
      </w:r>
    </w:p>
    <w:p w:rsidR="00F660C5" w:rsidRPr="006B6601" w:rsidRDefault="00F660C5" w:rsidP="00F660C5">
      <w:pPr>
        <w:pStyle w:val="afffffb"/>
      </w:pPr>
      <w:bookmarkStart w:id="66" w:name="_Toc419801578"/>
      <w:r w:rsidRPr="006B6601">
        <w:t>Характеристика системы</w:t>
      </w:r>
      <w:bookmarkEnd w:id="66"/>
    </w:p>
    <w:p w:rsidR="00987159" w:rsidRPr="00987159" w:rsidRDefault="00987159" w:rsidP="00987159">
      <w:r w:rsidRPr="00987159">
        <w:t xml:space="preserve">Существующее теплоснабжение осуществляется за счет </w:t>
      </w:r>
      <w:r w:rsidR="00335A75">
        <w:t>8</w:t>
      </w:r>
      <w:r w:rsidRPr="00987159">
        <w:t xml:space="preserve">  котельных: </w:t>
      </w:r>
    </w:p>
    <w:p w:rsidR="00987159" w:rsidRPr="00987159" w:rsidRDefault="00987159" w:rsidP="00741BB7">
      <w:pPr>
        <w:ind w:left="567" w:hanging="141"/>
      </w:pPr>
      <w:r w:rsidRPr="00987159">
        <w:t xml:space="preserve">- ст. </w:t>
      </w:r>
      <w:proofErr w:type="spellStart"/>
      <w:r w:rsidRPr="00987159">
        <w:t>Чепигинская</w:t>
      </w:r>
      <w:proofErr w:type="spellEnd"/>
      <w:r w:rsidRPr="00987159">
        <w:t xml:space="preserve"> - 2 газовы</w:t>
      </w:r>
      <w:r>
        <w:t>е</w:t>
      </w:r>
      <w:r w:rsidRPr="00987159">
        <w:t xml:space="preserve"> котельны</w:t>
      </w:r>
      <w:r>
        <w:t>е</w:t>
      </w:r>
      <w:r w:rsidRPr="00987159">
        <w:t>: котельная СОШ № 8 и ДОУ № 13</w:t>
      </w:r>
      <w:r>
        <w:t>,</w:t>
      </w:r>
      <w:r w:rsidRPr="00987159">
        <w:t xml:space="preserve"> котельная </w:t>
      </w:r>
      <w:proofErr w:type="spellStart"/>
      <w:r w:rsidRPr="00987159">
        <w:t>Чеп</w:t>
      </w:r>
      <w:r w:rsidRPr="00987159">
        <w:t>и</w:t>
      </w:r>
      <w:r w:rsidRPr="00987159">
        <w:t>гинской</w:t>
      </w:r>
      <w:proofErr w:type="spellEnd"/>
      <w:r w:rsidRPr="00987159">
        <w:t xml:space="preserve"> больницы;   </w:t>
      </w:r>
    </w:p>
    <w:p w:rsidR="00987159" w:rsidRPr="00987159" w:rsidRDefault="00987159" w:rsidP="00741BB7">
      <w:pPr>
        <w:ind w:left="567" w:hanging="141"/>
      </w:pPr>
      <w:r w:rsidRPr="00987159">
        <w:t xml:space="preserve">- ст. </w:t>
      </w:r>
      <w:proofErr w:type="spellStart"/>
      <w:r w:rsidRPr="00987159">
        <w:t>Киновия</w:t>
      </w:r>
      <w:proofErr w:type="spellEnd"/>
      <w:r w:rsidRPr="00987159">
        <w:t xml:space="preserve"> –  1 котельная ДОУ № 14; </w:t>
      </w:r>
    </w:p>
    <w:p w:rsidR="00987159" w:rsidRPr="00987159" w:rsidRDefault="00987159" w:rsidP="00741BB7">
      <w:pPr>
        <w:ind w:left="567" w:hanging="141"/>
      </w:pPr>
      <w:r w:rsidRPr="00987159">
        <w:t>- п. Лебяжий остров – 1</w:t>
      </w:r>
      <w:r>
        <w:t xml:space="preserve"> газовая котельная МОУ СОШ № 16</w:t>
      </w:r>
      <w:r w:rsidRPr="00987159">
        <w:t xml:space="preserve"> </w:t>
      </w:r>
      <w:r>
        <w:t>и котельная ДОУ «Бережок»;</w:t>
      </w:r>
    </w:p>
    <w:p w:rsidR="00987159" w:rsidRPr="00987159" w:rsidRDefault="00987159" w:rsidP="00741BB7">
      <w:pPr>
        <w:ind w:left="567" w:hanging="141"/>
      </w:pPr>
      <w:r w:rsidRPr="00987159">
        <w:t xml:space="preserve">- п. Раздольный – 1 котельная; </w:t>
      </w:r>
    </w:p>
    <w:p w:rsidR="00A33590" w:rsidRDefault="00987159" w:rsidP="00741BB7">
      <w:pPr>
        <w:ind w:left="567" w:hanging="141"/>
      </w:pPr>
      <w:r w:rsidRPr="00987159">
        <w:t xml:space="preserve">- п. </w:t>
      </w:r>
      <w:proofErr w:type="spellStart"/>
      <w:r w:rsidRPr="00987159">
        <w:t>Лиманский</w:t>
      </w:r>
      <w:proofErr w:type="spellEnd"/>
      <w:r w:rsidRPr="00987159">
        <w:t xml:space="preserve"> – 2 котельны</w:t>
      </w:r>
      <w:r>
        <w:t>е</w:t>
      </w:r>
      <w:r w:rsidR="00741BB7">
        <w:t>.</w:t>
      </w:r>
      <w:r w:rsidR="005A708E">
        <w:t xml:space="preserve"> </w:t>
      </w:r>
    </w:p>
    <w:p w:rsidR="00987159" w:rsidRPr="00987159" w:rsidRDefault="00987159" w:rsidP="00987159">
      <w:r w:rsidRPr="00987159">
        <w:t xml:space="preserve">Характеристики котельных представлены в таблице </w:t>
      </w:r>
      <w:r w:rsidR="000E7908">
        <w:fldChar w:fldCharType="begin"/>
      </w:r>
      <w:r>
        <w:instrText xml:space="preserve"> REF _Ref420395660 \h </w:instrText>
      </w:r>
      <w:r w:rsidR="000E7908">
        <w:fldChar w:fldCharType="separate"/>
      </w:r>
      <w:r w:rsidR="00042FDA">
        <w:rPr>
          <w:noProof/>
        </w:rPr>
        <w:t>4.2</w:t>
      </w:r>
      <w:r w:rsidR="00042FDA">
        <w:noBreakHyphen/>
      </w:r>
      <w:r w:rsidR="00042FDA">
        <w:rPr>
          <w:noProof/>
        </w:rPr>
        <w:t>1</w:t>
      </w:r>
      <w:r w:rsidR="000E7908">
        <w:fldChar w:fldCharType="end"/>
      </w:r>
      <w:r w:rsidRPr="00987159">
        <w:t>.</w:t>
      </w:r>
    </w:p>
    <w:p w:rsidR="00987159" w:rsidRDefault="00987159" w:rsidP="00987159">
      <w:pPr>
        <w:pStyle w:val="af8"/>
      </w:pPr>
      <w:r>
        <w:t xml:space="preserve">Таблица </w:t>
      </w:r>
      <w:bookmarkStart w:id="67" w:name="_Ref420395660"/>
      <w:r w:rsidR="000E7908">
        <w:fldChar w:fldCharType="begin"/>
      </w:r>
      <w:r w:rsidR="00CF02E5">
        <w:instrText xml:space="preserve"> STYLEREF 2 \s </w:instrText>
      </w:r>
      <w:r w:rsidR="000E7908">
        <w:fldChar w:fldCharType="separate"/>
      </w:r>
      <w:r w:rsidR="00042FDA">
        <w:rPr>
          <w:noProof/>
        </w:rPr>
        <w:t>4.2</w:t>
      </w:r>
      <w:r w:rsidR="000E7908">
        <w:fldChar w:fldCharType="end"/>
      </w:r>
      <w:r w:rsidR="00CF02E5">
        <w:noBreakHyphen/>
      </w:r>
      <w:fldSimple w:instr=" SEQ Таблица \* ARABIC \s 2 ">
        <w:r w:rsidR="00042FDA">
          <w:rPr>
            <w:noProof/>
          </w:rPr>
          <w:t>1</w:t>
        </w:r>
      </w:fldSimple>
      <w:bookmarkEnd w:id="67"/>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260"/>
        <w:gridCol w:w="993"/>
        <w:gridCol w:w="1417"/>
        <w:gridCol w:w="1417"/>
      </w:tblGrid>
      <w:tr w:rsidR="00987159" w:rsidRPr="00987159" w:rsidTr="00987159">
        <w:trPr>
          <w:trHeight w:val="20"/>
          <w:tblHeader/>
        </w:trPr>
        <w:tc>
          <w:tcPr>
            <w:tcW w:w="3261" w:type="dxa"/>
            <w:vAlign w:val="center"/>
          </w:tcPr>
          <w:p w:rsidR="00987159" w:rsidRPr="00987159" w:rsidRDefault="00987159" w:rsidP="00987159">
            <w:pPr>
              <w:pStyle w:val="affff0"/>
            </w:pPr>
            <w:r w:rsidRPr="00987159">
              <w:t>Наименование объекта</w:t>
            </w:r>
          </w:p>
        </w:tc>
        <w:tc>
          <w:tcPr>
            <w:tcW w:w="3260" w:type="dxa"/>
            <w:vAlign w:val="center"/>
          </w:tcPr>
          <w:p w:rsidR="00987159" w:rsidRPr="00987159" w:rsidRDefault="00987159" w:rsidP="00987159">
            <w:pPr>
              <w:pStyle w:val="affff0"/>
            </w:pPr>
            <w:r w:rsidRPr="00987159">
              <w:t>Месторасположение</w:t>
            </w:r>
          </w:p>
        </w:tc>
        <w:tc>
          <w:tcPr>
            <w:tcW w:w="993" w:type="dxa"/>
            <w:vAlign w:val="center"/>
          </w:tcPr>
          <w:p w:rsidR="00987159" w:rsidRPr="00987159" w:rsidRDefault="00987159" w:rsidP="00987159">
            <w:pPr>
              <w:pStyle w:val="affff0"/>
            </w:pPr>
            <w:r w:rsidRPr="00987159">
              <w:t xml:space="preserve">Вид </w:t>
            </w:r>
            <w:r w:rsidRPr="00987159">
              <w:br/>
              <w:t>топлива</w:t>
            </w:r>
          </w:p>
        </w:tc>
        <w:tc>
          <w:tcPr>
            <w:tcW w:w="1417" w:type="dxa"/>
            <w:vAlign w:val="center"/>
          </w:tcPr>
          <w:p w:rsidR="00987159" w:rsidRPr="00987159" w:rsidRDefault="00987159" w:rsidP="00987159">
            <w:pPr>
              <w:pStyle w:val="affff0"/>
            </w:pPr>
            <w:r w:rsidRPr="00987159">
              <w:t>Установле</w:t>
            </w:r>
            <w:r w:rsidRPr="00987159">
              <w:t>н</w:t>
            </w:r>
            <w:r w:rsidRPr="00987159">
              <w:t>ная мощность</w:t>
            </w:r>
          </w:p>
          <w:p w:rsidR="00987159" w:rsidRPr="00987159" w:rsidRDefault="00987159" w:rsidP="00987159">
            <w:pPr>
              <w:pStyle w:val="affff0"/>
            </w:pPr>
            <w:r w:rsidRPr="00987159">
              <w:t>Гкал/час</w:t>
            </w:r>
          </w:p>
        </w:tc>
        <w:tc>
          <w:tcPr>
            <w:tcW w:w="1417" w:type="dxa"/>
            <w:vAlign w:val="center"/>
          </w:tcPr>
          <w:p w:rsidR="00987159" w:rsidRPr="00987159" w:rsidRDefault="00987159" w:rsidP="00987159">
            <w:pPr>
              <w:pStyle w:val="affff0"/>
            </w:pPr>
            <w:r w:rsidRPr="00987159">
              <w:t>Подключе</w:t>
            </w:r>
            <w:r w:rsidRPr="00987159">
              <w:t>н</w:t>
            </w:r>
            <w:r w:rsidRPr="00987159">
              <w:t>ная мощность</w:t>
            </w:r>
          </w:p>
          <w:p w:rsidR="00987159" w:rsidRPr="00987159" w:rsidRDefault="00987159" w:rsidP="00987159">
            <w:pPr>
              <w:pStyle w:val="affff0"/>
            </w:pPr>
            <w:r w:rsidRPr="00987159">
              <w:t>Гкал/час</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 СОШ № 8 и ДОУ № 13</w:t>
            </w:r>
          </w:p>
        </w:tc>
        <w:tc>
          <w:tcPr>
            <w:tcW w:w="3260" w:type="dxa"/>
            <w:vAlign w:val="center"/>
          </w:tcPr>
          <w:p w:rsidR="00987159" w:rsidRPr="00987159" w:rsidRDefault="00987159" w:rsidP="00987159">
            <w:pPr>
              <w:pStyle w:val="affff0"/>
              <w:jc w:val="left"/>
            </w:pPr>
            <w:r w:rsidRPr="00987159">
              <w:t xml:space="preserve">ст. </w:t>
            </w:r>
            <w:proofErr w:type="spellStart"/>
            <w:r w:rsidRPr="00987159">
              <w:t>Чепигинская</w:t>
            </w:r>
            <w:proofErr w:type="spellEnd"/>
            <w:r w:rsidRPr="00987159">
              <w:t>, ул. Шевченко,35</w:t>
            </w:r>
          </w:p>
        </w:tc>
        <w:tc>
          <w:tcPr>
            <w:tcW w:w="993" w:type="dxa"/>
            <w:vAlign w:val="center"/>
          </w:tcPr>
          <w:p w:rsidR="00987159" w:rsidRPr="00987159" w:rsidRDefault="00987159" w:rsidP="00987159">
            <w:pPr>
              <w:pStyle w:val="affff0"/>
            </w:pPr>
            <w:r w:rsidRPr="00987159">
              <w:t>газ</w:t>
            </w:r>
          </w:p>
        </w:tc>
        <w:tc>
          <w:tcPr>
            <w:tcW w:w="1417" w:type="dxa"/>
            <w:vAlign w:val="center"/>
          </w:tcPr>
          <w:p w:rsidR="00987159" w:rsidRPr="00987159" w:rsidRDefault="00987159" w:rsidP="00987159">
            <w:pPr>
              <w:pStyle w:val="affff0"/>
            </w:pPr>
            <w:r w:rsidRPr="00987159">
              <w:t>1,0</w:t>
            </w:r>
          </w:p>
        </w:tc>
        <w:tc>
          <w:tcPr>
            <w:tcW w:w="1417" w:type="dxa"/>
            <w:vAlign w:val="center"/>
          </w:tcPr>
          <w:p w:rsidR="00987159" w:rsidRPr="00987159" w:rsidRDefault="00987159" w:rsidP="00987159">
            <w:pPr>
              <w:pStyle w:val="affff0"/>
            </w:pPr>
            <w:r w:rsidRPr="00987159">
              <w:t>0,62</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 xml:space="preserve">Котельная </w:t>
            </w:r>
            <w:proofErr w:type="spellStart"/>
            <w:r w:rsidRPr="00987159">
              <w:t>Чепигинская</w:t>
            </w:r>
            <w:proofErr w:type="spellEnd"/>
            <w:r w:rsidRPr="00987159">
              <w:t xml:space="preserve"> больница</w:t>
            </w:r>
          </w:p>
        </w:tc>
        <w:tc>
          <w:tcPr>
            <w:tcW w:w="3260" w:type="dxa"/>
            <w:vAlign w:val="center"/>
          </w:tcPr>
          <w:p w:rsidR="00987159" w:rsidRPr="00987159" w:rsidRDefault="00987159" w:rsidP="00987159">
            <w:pPr>
              <w:pStyle w:val="affff0"/>
              <w:jc w:val="left"/>
            </w:pPr>
            <w:r w:rsidRPr="00987159">
              <w:t xml:space="preserve">ст. </w:t>
            </w:r>
            <w:proofErr w:type="spellStart"/>
            <w:r w:rsidRPr="00987159">
              <w:t>Чепигинская</w:t>
            </w:r>
            <w:proofErr w:type="spellEnd"/>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 ДОУ «Бережок»</w:t>
            </w:r>
          </w:p>
        </w:tc>
        <w:tc>
          <w:tcPr>
            <w:tcW w:w="3260" w:type="dxa"/>
            <w:vAlign w:val="center"/>
          </w:tcPr>
          <w:p w:rsidR="00987159" w:rsidRPr="00987159" w:rsidRDefault="00987159" w:rsidP="00987159">
            <w:pPr>
              <w:pStyle w:val="affff0"/>
              <w:jc w:val="left"/>
            </w:pPr>
            <w:r>
              <w:t>п</w:t>
            </w:r>
            <w:r w:rsidRPr="00987159">
              <w:t>. Лебяжий</w:t>
            </w:r>
            <w:r w:rsidR="00741BB7">
              <w:t xml:space="preserve"> остров</w:t>
            </w:r>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r w:rsidRPr="00987159">
              <w:t>0,28</w:t>
            </w:r>
          </w:p>
        </w:tc>
        <w:tc>
          <w:tcPr>
            <w:tcW w:w="1417" w:type="dxa"/>
            <w:shd w:val="clear" w:color="auto" w:fill="auto"/>
            <w:vAlign w:val="center"/>
          </w:tcPr>
          <w:p w:rsidR="00987159" w:rsidRPr="00987159" w:rsidRDefault="00987159" w:rsidP="00987159">
            <w:pPr>
              <w:pStyle w:val="affff0"/>
            </w:pPr>
            <w:r w:rsidRPr="00987159">
              <w:t>0,22</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 СОШ №16</w:t>
            </w:r>
          </w:p>
        </w:tc>
        <w:tc>
          <w:tcPr>
            <w:tcW w:w="3260" w:type="dxa"/>
            <w:vAlign w:val="center"/>
          </w:tcPr>
          <w:p w:rsidR="00987159" w:rsidRPr="00987159" w:rsidRDefault="00987159" w:rsidP="00741BB7">
            <w:pPr>
              <w:pStyle w:val="affff0"/>
              <w:jc w:val="left"/>
            </w:pPr>
            <w:r w:rsidRPr="00987159">
              <w:t xml:space="preserve">п. Лебяжий </w:t>
            </w:r>
            <w:r w:rsidR="00741BB7">
              <w:t>о</w:t>
            </w:r>
            <w:r w:rsidRPr="00987159">
              <w:t>стров</w:t>
            </w:r>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r w:rsidRPr="00987159">
              <w:t>0,6</w:t>
            </w:r>
          </w:p>
        </w:tc>
        <w:tc>
          <w:tcPr>
            <w:tcW w:w="1417" w:type="dxa"/>
            <w:shd w:val="clear" w:color="auto" w:fill="auto"/>
            <w:vAlign w:val="center"/>
          </w:tcPr>
          <w:p w:rsidR="00987159" w:rsidRPr="00987159" w:rsidRDefault="00987159" w:rsidP="00987159">
            <w:pPr>
              <w:pStyle w:val="affff0"/>
            </w:pPr>
            <w:r w:rsidRPr="00987159">
              <w:t>0,32</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   ДОУ №14</w:t>
            </w:r>
          </w:p>
        </w:tc>
        <w:tc>
          <w:tcPr>
            <w:tcW w:w="3260" w:type="dxa"/>
            <w:vAlign w:val="center"/>
          </w:tcPr>
          <w:p w:rsidR="00987159" w:rsidRPr="00987159" w:rsidRDefault="00987159" w:rsidP="00987159">
            <w:pPr>
              <w:pStyle w:val="affff0"/>
              <w:jc w:val="left"/>
            </w:pPr>
            <w:r w:rsidRPr="00987159">
              <w:t xml:space="preserve">х. </w:t>
            </w:r>
            <w:proofErr w:type="spellStart"/>
            <w:r w:rsidRPr="00987159">
              <w:t>Киновия</w:t>
            </w:r>
            <w:proofErr w:type="spellEnd"/>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r w:rsidRPr="00987159">
              <w:t>0,28</w:t>
            </w:r>
          </w:p>
        </w:tc>
        <w:tc>
          <w:tcPr>
            <w:tcW w:w="1417" w:type="dxa"/>
            <w:shd w:val="clear" w:color="auto" w:fill="auto"/>
            <w:vAlign w:val="center"/>
          </w:tcPr>
          <w:p w:rsidR="00987159" w:rsidRPr="00987159" w:rsidRDefault="00987159" w:rsidP="00987159">
            <w:pPr>
              <w:pStyle w:val="affff0"/>
            </w:pPr>
            <w:r w:rsidRPr="00987159">
              <w:t>0,22</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w:t>
            </w:r>
          </w:p>
        </w:tc>
        <w:tc>
          <w:tcPr>
            <w:tcW w:w="3260" w:type="dxa"/>
            <w:vAlign w:val="center"/>
          </w:tcPr>
          <w:p w:rsidR="00987159" w:rsidRPr="00987159" w:rsidRDefault="00987159" w:rsidP="00987159">
            <w:pPr>
              <w:pStyle w:val="affff0"/>
              <w:jc w:val="left"/>
            </w:pPr>
            <w:r w:rsidRPr="00987159">
              <w:t>п. Раздольный</w:t>
            </w:r>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w:t>
            </w:r>
          </w:p>
        </w:tc>
        <w:tc>
          <w:tcPr>
            <w:tcW w:w="3260" w:type="dxa"/>
            <w:vAlign w:val="center"/>
          </w:tcPr>
          <w:p w:rsidR="00987159" w:rsidRPr="00987159" w:rsidRDefault="00987159" w:rsidP="00987159">
            <w:pPr>
              <w:pStyle w:val="affff0"/>
              <w:jc w:val="left"/>
            </w:pPr>
            <w:r w:rsidRPr="00987159">
              <w:t xml:space="preserve">п. </w:t>
            </w:r>
            <w:proofErr w:type="spellStart"/>
            <w:r w:rsidRPr="00987159">
              <w:t>Лиманский</w:t>
            </w:r>
            <w:proofErr w:type="spellEnd"/>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r>
      <w:tr w:rsidR="00987159" w:rsidRPr="00987159" w:rsidTr="00987159">
        <w:trPr>
          <w:trHeight w:val="20"/>
        </w:trPr>
        <w:tc>
          <w:tcPr>
            <w:tcW w:w="3261" w:type="dxa"/>
            <w:vAlign w:val="center"/>
          </w:tcPr>
          <w:p w:rsidR="00987159" w:rsidRPr="00987159" w:rsidRDefault="00987159" w:rsidP="00987159">
            <w:pPr>
              <w:pStyle w:val="affff0"/>
              <w:jc w:val="left"/>
            </w:pPr>
            <w:r w:rsidRPr="00987159">
              <w:t>Котельная</w:t>
            </w:r>
          </w:p>
        </w:tc>
        <w:tc>
          <w:tcPr>
            <w:tcW w:w="3260" w:type="dxa"/>
            <w:vAlign w:val="center"/>
          </w:tcPr>
          <w:p w:rsidR="00987159" w:rsidRPr="00987159" w:rsidRDefault="00987159" w:rsidP="00987159">
            <w:pPr>
              <w:pStyle w:val="affff0"/>
              <w:jc w:val="left"/>
            </w:pPr>
            <w:r w:rsidRPr="00987159">
              <w:t xml:space="preserve">п. </w:t>
            </w:r>
            <w:proofErr w:type="spellStart"/>
            <w:r w:rsidRPr="00987159">
              <w:t>Лиманский</w:t>
            </w:r>
            <w:proofErr w:type="spellEnd"/>
          </w:p>
        </w:tc>
        <w:tc>
          <w:tcPr>
            <w:tcW w:w="993" w:type="dxa"/>
            <w:vAlign w:val="center"/>
          </w:tcPr>
          <w:p w:rsidR="00987159" w:rsidRPr="00987159" w:rsidRDefault="00987159" w:rsidP="00987159">
            <w:pPr>
              <w:pStyle w:val="affff0"/>
            </w:pPr>
            <w:r w:rsidRPr="00987159">
              <w:t>газ</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c>
          <w:tcPr>
            <w:tcW w:w="1417" w:type="dxa"/>
            <w:shd w:val="clear" w:color="auto" w:fill="auto"/>
            <w:vAlign w:val="center"/>
          </w:tcPr>
          <w:p w:rsidR="00987159" w:rsidRPr="00987159" w:rsidRDefault="00987159" w:rsidP="00987159">
            <w:pPr>
              <w:pStyle w:val="affff0"/>
            </w:pPr>
            <w:proofErr w:type="spellStart"/>
            <w:r w:rsidRPr="00987159">
              <w:t>н</w:t>
            </w:r>
            <w:proofErr w:type="spellEnd"/>
            <w:r w:rsidRPr="00987159">
              <w:t>/</w:t>
            </w:r>
            <w:r>
              <w:t>св.</w:t>
            </w:r>
          </w:p>
        </w:tc>
      </w:tr>
      <w:tr w:rsidR="00987159" w:rsidRPr="00987159" w:rsidTr="00987159">
        <w:trPr>
          <w:trHeight w:val="20"/>
        </w:trPr>
        <w:tc>
          <w:tcPr>
            <w:tcW w:w="10348" w:type="dxa"/>
            <w:gridSpan w:val="5"/>
            <w:vAlign w:val="center"/>
          </w:tcPr>
          <w:p w:rsidR="00987159" w:rsidRPr="00987159" w:rsidRDefault="00987159" w:rsidP="00987159">
            <w:pPr>
              <w:pStyle w:val="affff0"/>
              <w:jc w:val="left"/>
            </w:pPr>
            <w:proofErr w:type="spellStart"/>
            <w:r>
              <w:t>н</w:t>
            </w:r>
            <w:proofErr w:type="spellEnd"/>
            <w:r>
              <w:t>/св. – нет сведений</w:t>
            </w:r>
          </w:p>
        </w:tc>
      </w:tr>
    </w:tbl>
    <w:p w:rsidR="00271FD2" w:rsidRDefault="004A3368" w:rsidP="00271FD2">
      <w:pPr>
        <w:rPr>
          <w:snapToGrid w:val="0"/>
          <w:kern w:val="24"/>
        </w:rPr>
      </w:pPr>
      <w:r w:rsidRPr="004A3368">
        <w:rPr>
          <w:snapToGrid w:val="0"/>
          <w:kern w:val="24"/>
        </w:rPr>
        <w:t xml:space="preserve">Для заполнения и подпитки тепловой сети используется вода из </w:t>
      </w:r>
      <w:r w:rsidR="00987159">
        <w:rPr>
          <w:snapToGrid w:val="0"/>
          <w:kern w:val="24"/>
        </w:rPr>
        <w:t>водопроводной сети</w:t>
      </w:r>
      <w:r w:rsidRPr="004A3368">
        <w:rPr>
          <w:snapToGrid w:val="0"/>
          <w:kern w:val="24"/>
        </w:rPr>
        <w:t>. Обор</w:t>
      </w:r>
      <w:r w:rsidRPr="004A3368">
        <w:rPr>
          <w:snapToGrid w:val="0"/>
          <w:kern w:val="24"/>
        </w:rPr>
        <w:t>у</w:t>
      </w:r>
      <w:r w:rsidRPr="004A3368">
        <w:rPr>
          <w:snapToGrid w:val="0"/>
          <w:kern w:val="24"/>
        </w:rPr>
        <w:t>дование для водоподготовки исходной воды тепловых сетей отсутствует.</w:t>
      </w:r>
      <w:r w:rsidR="00271FD2" w:rsidRPr="00271FD2">
        <w:rPr>
          <w:snapToGrid w:val="0"/>
          <w:kern w:val="24"/>
        </w:rPr>
        <w:t xml:space="preserve"> </w:t>
      </w:r>
    </w:p>
    <w:p w:rsidR="004A3368" w:rsidRDefault="004A3368" w:rsidP="004A3368">
      <w:pPr>
        <w:rPr>
          <w:snapToGrid w:val="0"/>
          <w:kern w:val="24"/>
        </w:rPr>
      </w:pPr>
      <w:r w:rsidRPr="004A3368">
        <w:rPr>
          <w:snapToGrid w:val="0"/>
          <w:kern w:val="24"/>
        </w:rPr>
        <w:lastRenderedPageBreak/>
        <w:t>Регулирование отпуска тепла от котельных осуществляется качественным методом, т.е. изм</w:t>
      </w:r>
      <w:r w:rsidRPr="004A3368">
        <w:rPr>
          <w:snapToGrid w:val="0"/>
          <w:kern w:val="24"/>
        </w:rPr>
        <w:t>е</w:t>
      </w:r>
      <w:r w:rsidRPr="004A3368">
        <w:rPr>
          <w:snapToGrid w:val="0"/>
          <w:kern w:val="24"/>
        </w:rPr>
        <w:t>нением температуры на источнике. Температурный</w:t>
      </w:r>
      <w:r w:rsidR="008343A3">
        <w:rPr>
          <w:snapToGrid w:val="0"/>
          <w:kern w:val="24"/>
        </w:rPr>
        <w:t xml:space="preserve"> график тепловых сетей 95/70 </w:t>
      </w:r>
      <w:proofErr w:type="spellStart"/>
      <w:r w:rsidR="008343A3">
        <w:rPr>
          <w:snapToGrid w:val="0"/>
          <w:kern w:val="24"/>
        </w:rPr>
        <w:t>ºС</w:t>
      </w:r>
      <w:proofErr w:type="spellEnd"/>
      <w:r w:rsidR="008343A3" w:rsidRPr="008343A3">
        <w:rPr>
          <w:rFonts w:eastAsia="Calibri" w:cs="Times New Roman"/>
          <w:szCs w:val="24"/>
        </w:rPr>
        <w:t xml:space="preserve"> </w:t>
      </w:r>
      <w:r w:rsidR="008343A3" w:rsidRPr="008343A3">
        <w:rPr>
          <w:snapToGrid w:val="0"/>
          <w:kern w:val="24"/>
        </w:rPr>
        <w:t>обусловлен режимом работы котельных, а также отсутствием необходимости у потребителей более высокой температуры.</w:t>
      </w:r>
    </w:p>
    <w:p w:rsidR="008343A3" w:rsidRDefault="008343A3" w:rsidP="008343A3">
      <w:pPr>
        <w:rPr>
          <w:snapToGrid w:val="0"/>
          <w:kern w:val="24"/>
        </w:rPr>
      </w:pPr>
      <w:r w:rsidRPr="008343A3">
        <w:rPr>
          <w:snapToGrid w:val="0"/>
          <w:kern w:val="24"/>
        </w:rPr>
        <w:t xml:space="preserve">Тепловые сети – тупиковые, выполнены двухтрубными, симметричными. </w:t>
      </w:r>
    </w:p>
    <w:p w:rsidR="008343A3" w:rsidRDefault="008343A3" w:rsidP="008343A3">
      <w:pPr>
        <w:rPr>
          <w:snapToGrid w:val="0"/>
          <w:kern w:val="24"/>
        </w:rPr>
      </w:pPr>
      <w:r w:rsidRPr="008343A3">
        <w:rPr>
          <w:snapToGrid w:val="0"/>
          <w:kern w:val="24"/>
        </w:rPr>
        <w:t>Схема присоединения потребителей тепловой энергии осуществлена по закрытой схеме те</w:t>
      </w:r>
      <w:r w:rsidRPr="008343A3">
        <w:rPr>
          <w:snapToGrid w:val="0"/>
          <w:kern w:val="24"/>
        </w:rPr>
        <w:t>п</w:t>
      </w:r>
      <w:r w:rsidRPr="008343A3">
        <w:rPr>
          <w:snapToGrid w:val="0"/>
          <w:kern w:val="24"/>
        </w:rPr>
        <w:t xml:space="preserve">лоснабжения. </w:t>
      </w:r>
    </w:p>
    <w:p w:rsidR="008343A3" w:rsidRPr="008343A3" w:rsidRDefault="008343A3" w:rsidP="008343A3">
      <w:pPr>
        <w:rPr>
          <w:snapToGrid w:val="0"/>
          <w:kern w:val="24"/>
        </w:rPr>
      </w:pPr>
      <w:r w:rsidRPr="008343A3">
        <w:rPr>
          <w:snapToGrid w:val="0"/>
          <w:kern w:val="24"/>
        </w:rPr>
        <w:t xml:space="preserve">Обобщенная характеристика сетей теплоснабжения </w:t>
      </w:r>
      <w:proofErr w:type="spellStart"/>
      <w:r w:rsidRPr="008343A3">
        <w:rPr>
          <w:snapToGrid w:val="0"/>
          <w:kern w:val="24"/>
        </w:rPr>
        <w:t>Чепигинского</w:t>
      </w:r>
      <w:proofErr w:type="spellEnd"/>
      <w:r w:rsidRPr="008343A3">
        <w:rPr>
          <w:snapToGrid w:val="0"/>
          <w:kern w:val="24"/>
        </w:rPr>
        <w:t xml:space="preserve"> сельского поселения пре</w:t>
      </w:r>
      <w:r w:rsidRPr="008343A3">
        <w:rPr>
          <w:snapToGrid w:val="0"/>
          <w:kern w:val="24"/>
        </w:rPr>
        <w:t>д</w:t>
      </w:r>
      <w:r w:rsidRPr="008343A3">
        <w:rPr>
          <w:snapToGrid w:val="0"/>
          <w:kern w:val="24"/>
        </w:rPr>
        <w:t xml:space="preserve">ставлена в таблице </w:t>
      </w:r>
      <w:r w:rsidR="000E7908">
        <w:rPr>
          <w:snapToGrid w:val="0"/>
          <w:kern w:val="24"/>
        </w:rPr>
        <w:fldChar w:fldCharType="begin"/>
      </w:r>
      <w:r>
        <w:rPr>
          <w:snapToGrid w:val="0"/>
          <w:kern w:val="24"/>
        </w:rPr>
        <w:instrText xml:space="preserve"> REF _Ref420395805 \h </w:instrText>
      </w:r>
      <w:r w:rsidR="000E7908">
        <w:rPr>
          <w:snapToGrid w:val="0"/>
          <w:kern w:val="24"/>
        </w:rPr>
      </w:r>
      <w:r w:rsidR="000E7908">
        <w:rPr>
          <w:snapToGrid w:val="0"/>
          <w:kern w:val="24"/>
        </w:rPr>
        <w:fldChar w:fldCharType="separate"/>
      </w:r>
      <w:r w:rsidR="00042FDA">
        <w:rPr>
          <w:noProof/>
        </w:rPr>
        <w:t>4.2</w:t>
      </w:r>
      <w:r w:rsidR="00042FDA">
        <w:noBreakHyphen/>
      </w:r>
      <w:r w:rsidR="00042FDA">
        <w:rPr>
          <w:noProof/>
        </w:rPr>
        <w:t>2</w:t>
      </w:r>
      <w:r w:rsidR="000E7908">
        <w:rPr>
          <w:snapToGrid w:val="0"/>
          <w:kern w:val="24"/>
        </w:rPr>
        <w:fldChar w:fldCharType="end"/>
      </w:r>
      <w:r w:rsidRPr="008343A3">
        <w:rPr>
          <w:snapToGrid w:val="0"/>
          <w:kern w:val="24"/>
        </w:rPr>
        <w:t>.</w:t>
      </w:r>
    </w:p>
    <w:p w:rsidR="008343A3" w:rsidRDefault="008343A3" w:rsidP="008343A3">
      <w:pPr>
        <w:pStyle w:val="af8"/>
      </w:pPr>
      <w:r>
        <w:t xml:space="preserve">Таблица </w:t>
      </w:r>
      <w:bookmarkStart w:id="68" w:name="_Ref420395805"/>
      <w:r w:rsidR="000E7908">
        <w:fldChar w:fldCharType="begin"/>
      </w:r>
      <w:r w:rsidR="00CF02E5">
        <w:instrText xml:space="preserve"> STYLEREF 2 \s </w:instrText>
      </w:r>
      <w:r w:rsidR="000E7908">
        <w:fldChar w:fldCharType="separate"/>
      </w:r>
      <w:r w:rsidR="00042FDA">
        <w:rPr>
          <w:noProof/>
        </w:rPr>
        <w:t>4.2</w:t>
      </w:r>
      <w:r w:rsidR="000E7908">
        <w:fldChar w:fldCharType="end"/>
      </w:r>
      <w:r w:rsidR="00CF02E5">
        <w:noBreakHyphen/>
      </w:r>
      <w:fldSimple w:instr=" SEQ Таблица \* ARABIC \s 2 ">
        <w:r w:rsidR="00042FDA">
          <w:rPr>
            <w:noProof/>
          </w:rPr>
          <w:t>2</w:t>
        </w:r>
      </w:fldSimple>
      <w:bookmarkEnd w:id="6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7"/>
        <w:gridCol w:w="1184"/>
        <w:gridCol w:w="1626"/>
        <w:gridCol w:w="1590"/>
        <w:gridCol w:w="1367"/>
        <w:gridCol w:w="1132"/>
        <w:gridCol w:w="1055"/>
      </w:tblGrid>
      <w:tr w:rsidR="008343A3" w:rsidRPr="008343A3" w:rsidTr="00741BB7">
        <w:trPr>
          <w:jc w:val="center"/>
        </w:trPr>
        <w:tc>
          <w:tcPr>
            <w:tcW w:w="1184"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Источник теплоснабжения</w:t>
            </w:r>
          </w:p>
        </w:tc>
        <w:tc>
          <w:tcPr>
            <w:tcW w:w="568"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Тип прокладки</w:t>
            </w:r>
          </w:p>
        </w:tc>
        <w:tc>
          <w:tcPr>
            <w:tcW w:w="780"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Диаметр условный, мм</w:t>
            </w:r>
          </w:p>
        </w:tc>
        <w:tc>
          <w:tcPr>
            <w:tcW w:w="763"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 xml:space="preserve">Длина в </w:t>
            </w:r>
            <w:proofErr w:type="spellStart"/>
            <w:r w:rsidRPr="008343A3">
              <w:rPr>
                <w:snapToGrid w:val="0"/>
                <w:kern w:val="24"/>
              </w:rPr>
              <w:t>двухтр</w:t>
            </w:r>
            <w:proofErr w:type="spellEnd"/>
            <w:r w:rsidRPr="008343A3">
              <w:rPr>
                <w:snapToGrid w:val="0"/>
                <w:kern w:val="24"/>
              </w:rPr>
              <w:t xml:space="preserve">. </w:t>
            </w:r>
            <w:proofErr w:type="spellStart"/>
            <w:r w:rsidRPr="008343A3">
              <w:rPr>
                <w:snapToGrid w:val="0"/>
                <w:kern w:val="24"/>
              </w:rPr>
              <w:t>исчисл-ии</w:t>
            </w:r>
            <w:proofErr w:type="spellEnd"/>
            <w:r w:rsidRPr="008343A3">
              <w:rPr>
                <w:snapToGrid w:val="0"/>
                <w:kern w:val="24"/>
              </w:rPr>
              <w:t>, м</w:t>
            </w:r>
          </w:p>
        </w:tc>
        <w:tc>
          <w:tcPr>
            <w:tcW w:w="656"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Год прокладки</w:t>
            </w:r>
          </w:p>
        </w:tc>
        <w:tc>
          <w:tcPr>
            <w:tcW w:w="543"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Срок службы</w:t>
            </w:r>
          </w:p>
        </w:tc>
        <w:tc>
          <w:tcPr>
            <w:tcW w:w="506" w:type="pct"/>
            <w:shd w:val="clear" w:color="auto" w:fill="auto"/>
            <w:vAlign w:val="center"/>
          </w:tcPr>
          <w:p w:rsidR="008343A3" w:rsidRPr="008343A3" w:rsidRDefault="008343A3" w:rsidP="008343A3">
            <w:pPr>
              <w:pStyle w:val="affff0"/>
              <w:suppressAutoHyphens/>
              <w:rPr>
                <w:snapToGrid w:val="0"/>
                <w:kern w:val="24"/>
              </w:rPr>
            </w:pPr>
            <w:r w:rsidRPr="008343A3">
              <w:rPr>
                <w:snapToGrid w:val="0"/>
                <w:kern w:val="24"/>
              </w:rPr>
              <w:t>Физ. износ</w:t>
            </w:r>
          </w:p>
        </w:tc>
      </w:tr>
      <w:tr w:rsidR="008343A3" w:rsidRPr="008343A3" w:rsidTr="00741BB7">
        <w:trPr>
          <w:jc w:val="center"/>
        </w:trPr>
        <w:tc>
          <w:tcPr>
            <w:tcW w:w="1184" w:type="pct"/>
            <w:shd w:val="clear" w:color="auto" w:fill="auto"/>
            <w:vAlign w:val="center"/>
          </w:tcPr>
          <w:p w:rsidR="008343A3" w:rsidRPr="008343A3" w:rsidRDefault="008343A3" w:rsidP="008343A3">
            <w:pPr>
              <w:pStyle w:val="affff0"/>
              <w:jc w:val="left"/>
              <w:rPr>
                <w:snapToGrid w:val="0"/>
                <w:kern w:val="24"/>
              </w:rPr>
            </w:pPr>
            <w:r w:rsidRPr="008343A3">
              <w:rPr>
                <w:snapToGrid w:val="0"/>
                <w:kern w:val="24"/>
              </w:rPr>
              <w:t>Котельная СОШ № 8 и ДОУ № 13</w:t>
            </w:r>
          </w:p>
        </w:tc>
        <w:tc>
          <w:tcPr>
            <w:tcW w:w="568" w:type="pct"/>
            <w:shd w:val="clear" w:color="auto" w:fill="auto"/>
            <w:vAlign w:val="center"/>
          </w:tcPr>
          <w:p w:rsidR="008343A3" w:rsidRPr="008343A3" w:rsidRDefault="008343A3" w:rsidP="008343A3">
            <w:pPr>
              <w:pStyle w:val="affff0"/>
              <w:rPr>
                <w:snapToGrid w:val="0"/>
                <w:kern w:val="24"/>
              </w:rPr>
            </w:pPr>
            <w:proofErr w:type="spellStart"/>
            <w:r w:rsidRPr="008343A3">
              <w:rPr>
                <w:snapToGrid w:val="0"/>
                <w:kern w:val="24"/>
              </w:rPr>
              <w:t>подз</w:t>
            </w:r>
            <w:proofErr w:type="spellEnd"/>
          </w:p>
        </w:tc>
        <w:tc>
          <w:tcPr>
            <w:tcW w:w="780" w:type="pct"/>
            <w:shd w:val="clear" w:color="auto" w:fill="auto"/>
            <w:vAlign w:val="center"/>
          </w:tcPr>
          <w:p w:rsidR="008343A3" w:rsidRPr="008343A3" w:rsidRDefault="008343A3" w:rsidP="008343A3">
            <w:pPr>
              <w:pStyle w:val="affff0"/>
              <w:rPr>
                <w:snapToGrid w:val="0"/>
                <w:kern w:val="24"/>
              </w:rPr>
            </w:pPr>
            <w:r w:rsidRPr="008343A3">
              <w:rPr>
                <w:snapToGrid w:val="0"/>
                <w:kern w:val="24"/>
              </w:rPr>
              <w:t>100</w:t>
            </w:r>
          </w:p>
          <w:p w:rsidR="008343A3" w:rsidRPr="008343A3" w:rsidRDefault="008343A3" w:rsidP="008343A3">
            <w:pPr>
              <w:pStyle w:val="affff0"/>
              <w:rPr>
                <w:snapToGrid w:val="0"/>
                <w:kern w:val="24"/>
              </w:rPr>
            </w:pPr>
            <w:r w:rsidRPr="008343A3">
              <w:rPr>
                <w:snapToGrid w:val="0"/>
                <w:kern w:val="24"/>
              </w:rPr>
              <w:t>80</w:t>
            </w:r>
          </w:p>
          <w:p w:rsidR="008343A3" w:rsidRPr="008343A3" w:rsidRDefault="008343A3" w:rsidP="008343A3">
            <w:pPr>
              <w:pStyle w:val="affff0"/>
              <w:rPr>
                <w:snapToGrid w:val="0"/>
                <w:kern w:val="24"/>
              </w:rPr>
            </w:pPr>
            <w:r w:rsidRPr="008343A3">
              <w:rPr>
                <w:snapToGrid w:val="0"/>
                <w:kern w:val="24"/>
              </w:rPr>
              <w:t>40</w:t>
            </w:r>
          </w:p>
        </w:tc>
        <w:tc>
          <w:tcPr>
            <w:tcW w:w="763" w:type="pct"/>
            <w:shd w:val="clear" w:color="auto" w:fill="auto"/>
            <w:vAlign w:val="center"/>
          </w:tcPr>
          <w:p w:rsidR="008343A3" w:rsidRPr="008343A3" w:rsidRDefault="008343A3" w:rsidP="008343A3">
            <w:pPr>
              <w:pStyle w:val="affff0"/>
              <w:rPr>
                <w:snapToGrid w:val="0"/>
                <w:kern w:val="24"/>
              </w:rPr>
            </w:pPr>
            <w:r w:rsidRPr="008343A3">
              <w:rPr>
                <w:snapToGrid w:val="0"/>
                <w:kern w:val="24"/>
              </w:rPr>
              <w:t>100</w:t>
            </w:r>
          </w:p>
          <w:p w:rsidR="008343A3" w:rsidRPr="008343A3" w:rsidRDefault="008343A3" w:rsidP="008343A3">
            <w:pPr>
              <w:pStyle w:val="affff0"/>
              <w:rPr>
                <w:snapToGrid w:val="0"/>
                <w:kern w:val="24"/>
              </w:rPr>
            </w:pPr>
            <w:r w:rsidRPr="008343A3">
              <w:rPr>
                <w:snapToGrid w:val="0"/>
                <w:kern w:val="24"/>
              </w:rPr>
              <w:t>220</w:t>
            </w:r>
          </w:p>
          <w:p w:rsidR="008343A3" w:rsidRPr="008343A3" w:rsidRDefault="008343A3" w:rsidP="008343A3">
            <w:pPr>
              <w:pStyle w:val="affff0"/>
              <w:rPr>
                <w:snapToGrid w:val="0"/>
                <w:kern w:val="24"/>
              </w:rPr>
            </w:pPr>
            <w:r w:rsidRPr="008343A3">
              <w:rPr>
                <w:snapToGrid w:val="0"/>
                <w:kern w:val="24"/>
              </w:rPr>
              <w:t>100</w:t>
            </w:r>
          </w:p>
        </w:tc>
        <w:tc>
          <w:tcPr>
            <w:tcW w:w="656" w:type="pct"/>
            <w:shd w:val="clear" w:color="auto" w:fill="auto"/>
            <w:vAlign w:val="center"/>
          </w:tcPr>
          <w:p w:rsidR="008343A3" w:rsidRPr="008343A3" w:rsidRDefault="008343A3" w:rsidP="008343A3">
            <w:pPr>
              <w:pStyle w:val="affff0"/>
              <w:rPr>
                <w:snapToGrid w:val="0"/>
                <w:kern w:val="24"/>
              </w:rPr>
            </w:pPr>
            <w:r w:rsidRPr="008343A3">
              <w:rPr>
                <w:snapToGrid w:val="0"/>
                <w:kern w:val="24"/>
              </w:rPr>
              <w:t>1970</w:t>
            </w:r>
          </w:p>
          <w:p w:rsidR="008343A3" w:rsidRPr="008343A3" w:rsidRDefault="008343A3" w:rsidP="008343A3">
            <w:pPr>
              <w:pStyle w:val="affff0"/>
              <w:rPr>
                <w:snapToGrid w:val="0"/>
                <w:kern w:val="24"/>
              </w:rPr>
            </w:pPr>
          </w:p>
          <w:p w:rsidR="008343A3" w:rsidRPr="008343A3" w:rsidRDefault="008343A3" w:rsidP="008343A3">
            <w:pPr>
              <w:pStyle w:val="affff0"/>
              <w:rPr>
                <w:snapToGrid w:val="0"/>
                <w:kern w:val="24"/>
              </w:rPr>
            </w:pPr>
            <w:r w:rsidRPr="008343A3">
              <w:rPr>
                <w:snapToGrid w:val="0"/>
                <w:kern w:val="24"/>
              </w:rPr>
              <w:t>2015</w:t>
            </w:r>
          </w:p>
        </w:tc>
        <w:tc>
          <w:tcPr>
            <w:tcW w:w="543"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r>
      <w:tr w:rsidR="008343A3" w:rsidRPr="008343A3" w:rsidTr="00741BB7">
        <w:trPr>
          <w:jc w:val="center"/>
        </w:trPr>
        <w:tc>
          <w:tcPr>
            <w:tcW w:w="1184" w:type="pct"/>
            <w:shd w:val="clear" w:color="auto" w:fill="auto"/>
            <w:vAlign w:val="center"/>
          </w:tcPr>
          <w:p w:rsidR="008343A3" w:rsidRPr="008343A3" w:rsidRDefault="008343A3" w:rsidP="008343A3">
            <w:pPr>
              <w:pStyle w:val="affff0"/>
              <w:jc w:val="left"/>
              <w:rPr>
                <w:snapToGrid w:val="0"/>
                <w:kern w:val="24"/>
              </w:rPr>
            </w:pPr>
            <w:r w:rsidRPr="008343A3">
              <w:rPr>
                <w:snapToGrid w:val="0"/>
                <w:kern w:val="24"/>
              </w:rPr>
              <w:t xml:space="preserve">Котельная </w:t>
            </w:r>
            <w:proofErr w:type="spellStart"/>
            <w:r w:rsidRPr="008343A3">
              <w:rPr>
                <w:snapToGrid w:val="0"/>
                <w:kern w:val="24"/>
              </w:rPr>
              <w:t>Чепигинская</w:t>
            </w:r>
            <w:proofErr w:type="spellEnd"/>
            <w:r w:rsidRPr="008343A3">
              <w:rPr>
                <w:snapToGrid w:val="0"/>
                <w:kern w:val="24"/>
              </w:rPr>
              <w:t xml:space="preserve"> больница</w:t>
            </w:r>
          </w:p>
        </w:tc>
        <w:tc>
          <w:tcPr>
            <w:tcW w:w="568"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c>
          <w:tcPr>
            <w:tcW w:w="780"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c>
          <w:tcPr>
            <w:tcW w:w="763"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c>
          <w:tcPr>
            <w:tcW w:w="656"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c>
          <w:tcPr>
            <w:tcW w:w="543"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8343A3" w:rsidRPr="008343A3" w:rsidRDefault="008343A3" w:rsidP="008343A3">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1184" w:type="pct"/>
            <w:shd w:val="clear" w:color="auto" w:fill="auto"/>
            <w:vAlign w:val="center"/>
          </w:tcPr>
          <w:p w:rsidR="00F446F3" w:rsidRPr="008343A3" w:rsidRDefault="00F446F3" w:rsidP="008343A3">
            <w:pPr>
              <w:pStyle w:val="affff0"/>
              <w:jc w:val="left"/>
              <w:rPr>
                <w:snapToGrid w:val="0"/>
                <w:kern w:val="24"/>
              </w:rPr>
            </w:pPr>
            <w:r>
              <w:rPr>
                <w:snapToGrid w:val="0"/>
                <w:kern w:val="24"/>
              </w:rPr>
              <w:t>Котельная ДОУ «Бер</w:t>
            </w:r>
            <w:r>
              <w:rPr>
                <w:snapToGrid w:val="0"/>
                <w:kern w:val="24"/>
              </w:rPr>
              <w:t>е</w:t>
            </w:r>
            <w:r>
              <w:rPr>
                <w:snapToGrid w:val="0"/>
                <w:kern w:val="24"/>
              </w:rPr>
              <w:t>жок»</w:t>
            </w:r>
          </w:p>
        </w:tc>
        <w:tc>
          <w:tcPr>
            <w:tcW w:w="568" w:type="pct"/>
            <w:shd w:val="clear" w:color="auto" w:fill="auto"/>
            <w:vAlign w:val="center"/>
          </w:tcPr>
          <w:p w:rsidR="00F446F3" w:rsidRPr="008343A3" w:rsidRDefault="00F446F3" w:rsidP="00B916CC">
            <w:pPr>
              <w:pStyle w:val="affff0"/>
              <w:rPr>
                <w:snapToGrid w:val="0"/>
                <w:kern w:val="24"/>
              </w:rPr>
            </w:pPr>
            <w:proofErr w:type="spellStart"/>
            <w:r>
              <w:rPr>
                <w:snapToGrid w:val="0"/>
                <w:kern w:val="24"/>
              </w:rPr>
              <w:t>н</w:t>
            </w:r>
            <w:proofErr w:type="spellEnd"/>
            <w:r>
              <w:rPr>
                <w:snapToGrid w:val="0"/>
                <w:kern w:val="24"/>
              </w:rPr>
              <w:t>/св.</w:t>
            </w:r>
          </w:p>
        </w:tc>
        <w:tc>
          <w:tcPr>
            <w:tcW w:w="780" w:type="pct"/>
            <w:shd w:val="clear" w:color="auto" w:fill="auto"/>
            <w:vAlign w:val="center"/>
          </w:tcPr>
          <w:p w:rsidR="00F446F3" w:rsidRPr="008343A3" w:rsidRDefault="00F446F3" w:rsidP="00B916CC">
            <w:pPr>
              <w:pStyle w:val="affff0"/>
              <w:rPr>
                <w:snapToGrid w:val="0"/>
                <w:kern w:val="24"/>
              </w:rPr>
            </w:pPr>
            <w:proofErr w:type="spellStart"/>
            <w:r>
              <w:rPr>
                <w:snapToGrid w:val="0"/>
                <w:kern w:val="24"/>
              </w:rPr>
              <w:t>н</w:t>
            </w:r>
            <w:proofErr w:type="spellEnd"/>
            <w:r>
              <w:rPr>
                <w:snapToGrid w:val="0"/>
                <w:kern w:val="24"/>
              </w:rPr>
              <w:t>/св.</w:t>
            </w:r>
          </w:p>
        </w:tc>
        <w:tc>
          <w:tcPr>
            <w:tcW w:w="763" w:type="pct"/>
            <w:shd w:val="clear" w:color="auto" w:fill="auto"/>
            <w:vAlign w:val="center"/>
          </w:tcPr>
          <w:p w:rsidR="00F446F3" w:rsidRPr="008343A3" w:rsidRDefault="00F446F3" w:rsidP="00B916CC">
            <w:pPr>
              <w:pStyle w:val="affff0"/>
              <w:rPr>
                <w:snapToGrid w:val="0"/>
                <w:kern w:val="24"/>
              </w:rPr>
            </w:pPr>
            <w:proofErr w:type="spellStart"/>
            <w:r>
              <w:rPr>
                <w:snapToGrid w:val="0"/>
                <w:kern w:val="24"/>
              </w:rPr>
              <w:t>н</w:t>
            </w:r>
            <w:proofErr w:type="spellEnd"/>
            <w:r>
              <w:rPr>
                <w:snapToGrid w:val="0"/>
                <w:kern w:val="24"/>
              </w:rPr>
              <w:t>/св.</w:t>
            </w:r>
          </w:p>
        </w:tc>
        <w:tc>
          <w:tcPr>
            <w:tcW w:w="656" w:type="pct"/>
            <w:shd w:val="clear" w:color="auto" w:fill="auto"/>
            <w:vAlign w:val="center"/>
          </w:tcPr>
          <w:p w:rsidR="00F446F3" w:rsidRPr="008343A3" w:rsidRDefault="00F446F3" w:rsidP="00B916CC">
            <w:pPr>
              <w:pStyle w:val="affff0"/>
              <w:rPr>
                <w:snapToGrid w:val="0"/>
                <w:kern w:val="24"/>
              </w:rPr>
            </w:pPr>
            <w:proofErr w:type="spellStart"/>
            <w:r>
              <w:rPr>
                <w:snapToGrid w:val="0"/>
                <w:kern w:val="24"/>
              </w:rPr>
              <w:t>н</w:t>
            </w:r>
            <w:proofErr w:type="spellEnd"/>
            <w:r>
              <w:rPr>
                <w:snapToGrid w:val="0"/>
                <w:kern w:val="24"/>
              </w:rPr>
              <w:t>/св.</w:t>
            </w:r>
          </w:p>
        </w:tc>
        <w:tc>
          <w:tcPr>
            <w:tcW w:w="543" w:type="pct"/>
            <w:shd w:val="clear" w:color="auto" w:fill="auto"/>
            <w:vAlign w:val="center"/>
          </w:tcPr>
          <w:p w:rsidR="00F446F3" w:rsidRPr="008343A3" w:rsidRDefault="00F446F3" w:rsidP="00B916CC">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F446F3" w:rsidRPr="008343A3" w:rsidRDefault="00F446F3" w:rsidP="00B916CC">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1184" w:type="pct"/>
            <w:shd w:val="clear" w:color="auto" w:fill="auto"/>
            <w:vAlign w:val="center"/>
          </w:tcPr>
          <w:p w:rsidR="00F446F3" w:rsidRPr="008343A3" w:rsidRDefault="00F446F3" w:rsidP="008343A3">
            <w:pPr>
              <w:pStyle w:val="affff0"/>
              <w:jc w:val="left"/>
              <w:rPr>
                <w:snapToGrid w:val="0"/>
                <w:kern w:val="24"/>
              </w:rPr>
            </w:pPr>
            <w:r w:rsidRPr="008343A3">
              <w:rPr>
                <w:snapToGrid w:val="0"/>
                <w:kern w:val="24"/>
              </w:rPr>
              <w:t xml:space="preserve">Котельная </w:t>
            </w:r>
          </w:p>
          <w:p w:rsidR="00F446F3" w:rsidRPr="008343A3" w:rsidRDefault="00F446F3" w:rsidP="008343A3">
            <w:pPr>
              <w:pStyle w:val="affff0"/>
              <w:jc w:val="left"/>
              <w:rPr>
                <w:snapToGrid w:val="0"/>
                <w:kern w:val="24"/>
              </w:rPr>
            </w:pPr>
            <w:r w:rsidRPr="008343A3">
              <w:rPr>
                <w:snapToGrid w:val="0"/>
                <w:kern w:val="24"/>
              </w:rPr>
              <w:t>СОШ №16</w:t>
            </w:r>
          </w:p>
        </w:tc>
        <w:tc>
          <w:tcPr>
            <w:tcW w:w="568" w:type="pct"/>
            <w:shd w:val="clear" w:color="auto" w:fill="auto"/>
            <w:vAlign w:val="center"/>
          </w:tcPr>
          <w:p w:rsidR="00F446F3" w:rsidRPr="008343A3" w:rsidRDefault="00F446F3" w:rsidP="008343A3">
            <w:pPr>
              <w:pStyle w:val="affff0"/>
              <w:rPr>
                <w:snapToGrid w:val="0"/>
                <w:kern w:val="24"/>
              </w:rPr>
            </w:pPr>
            <w:proofErr w:type="spellStart"/>
            <w:r w:rsidRPr="008343A3">
              <w:rPr>
                <w:snapToGrid w:val="0"/>
                <w:kern w:val="24"/>
              </w:rPr>
              <w:t>подз</w:t>
            </w:r>
            <w:proofErr w:type="spellEnd"/>
          </w:p>
        </w:tc>
        <w:tc>
          <w:tcPr>
            <w:tcW w:w="780" w:type="pct"/>
            <w:shd w:val="clear" w:color="auto" w:fill="auto"/>
            <w:vAlign w:val="center"/>
          </w:tcPr>
          <w:p w:rsidR="00F446F3" w:rsidRPr="008343A3" w:rsidRDefault="00F446F3" w:rsidP="008343A3">
            <w:pPr>
              <w:pStyle w:val="affff0"/>
              <w:rPr>
                <w:snapToGrid w:val="0"/>
                <w:kern w:val="24"/>
              </w:rPr>
            </w:pPr>
            <w:r w:rsidRPr="008343A3">
              <w:rPr>
                <w:snapToGrid w:val="0"/>
                <w:kern w:val="24"/>
              </w:rPr>
              <w:t>80</w:t>
            </w:r>
          </w:p>
        </w:tc>
        <w:tc>
          <w:tcPr>
            <w:tcW w:w="763" w:type="pct"/>
            <w:shd w:val="clear" w:color="auto" w:fill="auto"/>
            <w:vAlign w:val="center"/>
          </w:tcPr>
          <w:p w:rsidR="00F446F3" w:rsidRPr="008343A3" w:rsidRDefault="00F446F3" w:rsidP="008343A3">
            <w:pPr>
              <w:pStyle w:val="affff0"/>
              <w:rPr>
                <w:snapToGrid w:val="0"/>
                <w:kern w:val="24"/>
              </w:rPr>
            </w:pPr>
            <w:r w:rsidRPr="008343A3">
              <w:rPr>
                <w:snapToGrid w:val="0"/>
                <w:kern w:val="24"/>
              </w:rPr>
              <w:t>120</w:t>
            </w:r>
          </w:p>
        </w:tc>
        <w:tc>
          <w:tcPr>
            <w:tcW w:w="656" w:type="pct"/>
            <w:shd w:val="clear" w:color="auto" w:fill="auto"/>
            <w:vAlign w:val="center"/>
          </w:tcPr>
          <w:p w:rsidR="00F446F3" w:rsidRPr="008343A3" w:rsidRDefault="00F446F3" w:rsidP="008343A3">
            <w:pPr>
              <w:pStyle w:val="affff0"/>
              <w:rPr>
                <w:snapToGrid w:val="0"/>
                <w:kern w:val="24"/>
              </w:rPr>
            </w:pPr>
            <w:r w:rsidRPr="008343A3">
              <w:rPr>
                <w:snapToGrid w:val="0"/>
                <w:kern w:val="24"/>
              </w:rPr>
              <w:t>2014</w:t>
            </w:r>
          </w:p>
        </w:tc>
        <w:tc>
          <w:tcPr>
            <w:tcW w:w="54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1184" w:type="pct"/>
            <w:shd w:val="clear" w:color="auto" w:fill="auto"/>
            <w:vAlign w:val="center"/>
          </w:tcPr>
          <w:p w:rsidR="00F446F3" w:rsidRPr="008343A3" w:rsidRDefault="00F446F3" w:rsidP="008343A3">
            <w:pPr>
              <w:pStyle w:val="affff0"/>
              <w:jc w:val="left"/>
              <w:rPr>
                <w:snapToGrid w:val="0"/>
                <w:kern w:val="24"/>
              </w:rPr>
            </w:pPr>
            <w:r w:rsidRPr="008343A3">
              <w:rPr>
                <w:snapToGrid w:val="0"/>
                <w:kern w:val="24"/>
              </w:rPr>
              <w:t>Котельная   ДОУ №14</w:t>
            </w:r>
          </w:p>
        </w:tc>
        <w:tc>
          <w:tcPr>
            <w:tcW w:w="568"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80"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6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65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4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1184" w:type="pct"/>
            <w:shd w:val="clear" w:color="auto" w:fill="auto"/>
            <w:vAlign w:val="center"/>
          </w:tcPr>
          <w:p w:rsidR="00F446F3" w:rsidRPr="008343A3" w:rsidRDefault="00F446F3" w:rsidP="008343A3">
            <w:pPr>
              <w:pStyle w:val="affff0"/>
              <w:jc w:val="left"/>
              <w:rPr>
                <w:snapToGrid w:val="0"/>
                <w:kern w:val="24"/>
              </w:rPr>
            </w:pPr>
            <w:r w:rsidRPr="008343A3">
              <w:rPr>
                <w:snapToGrid w:val="0"/>
                <w:kern w:val="24"/>
              </w:rPr>
              <w:t>Котельная п. Раздольный</w:t>
            </w:r>
          </w:p>
        </w:tc>
        <w:tc>
          <w:tcPr>
            <w:tcW w:w="568"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80"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6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65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4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1184" w:type="pct"/>
            <w:shd w:val="clear" w:color="auto" w:fill="auto"/>
            <w:vAlign w:val="center"/>
          </w:tcPr>
          <w:p w:rsidR="00F446F3" w:rsidRPr="008343A3" w:rsidRDefault="00F446F3" w:rsidP="008343A3">
            <w:pPr>
              <w:pStyle w:val="affff0"/>
              <w:jc w:val="left"/>
              <w:rPr>
                <w:snapToGrid w:val="0"/>
                <w:kern w:val="24"/>
              </w:rPr>
            </w:pPr>
            <w:r w:rsidRPr="008343A3">
              <w:rPr>
                <w:snapToGrid w:val="0"/>
                <w:kern w:val="24"/>
              </w:rPr>
              <w:t xml:space="preserve">Котельная п. </w:t>
            </w:r>
            <w:proofErr w:type="spellStart"/>
            <w:r w:rsidRPr="008343A3">
              <w:rPr>
                <w:snapToGrid w:val="0"/>
                <w:kern w:val="24"/>
              </w:rPr>
              <w:t>Лиманский</w:t>
            </w:r>
            <w:proofErr w:type="spellEnd"/>
          </w:p>
        </w:tc>
        <w:tc>
          <w:tcPr>
            <w:tcW w:w="568"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80"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6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65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4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1184" w:type="pct"/>
            <w:shd w:val="clear" w:color="auto" w:fill="auto"/>
            <w:vAlign w:val="center"/>
          </w:tcPr>
          <w:p w:rsidR="00F446F3" w:rsidRPr="008343A3" w:rsidRDefault="00F446F3" w:rsidP="008343A3">
            <w:pPr>
              <w:pStyle w:val="affff0"/>
              <w:jc w:val="left"/>
              <w:rPr>
                <w:snapToGrid w:val="0"/>
                <w:kern w:val="24"/>
              </w:rPr>
            </w:pPr>
            <w:r w:rsidRPr="008343A3">
              <w:rPr>
                <w:snapToGrid w:val="0"/>
                <w:kern w:val="24"/>
              </w:rPr>
              <w:t xml:space="preserve">Котельная п. </w:t>
            </w:r>
            <w:proofErr w:type="spellStart"/>
            <w:r w:rsidRPr="008343A3">
              <w:rPr>
                <w:snapToGrid w:val="0"/>
                <w:kern w:val="24"/>
              </w:rPr>
              <w:t>Лиманский</w:t>
            </w:r>
            <w:proofErr w:type="spellEnd"/>
          </w:p>
        </w:tc>
        <w:tc>
          <w:tcPr>
            <w:tcW w:w="568"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80"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76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65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43"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c>
          <w:tcPr>
            <w:tcW w:w="506" w:type="pct"/>
            <w:shd w:val="clear" w:color="auto" w:fill="auto"/>
            <w:vAlign w:val="center"/>
          </w:tcPr>
          <w:p w:rsidR="00F446F3" w:rsidRPr="008343A3" w:rsidRDefault="00F446F3" w:rsidP="008343A3">
            <w:pPr>
              <w:pStyle w:val="affff0"/>
              <w:rPr>
                <w:snapToGrid w:val="0"/>
                <w:kern w:val="24"/>
              </w:rPr>
            </w:pPr>
            <w:proofErr w:type="spellStart"/>
            <w:r>
              <w:rPr>
                <w:snapToGrid w:val="0"/>
                <w:kern w:val="24"/>
              </w:rPr>
              <w:t>н</w:t>
            </w:r>
            <w:proofErr w:type="spellEnd"/>
            <w:r>
              <w:rPr>
                <w:snapToGrid w:val="0"/>
                <w:kern w:val="24"/>
              </w:rPr>
              <w:t>/св.</w:t>
            </w:r>
          </w:p>
        </w:tc>
      </w:tr>
      <w:tr w:rsidR="00F446F3" w:rsidRPr="008343A3" w:rsidTr="00741BB7">
        <w:trPr>
          <w:jc w:val="center"/>
        </w:trPr>
        <w:tc>
          <w:tcPr>
            <w:tcW w:w="5000" w:type="pct"/>
            <w:gridSpan w:val="7"/>
            <w:shd w:val="clear" w:color="auto" w:fill="auto"/>
            <w:vAlign w:val="center"/>
          </w:tcPr>
          <w:p w:rsidR="00F446F3" w:rsidRPr="008343A3" w:rsidRDefault="00F446F3" w:rsidP="008343A3">
            <w:pPr>
              <w:pStyle w:val="affff0"/>
              <w:jc w:val="left"/>
              <w:rPr>
                <w:snapToGrid w:val="0"/>
                <w:kern w:val="24"/>
              </w:rPr>
            </w:pPr>
            <w:proofErr w:type="spellStart"/>
            <w:r>
              <w:t>н</w:t>
            </w:r>
            <w:proofErr w:type="spellEnd"/>
            <w:r>
              <w:t>/св. – нет сведений</w:t>
            </w:r>
          </w:p>
        </w:tc>
      </w:tr>
    </w:tbl>
    <w:p w:rsidR="008343A3" w:rsidRPr="008343A3" w:rsidRDefault="008343A3" w:rsidP="008343A3">
      <w:pPr>
        <w:rPr>
          <w:snapToGrid w:val="0"/>
          <w:kern w:val="24"/>
        </w:rPr>
      </w:pPr>
      <w:r w:rsidRPr="008343A3">
        <w:rPr>
          <w:snapToGrid w:val="0"/>
          <w:kern w:val="24"/>
        </w:rPr>
        <w:t>Трубопроводы тепловых сетей выполнены из стали и полипропилена</w:t>
      </w:r>
      <w:r>
        <w:rPr>
          <w:snapToGrid w:val="0"/>
          <w:kern w:val="24"/>
        </w:rPr>
        <w:t xml:space="preserve">, </w:t>
      </w:r>
      <w:r w:rsidRPr="008343A3">
        <w:rPr>
          <w:snapToGrid w:val="0"/>
          <w:kern w:val="24"/>
        </w:rPr>
        <w:t>проложены как на</w:t>
      </w:r>
      <w:r w:rsidRPr="008343A3">
        <w:rPr>
          <w:snapToGrid w:val="0"/>
          <w:kern w:val="24"/>
        </w:rPr>
        <w:t>д</w:t>
      </w:r>
      <w:r w:rsidRPr="008343A3">
        <w:rPr>
          <w:snapToGrid w:val="0"/>
          <w:kern w:val="24"/>
        </w:rPr>
        <w:t>земным так и подземным  способом.</w:t>
      </w:r>
    </w:p>
    <w:p w:rsidR="00E62B22" w:rsidRPr="00E62B22" w:rsidRDefault="00E62B22" w:rsidP="00E62B22">
      <w:pPr>
        <w:rPr>
          <w:bCs/>
        </w:rPr>
      </w:pPr>
      <w:r w:rsidRPr="00E62B22">
        <w:rPr>
          <w:bCs/>
        </w:rPr>
        <w:t>На тепловых сетях проводятся испытания на плотность и прочность в соответствии с прик</w:t>
      </w:r>
      <w:r w:rsidRPr="00E62B22">
        <w:rPr>
          <w:bCs/>
        </w:rPr>
        <w:t>а</w:t>
      </w:r>
      <w:r w:rsidRPr="00E62B22">
        <w:rPr>
          <w:bCs/>
        </w:rPr>
        <w:t xml:space="preserve">зом </w:t>
      </w:r>
      <w:proofErr w:type="spellStart"/>
      <w:r w:rsidRPr="00E62B22">
        <w:rPr>
          <w:bCs/>
        </w:rPr>
        <w:t>Ростехнадзора</w:t>
      </w:r>
      <w:proofErr w:type="spellEnd"/>
      <w:r w:rsidRPr="00E62B22">
        <w:rPr>
          <w:bCs/>
        </w:rPr>
        <w:t xml:space="preserve"> от 25 марта 2014 г. N 116. Об утверждении Федеральных норм и правил в о</w:t>
      </w:r>
      <w:r w:rsidRPr="00E62B22">
        <w:rPr>
          <w:bCs/>
        </w:rPr>
        <w:t>б</w:t>
      </w:r>
      <w:r w:rsidRPr="00E62B22">
        <w:rPr>
          <w:bCs/>
        </w:rPr>
        <w:t xml:space="preserve">ласти промышленной безопасности </w:t>
      </w:r>
      <w:r w:rsidR="00335A75">
        <w:rPr>
          <w:bCs/>
        </w:rPr>
        <w:t>«</w:t>
      </w:r>
      <w:r w:rsidRPr="00E62B22">
        <w:rPr>
          <w:bCs/>
        </w:rPr>
        <w:t>Правила промышленной безопасности опасных производс</w:t>
      </w:r>
      <w:r w:rsidRPr="00E62B22">
        <w:rPr>
          <w:bCs/>
        </w:rPr>
        <w:t>т</w:t>
      </w:r>
      <w:r w:rsidRPr="00E62B22">
        <w:rPr>
          <w:bCs/>
        </w:rPr>
        <w:t>венных объектов на которых используется оборудование, работающее под избыточным давлен</w:t>
      </w:r>
      <w:r w:rsidRPr="00E62B22">
        <w:rPr>
          <w:bCs/>
        </w:rPr>
        <w:t>и</w:t>
      </w:r>
      <w:r w:rsidRPr="00E62B22">
        <w:rPr>
          <w:bCs/>
        </w:rPr>
        <w:t>ем</w:t>
      </w:r>
      <w:r w:rsidR="00335A75">
        <w:rPr>
          <w:bCs/>
        </w:rPr>
        <w:t>»</w:t>
      </w:r>
      <w:r w:rsidRPr="00E62B22">
        <w:rPr>
          <w:bCs/>
        </w:rPr>
        <w:t>, «Правилами технической эксплуатации электрических станций и сетей Российской Федер</w:t>
      </w:r>
      <w:r w:rsidRPr="00E62B22">
        <w:rPr>
          <w:bCs/>
        </w:rPr>
        <w:t>а</w:t>
      </w:r>
      <w:r w:rsidRPr="00E62B22">
        <w:rPr>
          <w:bCs/>
        </w:rPr>
        <w:t xml:space="preserve">ции», «Типовой инструкцией по технической эксплуатации систем транспорта и распределения тепловой энергии» и местной инструкцией. </w:t>
      </w:r>
    </w:p>
    <w:p w:rsidR="00E62B22" w:rsidRPr="00E62B22" w:rsidRDefault="00E62B22" w:rsidP="00E62B22">
      <w:pPr>
        <w:rPr>
          <w:bCs/>
        </w:rPr>
      </w:pPr>
      <w:r w:rsidRPr="00E62B22">
        <w:rPr>
          <w:bCs/>
        </w:rPr>
        <w:t>Испытания проводятся 1 раз в год – после отопительного периода и проведения капитальных ремонтов. График испытаний согласовывается. Испытательное давление выбирается не менее 1,25 максимального рабочего.</w:t>
      </w:r>
    </w:p>
    <w:p w:rsidR="00E62B22" w:rsidRDefault="00E62B22" w:rsidP="00E62B22">
      <w:pPr>
        <w:rPr>
          <w:bCs/>
        </w:rPr>
      </w:pPr>
      <w:r w:rsidRPr="00E62B22">
        <w:rPr>
          <w:bCs/>
        </w:rPr>
        <w:t>Результаты проведенных гидравлических испытаний тепловых сетей учитываются при фо</w:t>
      </w:r>
      <w:r w:rsidRPr="00E62B22">
        <w:rPr>
          <w:bCs/>
        </w:rPr>
        <w:t>р</w:t>
      </w:r>
      <w:r w:rsidRPr="00E62B22">
        <w:rPr>
          <w:bCs/>
        </w:rPr>
        <w:t>мировании планов капитального ремонта совместно со сроком эксплуатации теплотрассы.</w:t>
      </w:r>
    </w:p>
    <w:p w:rsidR="008343A3" w:rsidRPr="008343A3" w:rsidRDefault="008343A3" w:rsidP="008343A3">
      <w:r w:rsidRPr="008343A3">
        <w:t>Отопление административно-общественных зданий, индивидуальных жилых домов, пре</w:t>
      </w:r>
      <w:r w:rsidRPr="008343A3">
        <w:t>д</w:t>
      </w:r>
      <w:r w:rsidRPr="008343A3">
        <w:t>приятий  не подключенных к котельным осуществляется за счет автономных источников тепл</w:t>
      </w:r>
      <w:r w:rsidRPr="008343A3">
        <w:t>о</w:t>
      </w:r>
      <w:r w:rsidRPr="008343A3">
        <w:t>снабжения малой мощности.</w:t>
      </w:r>
    </w:p>
    <w:p w:rsidR="0077524D" w:rsidRPr="006B6601" w:rsidRDefault="0077524D" w:rsidP="00F24AA0">
      <w:pPr>
        <w:pStyle w:val="afffffb"/>
      </w:pPr>
      <w:bookmarkStart w:id="69" w:name="_Toc419801579"/>
      <w:r>
        <w:t>Балансы мощности и ресурса</w:t>
      </w:r>
      <w:bookmarkEnd w:id="69"/>
    </w:p>
    <w:p w:rsidR="0077524D" w:rsidRDefault="00E62B22" w:rsidP="0077524D">
      <w:r w:rsidRPr="00E62B22">
        <w:t xml:space="preserve">Тепловые </w:t>
      </w:r>
      <w:r w:rsidR="0077524D" w:rsidRPr="0077524D">
        <w:t xml:space="preserve">балансы </w:t>
      </w:r>
      <w:r w:rsidR="00741BB7">
        <w:t xml:space="preserve">мощности и ресурса </w:t>
      </w:r>
      <w:r>
        <w:t xml:space="preserve">в разрезе </w:t>
      </w:r>
      <w:r w:rsidR="0077524D" w:rsidRPr="0077524D">
        <w:t>источников теплоснабжения, приведены в таблиц</w:t>
      </w:r>
      <w:r w:rsidR="00B219D1">
        <w:t xml:space="preserve">е </w:t>
      </w:r>
      <w:r w:rsidR="000E7908">
        <w:fldChar w:fldCharType="begin"/>
      </w:r>
      <w:r w:rsidR="00B219D1">
        <w:instrText xml:space="preserve"> REF _Ref420397720 \h </w:instrText>
      </w:r>
      <w:r w:rsidR="000E7908">
        <w:fldChar w:fldCharType="separate"/>
      </w:r>
      <w:r w:rsidR="00042FDA">
        <w:rPr>
          <w:noProof/>
        </w:rPr>
        <w:t>4.2</w:t>
      </w:r>
      <w:r w:rsidR="00042FDA">
        <w:noBreakHyphen/>
      </w:r>
      <w:r w:rsidR="00042FDA">
        <w:rPr>
          <w:noProof/>
        </w:rPr>
        <w:t>3</w:t>
      </w:r>
      <w:r w:rsidR="000E7908">
        <w:fldChar w:fldCharType="end"/>
      </w:r>
      <w:r w:rsidR="0077524D" w:rsidRPr="0077524D">
        <w:t>.</w:t>
      </w:r>
    </w:p>
    <w:p w:rsidR="00B219D1" w:rsidRDefault="00B219D1" w:rsidP="0077524D">
      <w:pPr>
        <w:sectPr w:rsidR="00B219D1" w:rsidSect="00791A88">
          <w:headerReference w:type="default" r:id="rId11"/>
          <w:footerReference w:type="default" r:id="rId12"/>
          <w:pgSz w:w="11906" w:h="16838"/>
          <w:pgMar w:top="567" w:right="567" w:bottom="357" w:left="1134" w:header="0" w:footer="210" w:gutter="0"/>
          <w:pgBorders w:display="firstPage"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pPr>
    </w:p>
    <w:p w:rsidR="00B219D1" w:rsidRDefault="00B219D1" w:rsidP="00B219D1">
      <w:pPr>
        <w:pStyle w:val="af8"/>
      </w:pPr>
      <w:r>
        <w:lastRenderedPageBreak/>
        <w:t xml:space="preserve">Таблица </w:t>
      </w:r>
      <w:bookmarkStart w:id="70" w:name="_Ref420397720"/>
      <w:r w:rsidR="000E7908">
        <w:fldChar w:fldCharType="begin"/>
      </w:r>
      <w:r w:rsidR="00CF02E5">
        <w:instrText xml:space="preserve"> STYLEREF 2 \s </w:instrText>
      </w:r>
      <w:r w:rsidR="000E7908">
        <w:fldChar w:fldCharType="separate"/>
      </w:r>
      <w:r w:rsidR="00042FDA">
        <w:rPr>
          <w:noProof/>
        </w:rPr>
        <w:t>4.2</w:t>
      </w:r>
      <w:r w:rsidR="000E7908">
        <w:fldChar w:fldCharType="end"/>
      </w:r>
      <w:r w:rsidR="00CF02E5">
        <w:noBreakHyphen/>
      </w:r>
      <w:fldSimple w:instr=" SEQ Таблица \* ARABIC \s 2 ">
        <w:r w:rsidR="00042FDA">
          <w:rPr>
            <w:noProof/>
          </w:rPr>
          <w:t>3</w:t>
        </w:r>
      </w:fldSimple>
      <w:bookmarkEnd w:id="70"/>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4886"/>
        <w:gridCol w:w="932"/>
        <w:gridCol w:w="1160"/>
        <w:gridCol w:w="1160"/>
        <w:gridCol w:w="1163"/>
        <w:gridCol w:w="1160"/>
        <w:gridCol w:w="1160"/>
        <w:gridCol w:w="1163"/>
        <w:gridCol w:w="1160"/>
        <w:gridCol w:w="1163"/>
      </w:tblGrid>
      <w:tr w:rsidR="00B219D1" w:rsidRPr="00B219D1" w:rsidTr="00B219D1">
        <w:trPr>
          <w:cantSplit/>
          <w:trHeight w:val="1728"/>
        </w:trPr>
        <w:tc>
          <w:tcPr>
            <w:tcW w:w="233" w:type="pct"/>
            <w:shd w:val="clear" w:color="auto" w:fill="auto"/>
            <w:vAlign w:val="center"/>
          </w:tcPr>
          <w:p w:rsidR="00566398" w:rsidRPr="00B219D1" w:rsidRDefault="00566398" w:rsidP="00B219D1">
            <w:pPr>
              <w:pStyle w:val="affff0"/>
            </w:pPr>
            <w:r w:rsidRPr="00B219D1">
              <w:t xml:space="preserve">№ </w:t>
            </w:r>
            <w:proofErr w:type="spellStart"/>
            <w:r w:rsidRPr="00B219D1">
              <w:t>п</w:t>
            </w:r>
            <w:proofErr w:type="spellEnd"/>
            <w:r w:rsidRPr="00B219D1">
              <w:t>/</w:t>
            </w:r>
            <w:proofErr w:type="spellStart"/>
            <w:r w:rsidRPr="00B219D1">
              <w:t>п</w:t>
            </w:r>
            <w:proofErr w:type="spellEnd"/>
          </w:p>
        </w:tc>
        <w:tc>
          <w:tcPr>
            <w:tcW w:w="1542" w:type="pct"/>
            <w:shd w:val="clear" w:color="auto" w:fill="auto"/>
            <w:noWrap/>
            <w:vAlign w:val="center"/>
          </w:tcPr>
          <w:p w:rsidR="00566398" w:rsidRPr="00B219D1" w:rsidRDefault="00566398" w:rsidP="00B219D1">
            <w:pPr>
              <w:pStyle w:val="affff0"/>
            </w:pPr>
            <w:r w:rsidRPr="00B219D1">
              <w:t>Наименование</w:t>
            </w:r>
          </w:p>
        </w:tc>
        <w:tc>
          <w:tcPr>
            <w:tcW w:w="294" w:type="pct"/>
            <w:shd w:val="clear" w:color="auto" w:fill="auto"/>
            <w:vAlign w:val="center"/>
          </w:tcPr>
          <w:p w:rsidR="00566398" w:rsidRPr="00B219D1" w:rsidRDefault="00566398" w:rsidP="00B219D1">
            <w:pPr>
              <w:pStyle w:val="affff0"/>
            </w:pPr>
            <w:r w:rsidRPr="00B219D1">
              <w:t xml:space="preserve">Ед. </w:t>
            </w:r>
            <w:proofErr w:type="spellStart"/>
            <w:r w:rsidRPr="00B219D1">
              <w:t>изм</w:t>
            </w:r>
            <w:proofErr w:type="spellEnd"/>
            <w:r w:rsidRPr="00B219D1">
              <w:t>.</w:t>
            </w:r>
          </w:p>
        </w:tc>
        <w:tc>
          <w:tcPr>
            <w:tcW w:w="366" w:type="pct"/>
            <w:shd w:val="clear" w:color="auto" w:fill="auto"/>
            <w:noWrap/>
            <w:textDirection w:val="btLr"/>
            <w:vAlign w:val="center"/>
          </w:tcPr>
          <w:p w:rsidR="00566398" w:rsidRPr="00B219D1" w:rsidRDefault="00566398" w:rsidP="00B219D1">
            <w:pPr>
              <w:pStyle w:val="affff0"/>
              <w:suppressAutoHyphens/>
              <w:ind w:left="113" w:right="113"/>
            </w:pPr>
            <w:r w:rsidRPr="00B219D1">
              <w:t>Котельная СОШ</w:t>
            </w:r>
            <w:r w:rsidR="00B219D1">
              <w:t> </w:t>
            </w:r>
            <w:r w:rsidRPr="00B219D1">
              <w:t>№ 8 и ДОУ</w:t>
            </w:r>
            <w:r w:rsidR="00B219D1">
              <w:t> </w:t>
            </w:r>
            <w:r w:rsidRPr="00B219D1">
              <w:t>№ 13</w:t>
            </w:r>
          </w:p>
        </w:tc>
        <w:tc>
          <w:tcPr>
            <w:tcW w:w="366" w:type="pct"/>
            <w:shd w:val="clear" w:color="auto" w:fill="auto"/>
            <w:textDirection w:val="btLr"/>
            <w:vAlign w:val="center"/>
          </w:tcPr>
          <w:p w:rsidR="00B219D1" w:rsidRPr="00B219D1" w:rsidRDefault="00566398" w:rsidP="00B219D1">
            <w:pPr>
              <w:pStyle w:val="affff0"/>
              <w:suppressAutoHyphens/>
              <w:ind w:left="113" w:right="113"/>
            </w:pPr>
            <w:r w:rsidRPr="00B219D1">
              <w:t xml:space="preserve">Котельная </w:t>
            </w:r>
            <w:proofErr w:type="spellStart"/>
            <w:r w:rsidRPr="00B219D1">
              <w:t>Чепигинская</w:t>
            </w:r>
            <w:proofErr w:type="spellEnd"/>
            <w:r w:rsidRPr="00B219D1">
              <w:t xml:space="preserve"> больниц</w:t>
            </w:r>
            <w:r w:rsidR="00B219D1" w:rsidRPr="00B219D1">
              <w:t>а</w:t>
            </w:r>
          </w:p>
        </w:tc>
        <w:tc>
          <w:tcPr>
            <w:tcW w:w="367" w:type="pct"/>
            <w:shd w:val="clear" w:color="auto" w:fill="auto"/>
            <w:textDirection w:val="btLr"/>
            <w:vAlign w:val="center"/>
          </w:tcPr>
          <w:p w:rsidR="00B219D1" w:rsidRPr="00B219D1" w:rsidRDefault="00B219D1" w:rsidP="00B219D1">
            <w:pPr>
              <w:pStyle w:val="affff0"/>
              <w:suppressAutoHyphens/>
              <w:ind w:left="113" w:right="113"/>
            </w:pPr>
            <w:r w:rsidRPr="00B219D1">
              <w:t>Котельная ДОУ</w:t>
            </w:r>
            <w:r>
              <w:t> «</w:t>
            </w:r>
            <w:r w:rsidRPr="00B219D1">
              <w:t>Бережок»</w:t>
            </w:r>
          </w:p>
        </w:tc>
        <w:tc>
          <w:tcPr>
            <w:tcW w:w="366" w:type="pct"/>
            <w:shd w:val="clear" w:color="auto" w:fill="auto"/>
            <w:textDirection w:val="btLr"/>
            <w:vAlign w:val="center"/>
          </w:tcPr>
          <w:p w:rsidR="00B219D1" w:rsidRPr="00B219D1" w:rsidRDefault="00566398" w:rsidP="00B219D1">
            <w:pPr>
              <w:pStyle w:val="affff0"/>
              <w:suppressAutoHyphens/>
              <w:ind w:left="113" w:right="113"/>
            </w:pPr>
            <w:r w:rsidRPr="00B219D1">
              <w:t>Котельная СОШ</w:t>
            </w:r>
            <w:r w:rsidR="00B219D1">
              <w:t> </w:t>
            </w:r>
            <w:r w:rsidRPr="00B219D1">
              <w:t>№16</w:t>
            </w:r>
          </w:p>
        </w:tc>
        <w:tc>
          <w:tcPr>
            <w:tcW w:w="366" w:type="pct"/>
            <w:shd w:val="clear" w:color="auto" w:fill="auto"/>
            <w:textDirection w:val="btLr"/>
            <w:vAlign w:val="center"/>
          </w:tcPr>
          <w:p w:rsidR="00B219D1" w:rsidRPr="00B219D1" w:rsidRDefault="00566398" w:rsidP="00B219D1">
            <w:pPr>
              <w:pStyle w:val="affff0"/>
              <w:suppressAutoHyphens/>
              <w:ind w:left="113" w:right="113"/>
            </w:pPr>
            <w:r w:rsidRPr="00B219D1">
              <w:t>Котельная   ДОУ</w:t>
            </w:r>
            <w:r w:rsidR="00B219D1">
              <w:t> </w:t>
            </w:r>
            <w:r w:rsidRPr="00B219D1">
              <w:t>№14</w:t>
            </w:r>
          </w:p>
        </w:tc>
        <w:tc>
          <w:tcPr>
            <w:tcW w:w="367" w:type="pct"/>
            <w:shd w:val="clear" w:color="auto" w:fill="auto"/>
            <w:textDirection w:val="btLr"/>
            <w:vAlign w:val="center"/>
          </w:tcPr>
          <w:p w:rsidR="00B219D1" w:rsidRPr="00B219D1" w:rsidRDefault="00B219D1" w:rsidP="00B219D1">
            <w:pPr>
              <w:pStyle w:val="affff0"/>
              <w:suppressAutoHyphens/>
              <w:ind w:left="113" w:right="113"/>
            </w:pPr>
            <w:r w:rsidRPr="00B219D1">
              <w:t>Котельная п. Раздольный</w:t>
            </w:r>
          </w:p>
        </w:tc>
        <w:tc>
          <w:tcPr>
            <w:tcW w:w="366" w:type="pct"/>
            <w:shd w:val="clear" w:color="auto" w:fill="auto"/>
            <w:textDirection w:val="btLr"/>
            <w:vAlign w:val="center"/>
          </w:tcPr>
          <w:p w:rsidR="00B219D1" w:rsidRPr="00B219D1" w:rsidRDefault="00B219D1" w:rsidP="00B219D1">
            <w:pPr>
              <w:pStyle w:val="affff0"/>
              <w:suppressAutoHyphens/>
              <w:ind w:left="113" w:right="113"/>
            </w:pPr>
            <w:r w:rsidRPr="00B219D1">
              <w:t>Котельная п. </w:t>
            </w:r>
            <w:proofErr w:type="spellStart"/>
            <w:r w:rsidRPr="00B219D1">
              <w:t>Лиманский</w:t>
            </w:r>
            <w:proofErr w:type="spellEnd"/>
          </w:p>
        </w:tc>
        <w:tc>
          <w:tcPr>
            <w:tcW w:w="367" w:type="pct"/>
            <w:shd w:val="clear" w:color="auto" w:fill="auto"/>
            <w:textDirection w:val="btLr"/>
            <w:vAlign w:val="center"/>
          </w:tcPr>
          <w:p w:rsidR="00B219D1" w:rsidRPr="00B219D1" w:rsidRDefault="00B219D1" w:rsidP="00B219D1">
            <w:pPr>
              <w:pStyle w:val="affff0"/>
              <w:suppressAutoHyphens/>
              <w:ind w:left="113" w:right="113"/>
            </w:pPr>
            <w:r w:rsidRPr="00B219D1">
              <w:t>Котельная п. </w:t>
            </w:r>
            <w:proofErr w:type="spellStart"/>
            <w:r w:rsidRPr="00B219D1">
              <w:t>Лиманский</w:t>
            </w:r>
            <w:proofErr w:type="spellEnd"/>
          </w:p>
        </w:tc>
      </w:tr>
      <w:tr w:rsidR="00B219D1" w:rsidRPr="00B219D1" w:rsidTr="00B219D1">
        <w:trPr>
          <w:trHeight w:val="20"/>
        </w:trPr>
        <w:tc>
          <w:tcPr>
            <w:tcW w:w="233" w:type="pct"/>
            <w:shd w:val="clear" w:color="auto" w:fill="auto"/>
            <w:noWrap/>
            <w:vAlign w:val="center"/>
          </w:tcPr>
          <w:p w:rsidR="00B219D1" w:rsidRPr="00B219D1" w:rsidRDefault="00B219D1" w:rsidP="00B219D1">
            <w:pPr>
              <w:pStyle w:val="affff0"/>
            </w:pPr>
            <w:r w:rsidRPr="00B219D1">
              <w:t>1</w:t>
            </w:r>
          </w:p>
        </w:tc>
        <w:tc>
          <w:tcPr>
            <w:tcW w:w="4767" w:type="pct"/>
            <w:gridSpan w:val="10"/>
            <w:shd w:val="clear" w:color="auto" w:fill="auto"/>
            <w:noWrap/>
            <w:vAlign w:val="center"/>
          </w:tcPr>
          <w:p w:rsidR="00B219D1" w:rsidRPr="00B219D1" w:rsidRDefault="00B219D1" w:rsidP="00B219D1">
            <w:pPr>
              <w:pStyle w:val="affff0"/>
              <w:rPr>
                <w:b/>
                <w:bCs/>
              </w:rPr>
            </w:pPr>
            <w:r w:rsidRPr="00B219D1">
              <w:rPr>
                <w:b/>
                <w:bCs/>
              </w:rPr>
              <w:t>Балансы мощности существующей котельной</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1.1</w:t>
            </w:r>
          </w:p>
        </w:tc>
        <w:tc>
          <w:tcPr>
            <w:tcW w:w="1542" w:type="pct"/>
            <w:shd w:val="clear" w:color="auto" w:fill="auto"/>
            <w:noWrap/>
            <w:vAlign w:val="center"/>
          </w:tcPr>
          <w:p w:rsidR="00566398" w:rsidRPr="00B219D1" w:rsidRDefault="00566398" w:rsidP="00B219D1">
            <w:pPr>
              <w:pStyle w:val="affff0"/>
              <w:jc w:val="left"/>
            </w:pPr>
            <w:r w:rsidRPr="00B219D1">
              <w:t>Установленная тепловая мощность котельной</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1,0</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0,6</w:t>
            </w:r>
          </w:p>
        </w:tc>
        <w:tc>
          <w:tcPr>
            <w:tcW w:w="366" w:type="pct"/>
            <w:shd w:val="clear" w:color="auto" w:fill="auto"/>
            <w:vAlign w:val="center"/>
          </w:tcPr>
          <w:p w:rsidR="00566398" w:rsidRPr="00B219D1" w:rsidRDefault="00566398" w:rsidP="00B219D1">
            <w:pPr>
              <w:pStyle w:val="affff0"/>
            </w:pPr>
            <w:r w:rsidRPr="00B219D1">
              <w:t>0,28</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1.2</w:t>
            </w:r>
          </w:p>
        </w:tc>
        <w:tc>
          <w:tcPr>
            <w:tcW w:w="1542" w:type="pct"/>
            <w:shd w:val="clear" w:color="auto" w:fill="auto"/>
            <w:noWrap/>
            <w:vAlign w:val="center"/>
          </w:tcPr>
          <w:p w:rsidR="00566398" w:rsidRPr="00B219D1" w:rsidRDefault="00566398" w:rsidP="00B219D1">
            <w:pPr>
              <w:pStyle w:val="affff0"/>
              <w:jc w:val="left"/>
            </w:pPr>
            <w:r w:rsidRPr="00B219D1">
              <w:t>Ограничение тепловой мощности (техническое)</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1.3</w:t>
            </w:r>
          </w:p>
        </w:tc>
        <w:tc>
          <w:tcPr>
            <w:tcW w:w="1542" w:type="pct"/>
            <w:shd w:val="clear" w:color="auto" w:fill="auto"/>
            <w:noWrap/>
            <w:vAlign w:val="center"/>
          </w:tcPr>
          <w:p w:rsidR="00566398" w:rsidRPr="00B219D1" w:rsidRDefault="00566398" w:rsidP="00B219D1">
            <w:pPr>
              <w:pStyle w:val="affff0"/>
              <w:jc w:val="left"/>
            </w:pPr>
            <w:r w:rsidRPr="00B219D1">
              <w:t>Располагаемая (фактическая), тепловая мощность</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1,0</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0,6</w:t>
            </w:r>
          </w:p>
        </w:tc>
        <w:tc>
          <w:tcPr>
            <w:tcW w:w="366" w:type="pct"/>
            <w:shd w:val="clear" w:color="auto" w:fill="auto"/>
            <w:vAlign w:val="center"/>
          </w:tcPr>
          <w:p w:rsidR="00566398" w:rsidRPr="00B219D1" w:rsidRDefault="00566398" w:rsidP="00B219D1">
            <w:pPr>
              <w:pStyle w:val="affff0"/>
            </w:pPr>
            <w:r w:rsidRPr="00B219D1">
              <w:t>0,28</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1.4</w:t>
            </w:r>
          </w:p>
        </w:tc>
        <w:tc>
          <w:tcPr>
            <w:tcW w:w="1542" w:type="pct"/>
            <w:shd w:val="clear" w:color="auto" w:fill="auto"/>
            <w:noWrap/>
            <w:vAlign w:val="center"/>
          </w:tcPr>
          <w:p w:rsidR="00566398" w:rsidRPr="00B219D1" w:rsidRDefault="00566398" w:rsidP="00B219D1">
            <w:pPr>
              <w:pStyle w:val="affff0"/>
              <w:jc w:val="left"/>
            </w:pPr>
            <w:r w:rsidRPr="00B219D1">
              <w:t>Собственные и хозяйственные нужды</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1.5</w:t>
            </w:r>
          </w:p>
        </w:tc>
        <w:tc>
          <w:tcPr>
            <w:tcW w:w="1542" w:type="pct"/>
            <w:shd w:val="clear" w:color="auto" w:fill="auto"/>
            <w:vAlign w:val="center"/>
          </w:tcPr>
          <w:p w:rsidR="00566398" w:rsidRPr="00B219D1" w:rsidRDefault="00566398" w:rsidP="00B219D1">
            <w:pPr>
              <w:pStyle w:val="affff0"/>
              <w:jc w:val="left"/>
            </w:pPr>
            <w:r w:rsidRPr="00B219D1">
              <w:t>Тепловая мощность котельной нетто (мощность для выдачи в тепловую сеть)</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0,6</w:t>
            </w:r>
          </w:p>
        </w:tc>
        <w:tc>
          <w:tcPr>
            <w:tcW w:w="366" w:type="pct"/>
            <w:shd w:val="clear" w:color="auto" w:fill="auto"/>
            <w:vAlign w:val="center"/>
          </w:tcPr>
          <w:p w:rsidR="00566398" w:rsidRPr="00B219D1" w:rsidRDefault="00566398" w:rsidP="00B219D1">
            <w:pPr>
              <w:pStyle w:val="affff0"/>
            </w:pPr>
            <w:r w:rsidRPr="00B219D1">
              <w:t>0,28</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1.7</w:t>
            </w:r>
          </w:p>
        </w:tc>
        <w:tc>
          <w:tcPr>
            <w:tcW w:w="1542" w:type="pct"/>
            <w:shd w:val="clear" w:color="auto" w:fill="auto"/>
            <w:vAlign w:val="center"/>
          </w:tcPr>
          <w:p w:rsidR="00566398" w:rsidRPr="00B219D1" w:rsidRDefault="00566398" w:rsidP="00B219D1">
            <w:pPr>
              <w:pStyle w:val="affff0"/>
              <w:jc w:val="left"/>
            </w:pPr>
            <w:r w:rsidRPr="00B219D1">
              <w:t>Срок службы водогрейных котлов</w:t>
            </w:r>
          </w:p>
        </w:tc>
        <w:tc>
          <w:tcPr>
            <w:tcW w:w="294" w:type="pct"/>
            <w:shd w:val="clear" w:color="auto" w:fill="auto"/>
            <w:noWrap/>
            <w:vAlign w:val="center"/>
          </w:tcPr>
          <w:p w:rsidR="00566398" w:rsidRPr="00B219D1" w:rsidRDefault="00566398" w:rsidP="00B219D1">
            <w:pPr>
              <w:pStyle w:val="affff0"/>
            </w:pPr>
            <w:r w:rsidRPr="00B219D1">
              <w:t>лет</w:t>
            </w:r>
          </w:p>
        </w:tc>
        <w:tc>
          <w:tcPr>
            <w:tcW w:w="366" w:type="pct"/>
            <w:shd w:val="clear" w:color="auto" w:fill="auto"/>
            <w:noWrap/>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39"/>
        </w:trPr>
        <w:tc>
          <w:tcPr>
            <w:tcW w:w="233" w:type="pct"/>
            <w:shd w:val="clear" w:color="auto" w:fill="auto"/>
            <w:noWrap/>
            <w:vAlign w:val="center"/>
          </w:tcPr>
          <w:p w:rsidR="00B219D1" w:rsidRPr="00B219D1" w:rsidRDefault="00B219D1" w:rsidP="00B219D1">
            <w:pPr>
              <w:pStyle w:val="affff0"/>
            </w:pPr>
            <w:r w:rsidRPr="00B219D1">
              <w:t>2</w:t>
            </w:r>
          </w:p>
        </w:tc>
        <w:tc>
          <w:tcPr>
            <w:tcW w:w="4767" w:type="pct"/>
            <w:gridSpan w:val="10"/>
            <w:shd w:val="clear" w:color="auto" w:fill="auto"/>
            <w:noWrap/>
            <w:vAlign w:val="center"/>
          </w:tcPr>
          <w:p w:rsidR="00B219D1" w:rsidRPr="00B219D1" w:rsidRDefault="00B219D1" w:rsidP="00B219D1">
            <w:pPr>
              <w:pStyle w:val="affff0"/>
              <w:rPr>
                <w:b/>
                <w:bCs/>
              </w:rPr>
            </w:pPr>
            <w:r w:rsidRPr="00B219D1">
              <w:rPr>
                <w:b/>
                <w:bCs/>
              </w:rPr>
              <w:t>Подключенная тепловая нагрузка к сущ. котельной, в т.ч.:</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2.1</w:t>
            </w:r>
          </w:p>
        </w:tc>
        <w:tc>
          <w:tcPr>
            <w:tcW w:w="1542" w:type="pct"/>
            <w:shd w:val="clear" w:color="auto" w:fill="auto"/>
            <w:vAlign w:val="center"/>
          </w:tcPr>
          <w:p w:rsidR="00566398" w:rsidRPr="00B219D1" w:rsidRDefault="00566398" w:rsidP="00B219D1">
            <w:pPr>
              <w:pStyle w:val="affff0"/>
              <w:jc w:val="left"/>
            </w:pPr>
            <w:r w:rsidRPr="00B219D1">
              <w:t>на отопление</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0,62</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0,32</w:t>
            </w:r>
          </w:p>
        </w:tc>
        <w:tc>
          <w:tcPr>
            <w:tcW w:w="366" w:type="pct"/>
            <w:shd w:val="clear" w:color="auto" w:fill="auto"/>
            <w:vAlign w:val="center"/>
          </w:tcPr>
          <w:p w:rsidR="00566398" w:rsidRPr="00B219D1" w:rsidRDefault="00566398" w:rsidP="00B219D1">
            <w:pPr>
              <w:pStyle w:val="affff0"/>
            </w:pPr>
            <w:r w:rsidRPr="00B219D1">
              <w:t>0,22</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p>
        </w:tc>
        <w:tc>
          <w:tcPr>
            <w:tcW w:w="1542" w:type="pct"/>
            <w:shd w:val="clear" w:color="auto" w:fill="auto"/>
            <w:vAlign w:val="center"/>
          </w:tcPr>
          <w:p w:rsidR="00566398" w:rsidRPr="00B219D1" w:rsidRDefault="00566398" w:rsidP="00B219D1">
            <w:pPr>
              <w:pStyle w:val="affff0"/>
              <w:jc w:val="left"/>
            </w:pPr>
            <w:r w:rsidRPr="00B219D1">
              <w:t>на вентиляцию</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2.2</w:t>
            </w:r>
          </w:p>
        </w:tc>
        <w:tc>
          <w:tcPr>
            <w:tcW w:w="1542" w:type="pct"/>
            <w:shd w:val="clear" w:color="auto" w:fill="auto"/>
            <w:noWrap/>
            <w:vAlign w:val="center"/>
          </w:tcPr>
          <w:p w:rsidR="00566398" w:rsidRPr="00B219D1" w:rsidRDefault="00566398" w:rsidP="00B219D1">
            <w:pPr>
              <w:pStyle w:val="affff0"/>
              <w:jc w:val="left"/>
            </w:pPr>
            <w:r w:rsidRPr="00B219D1">
              <w:t>на системы ГВС</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2.3</w:t>
            </w:r>
          </w:p>
        </w:tc>
        <w:tc>
          <w:tcPr>
            <w:tcW w:w="1542" w:type="pct"/>
            <w:shd w:val="clear" w:color="auto" w:fill="auto"/>
            <w:noWrap/>
            <w:vAlign w:val="center"/>
          </w:tcPr>
          <w:p w:rsidR="00566398" w:rsidRPr="00B219D1" w:rsidRDefault="00566398" w:rsidP="00B219D1">
            <w:pPr>
              <w:pStyle w:val="affff0"/>
              <w:jc w:val="left"/>
            </w:pPr>
            <w:r w:rsidRPr="00B219D1">
              <w:t>пар на промышленные нужды 10-16 кгс/см</w:t>
            </w:r>
            <w:r w:rsidRPr="00B219D1">
              <w:rPr>
                <w:vertAlign w:val="superscript"/>
              </w:rPr>
              <w:t>2</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2.4</w:t>
            </w:r>
          </w:p>
        </w:tc>
        <w:tc>
          <w:tcPr>
            <w:tcW w:w="1542" w:type="pct"/>
            <w:shd w:val="clear" w:color="auto" w:fill="auto"/>
            <w:vAlign w:val="center"/>
          </w:tcPr>
          <w:p w:rsidR="00566398" w:rsidRPr="00B219D1" w:rsidRDefault="00566398" w:rsidP="00B219D1">
            <w:pPr>
              <w:pStyle w:val="affff0"/>
              <w:jc w:val="left"/>
            </w:pPr>
            <w:r w:rsidRPr="00B219D1">
              <w:t>Потери тепловой энергии через теплоизоляционные конструкции наружных тепловых сетей и с нормати</w:t>
            </w:r>
            <w:r w:rsidRPr="00B219D1">
              <w:t>в</w:t>
            </w:r>
            <w:r w:rsidRPr="00B219D1">
              <w:t>ной утечкой, в т.ч.:</w:t>
            </w:r>
          </w:p>
        </w:tc>
        <w:tc>
          <w:tcPr>
            <w:tcW w:w="294"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noWrap/>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2.5</w:t>
            </w:r>
          </w:p>
        </w:tc>
        <w:tc>
          <w:tcPr>
            <w:tcW w:w="1542" w:type="pct"/>
            <w:shd w:val="clear" w:color="auto" w:fill="auto"/>
            <w:vAlign w:val="center"/>
          </w:tcPr>
          <w:p w:rsidR="00566398" w:rsidRPr="00B219D1" w:rsidRDefault="00566398" w:rsidP="00B219D1">
            <w:pPr>
              <w:pStyle w:val="affff0"/>
              <w:jc w:val="left"/>
            </w:pPr>
            <w:r w:rsidRPr="00B219D1">
              <w:t>Затраты теплоносителя на компенсацию потерь</w:t>
            </w:r>
          </w:p>
        </w:tc>
        <w:tc>
          <w:tcPr>
            <w:tcW w:w="294" w:type="pct"/>
            <w:shd w:val="clear" w:color="auto" w:fill="auto"/>
            <w:noWrap/>
            <w:vAlign w:val="center"/>
          </w:tcPr>
          <w:p w:rsidR="00566398" w:rsidRPr="00B219D1" w:rsidRDefault="00566398" w:rsidP="00B219D1">
            <w:pPr>
              <w:pStyle w:val="affff0"/>
            </w:pPr>
            <w:r w:rsidRPr="00B219D1">
              <w:t>м</w:t>
            </w:r>
            <w:r w:rsidRPr="00B219D1">
              <w:rPr>
                <w:vertAlign w:val="superscript"/>
              </w:rPr>
              <w:t>3</w:t>
            </w:r>
            <w:r w:rsidRPr="00B219D1">
              <w:t>/ч</w:t>
            </w:r>
          </w:p>
        </w:tc>
        <w:tc>
          <w:tcPr>
            <w:tcW w:w="366" w:type="pct"/>
            <w:shd w:val="clear" w:color="auto" w:fill="auto"/>
            <w:noWrap/>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2.6</w:t>
            </w:r>
          </w:p>
        </w:tc>
        <w:tc>
          <w:tcPr>
            <w:tcW w:w="1542" w:type="pct"/>
            <w:shd w:val="clear" w:color="auto" w:fill="auto"/>
            <w:vAlign w:val="center"/>
          </w:tcPr>
          <w:p w:rsidR="00566398" w:rsidRPr="00B219D1" w:rsidRDefault="00566398" w:rsidP="00B219D1">
            <w:pPr>
              <w:pStyle w:val="affff0"/>
              <w:jc w:val="left"/>
            </w:pPr>
            <w:r w:rsidRPr="00B219D1">
              <w:t>Затраты тепловой мощности на хозяйственные нужды тепловых сетей</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566398" w:rsidP="00B219D1">
            <w:pPr>
              <w:pStyle w:val="affff0"/>
            </w:pPr>
            <w:r w:rsidRPr="00B219D1">
              <w:t>-</w:t>
            </w:r>
          </w:p>
        </w:tc>
        <w:tc>
          <w:tcPr>
            <w:tcW w:w="366" w:type="pct"/>
            <w:shd w:val="clear" w:color="auto" w:fill="auto"/>
            <w:vAlign w:val="center"/>
          </w:tcPr>
          <w:p w:rsidR="00566398" w:rsidRPr="00B219D1" w:rsidRDefault="00566398" w:rsidP="00B219D1">
            <w:pPr>
              <w:pStyle w:val="affff0"/>
            </w:pPr>
            <w:r w:rsidRPr="00B219D1">
              <w:t>-</w:t>
            </w:r>
          </w:p>
        </w:tc>
        <w:tc>
          <w:tcPr>
            <w:tcW w:w="367" w:type="pct"/>
            <w:shd w:val="clear" w:color="auto" w:fill="auto"/>
            <w:vAlign w:val="center"/>
          </w:tcPr>
          <w:p w:rsidR="00566398" w:rsidRPr="00B219D1" w:rsidRDefault="00566398" w:rsidP="00B219D1">
            <w:pPr>
              <w:pStyle w:val="affff0"/>
            </w:pPr>
            <w:r w:rsidRPr="00B219D1">
              <w:t>-</w:t>
            </w:r>
          </w:p>
        </w:tc>
      </w:tr>
      <w:tr w:rsidR="00B219D1" w:rsidRPr="00B219D1" w:rsidTr="00B219D1">
        <w:trPr>
          <w:trHeight w:val="20"/>
        </w:trPr>
        <w:tc>
          <w:tcPr>
            <w:tcW w:w="233" w:type="pct"/>
            <w:shd w:val="clear" w:color="auto" w:fill="auto"/>
            <w:noWrap/>
            <w:vAlign w:val="center"/>
          </w:tcPr>
          <w:p w:rsidR="00566398" w:rsidRPr="00B219D1" w:rsidRDefault="00566398" w:rsidP="00B219D1">
            <w:pPr>
              <w:pStyle w:val="affff0"/>
            </w:pPr>
            <w:r w:rsidRPr="00B219D1">
              <w:t>2.7</w:t>
            </w:r>
          </w:p>
        </w:tc>
        <w:tc>
          <w:tcPr>
            <w:tcW w:w="1542" w:type="pct"/>
            <w:shd w:val="clear" w:color="auto" w:fill="auto"/>
            <w:vAlign w:val="center"/>
          </w:tcPr>
          <w:p w:rsidR="00566398" w:rsidRPr="00B219D1" w:rsidRDefault="00566398" w:rsidP="00B219D1">
            <w:pPr>
              <w:pStyle w:val="affff0"/>
              <w:jc w:val="left"/>
            </w:pPr>
            <w:r w:rsidRPr="00B219D1">
              <w:t>Суммарная подключенная тепловая нагрузка сущес</w:t>
            </w:r>
            <w:r w:rsidRPr="00B219D1">
              <w:t>т</w:t>
            </w:r>
            <w:r w:rsidRPr="00B219D1">
              <w:t>вующих потребителей (с учетом тепловых потерь)</w:t>
            </w:r>
          </w:p>
        </w:tc>
        <w:tc>
          <w:tcPr>
            <w:tcW w:w="294" w:type="pct"/>
            <w:shd w:val="clear" w:color="auto" w:fill="auto"/>
            <w:noWrap/>
            <w:vAlign w:val="center"/>
          </w:tcPr>
          <w:p w:rsidR="00566398" w:rsidRPr="00B219D1" w:rsidRDefault="00566398" w:rsidP="00B219D1">
            <w:pPr>
              <w:pStyle w:val="affff0"/>
            </w:pPr>
            <w:r w:rsidRPr="00B219D1">
              <w:t>Гкал/ч</w:t>
            </w:r>
          </w:p>
        </w:tc>
        <w:tc>
          <w:tcPr>
            <w:tcW w:w="366" w:type="pct"/>
            <w:shd w:val="clear" w:color="auto" w:fill="auto"/>
            <w:noWrap/>
            <w:vAlign w:val="center"/>
          </w:tcPr>
          <w:p w:rsidR="00566398" w:rsidRPr="00B219D1" w:rsidRDefault="00566398" w:rsidP="00B219D1">
            <w:pPr>
              <w:pStyle w:val="affff0"/>
            </w:pPr>
            <w:r w:rsidRPr="00B219D1">
              <w:t>0,62</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566398" w:rsidP="00B219D1">
            <w:pPr>
              <w:pStyle w:val="affff0"/>
            </w:pPr>
            <w:r w:rsidRPr="00B219D1">
              <w:t>0,32</w:t>
            </w:r>
          </w:p>
        </w:tc>
        <w:tc>
          <w:tcPr>
            <w:tcW w:w="366" w:type="pct"/>
            <w:shd w:val="clear" w:color="auto" w:fill="auto"/>
            <w:vAlign w:val="center"/>
          </w:tcPr>
          <w:p w:rsidR="00566398" w:rsidRPr="00B219D1" w:rsidRDefault="00566398" w:rsidP="00B219D1">
            <w:pPr>
              <w:pStyle w:val="affff0"/>
            </w:pPr>
            <w:r w:rsidRPr="00B219D1">
              <w:t>0,22</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c>
          <w:tcPr>
            <w:tcW w:w="366" w:type="pct"/>
            <w:shd w:val="clear" w:color="auto" w:fill="auto"/>
            <w:vAlign w:val="center"/>
          </w:tcPr>
          <w:p w:rsidR="00566398" w:rsidRPr="00B219D1" w:rsidRDefault="00B219D1" w:rsidP="00B219D1">
            <w:pPr>
              <w:pStyle w:val="affff0"/>
            </w:pPr>
            <w:proofErr w:type="spellStart"/>
            <w:r>
              <w:t>н</w:t>
            </w:r>
            <w:proofErr w:type="spellEnd"/>
            <w:r>
              <w:t>/св.</w:t>
            </w:r>
          </w:p>
        </w:tc>
        <w:tc>
          <w:tcPr>
            <w:tcW w:w="367" w:type="pct"/>
            <w:shd w:val="clear" w:color="auto" w:fill="auto"/>
            <w:vAlign w:val="center"/>
          </w:tcPr>
          <w:p w:rsidR="00566398" w:rsidRPr="00B219D1" w:rsidRDefault="00B219D1" w:rsidP="00B219D1">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B219D1" w:rsidRPr="00B219D1" w:rsidRDefault="00B219D1" w:rsidP="00B219D1">
            <w:pPr>
              <w:pStyle w:val="affff0"/>
            </w:pPr>
            <w:r w:rsidRPr="00B219D1">
              <w:t>2.8</w:t>
            </w:r>
          </w:p>
        </w:tc>
        <w:tc>
          <w:tcPr>
            <w:tcW w:w="1542" w:type="pct"/>
            <w:shd w:val="clear" w:color="auto" w:fill="auto"/>
            <w:vAlign w:val="center"/>
          </w:tcPr>
          <w:p w:rsidR="00B219D1" w:rsidRPr="00B219D1" w:rsidRDefault="00B219D1" w:rsidP="00B219D1">
            <w:pPr>
              <w:pStyle w:val="affff0"/>
              <w:jc w:val="left"/>
            </w:pPr>
            <w:r w:rsidRPr="00B219D1">
              <w:t>Суммарная подключенная тепловая нагрузка перспе</w:t>
            </w:r>
            <w:r w:rsidRPr="00B219D1">
              <w:t>к</w:t>
            </w:r>
            <w:r w:rsidRPr="00B219D1">
              <w:t>тивных потребителей (с нагрузкой ГВС и тепловыми потерями)</w:t>
            </w:r>
          </w:p>
        </w:tc>
        <w:tc>
          <w:tcPr>
            <w:tcW w:w="294" w:type="pct"/>
            <w:shd w:val="clear" w:color="auto" w:fill="auto"/>
            <w:noWrap/>
            <w:vAlign w:val="center"/>
          </w:tcPr>
          <w:p w:rsidR="00B219D1" w:rsidRPr="00B219D1" w:rsidRDefault="00B219D1" w:rsidP="00B219D1">
            <w:pPr>
              <w:pStyle w:val="affff0"/>
            </w:pPr>
            <w:r w:rsidRPr="00B219D1">
              <w:t>Гкал/ч</w:t>
            </w:r>
          </w:p>
        </w:tc>
        <w:tc>
          <w:tcPr>
            <w:tcW w:w="366" w:type="pct"/>
            <w:shd w:val="clear" w:color="auto" w:fill="auto"/>
            <w:noWrap/>
            <w:vAlign w:val="center"/>
          </w:tcPr>
          <w:p w:rsidR="00B219D1" w:rsidRPr="00B219D1" w:rsidRDefault="00B219D1" w:rsidP="00B219D1">
            <w:pPr>
              <w:pStyle w:val="affff0"/>
            </w:pPr>
            <w:r w:rsidRPr="00B219D1">
              <w:t>0,62</w:t>
            </w:r>
          </w:p>
        </w:tc>
        <w:tc>
          <w:tcPr>
            <w:tcW w:w="366" w:type="pct"/>
            <w:shd w:val="clear" w:color="auto" w:fill="auto"/>
            <w:vAlign w:val="center"/>
          </w:tcPr>
          <w:p w:rsidR="00B219D1" w:rsidRPr="00B219D1" w:rsidRDefault="00B219D1" w:rsidP="00B219D1">
            <w:pPr>
              <w:pStyle w:val="affff0"/>
            </w:pPr>
            <w:proofErr w:type="spellStart"/>
            <w:r>
              <w:t>н</w:t>
            </w:r>
            <w:proofErr w:type="spellEnd"/>
            <w:r>
              <w:t>/св.</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c>
          <w:tcPr>
            <w:tcW w:w="366" w:type="pct"/>
            <w:shd w:val="clear" w:color="auto" w:fill="auto"/>
            <w:vAlign w:val="center"/>
          </w:tcPr>
          <w:p w:rsidR="00B219D1" w:rsidRPr="00B219D1" w:rsidRDefault="00B219D1" w:rsidP="00B219D1">
            <w:pPr>
              <w:pStyle w:val="affff0"/>
            </w:pPr>
            <w:r w:rsidRPr="00B219D1">
              <w:t>0,32</w:t>
            </w:r>
          </w:p>
        </w:tc>
        <w:tc>
          <w:tcPr>
            <w:tcW w:w="366" w:type="pct"/>
            <w:shd w:val="clear" w:color="auto" w:fill="auto"/>
            <w:vAlign w:val="center"/>
          </w:tcPr>
          <w:p w:rsidR="00B219D1" w:rsidRPr="00B219D1" w:rsidRDefault="00B219D1" w:rsidP="00B219D1">
            <w:pPr>
              <w:pStyle w:val="affff0"/>
            </w:pPr>
            <w:r w:rsidRPr="00B219D1">
              <w:t>0,22</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c>
          <w:tcPr>
            <w:tcW w:w="366" w:type="pct"/>
            <w:shd w:val="clear" w:color="auto" w:fill="auto"/>
            <w:vAlign w:val="center"/>
          </w:tcPr>
          <w:p w:rsidR="00B219D1" w:rsidRPr="00B219D1" w:rsidRDefault="00B219D1" w:rsidP="00566398">
            <w:pPr>
              <w:pStyle w:val="affff0"/>
            </w:pPr>
            <w:proofErr w:type="spellStart"/>
            <w:r>
              <w:t>н</w:t>
            </w:r>
            <w:proofErr w:type="spellEnd"/>
            <w:r>
              <w:t>/св.</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B219D1" w:rsidRPr="00B219D1" w:rsidRDefault="00B219D1" w:rsidP="00B219D1">
            <w:pPr>
              <w:pStyle w:val="affff0"/>
            </w:pPr>
            <w:r w:rsidRPr="00B219D1">
              <w:t>2.9</w:t>
            </w:r>
          </w:p>
        </w:tc>
        <w:tc>
          <w:tcPr>
            <w:tcW w:w="1542" w:type="pct"/>
            <w:shd w:val="clear" w:color="auto" w:fill="auto"/>
            <w:vAlign w:val="center"/>
          </w:tcPr>
          <w:p w:rsidR="00B219D1" w:rsidRPr="00B219D1" w:rsidRDefault="00B219D1" w:rsidP="00B219D1">
            <w:pPr>
              <w:pStyle w:val="affff0"/>
              <w:jc w:val="left"/>
            </w:pPr>
            <w:r w:rsidRPr="00B219D1">
              <w:t>ИТОГО по подключенной тепловой нагрузке к к</w:t>
            </w:r>
            <w:r w:rsidRPr="00B219D1">
              <w:t>о</w:t>
            </w:r>
            <w:r w:rsidRPr="00B219D1">
              <w:t>тельной (с учетом ввода и сноса, существующего ве</w:t>
            </w:r>
            <w:r w:rsidRPr="00B219D1">
              <w:t>т</w:t>
            </w:r>
            <w:r w:rsidRPr="00B219D1">
              <w:t>хого жилого фонда)</w:t>
            </w:r>
          </w:p>
        </w:tc>
        <w:tc>
          <w:tcPr>
            <w:tcW w:w="294" w:type="pct"/>
            <w:shd w:val="clear" w:color="auto" w:fill="auto"/>
            <w:noWrap/>
            <w:vAlign w:val="center"/>
          </w:tcPr>
          <w:p w:rsidR="00B219D1" w:rsidRPr="00B219D1" w:rsidRDefault="00B219D1" w:rsidP="00B219D1">
            <w:pPr>
              <w:pStyle w:val="affff0"/>
            </w:pPr>
            <w:r w:rsidRPr="00B219D1">
              <w:t>Гкал/ч</w:t>
            </w:r>
          </w:p>
        </w:tc>
        <w:tc>
          <w:tcPr>
            <w:tcW w:w="366" w:type="pct"/>
            <w:shd w:val="clear" w:color="auto" w:fill="auto"/>
            <w:noWrap/>
            <w:vAlign w:val="center"/>
          </w:tcPr>
          <w:p w:rsidR="00B219D1" w:rsidRPr="00B219D1" w:rsidRDefault="00B219D1" w:rsidP="00B219D1">
            <w:pPr>
              <w:pStyle w:val="affff0"/>
            </w:pPr>
            <w:r w:rsidRPr="00B219D1">
              <w:t>0,62</w:t>
            </w:r>
          </w:p>
        </w:tc>
        <w:tc>
          <w:tcPr>
            <w:tcW w:w="366" w:type="pct"/>
            <w:shd w:val="clear" w:color="auto" w:fill="auto"/>
            <w:vAlign w:val="center"/>
          </w:tcPr>
          <w:p w:rsidR="00B219D1" w:rsidRPr="00B219D1" w:rsidRDefault="00B219D1" w:rsidP="00B219D1">
            <w:pPr>
              <w:pStyle w:val="affff0"/>
            </w:pPr>
            <w:proofErr w:type="spellStart"/>
            <w:r>
              <w:t>н</w:t>
            </w:r>
            <w:proofErr w:type="spellEnd"/>
            <w:r>
              <w:t>/св.</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c>
          <w:tcPr>
            <w:tcW w:w="366" w:type="pct"/>
            <w:shd w:val="clear" w:color="auto" w:fill="auto"/>
            <w:vAlign w:val="center"/>
          </w:tcPr>
          <w:p w:rsidR="00B219D1" w:rsidRPr="00B219D1" w:rsidRDefault="00B219D1" w:rsidP="00B219D1">
            <w:pPr>
              <w:pStyle w:val="affff0"/>
            </w:pPr>
            <w:r w:rsidRPr="00B219D1">
              <w:t>0,32</w:t>
            </w:r>
          </w:p>
        </w:tc>
        <w:tc>
          <w:tcPr>
            <w:tcW w:w="366" w:type="pct"/>
            <w:shd w:val="clear" w:color="auto" w:fill="auto"/>
            <w:vAlign w:val="center"/>
          </w:tcPr>
          <w:p w:rsidR="00B219D1" w:rsidRPr="00B219D1" w:rsidRDefault="00B219D1" w:rsidP="00B219D1">
            <w:pPr>
              <w:pStyle w:val="affff0"/>
            </w:pPr>
            <w:r w:rsidRPr="00B219D1">
              <w:t>0,22</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c>
          <w:tcPr>
            <w:tcW w:w="366" w:type="pct"/>
            <w:shd w:val="clear" w:color="auto" w:fill="auto"/>
            <w:vAlign w:val="center"/>
          </w:tcPr>
          <w:p w:rsidR="00B219D1" w:rsidRPr="00B219D1" w:rsidRDefault="00B219D1" w:rsidP="00566398">
            <w:pPr>
              <w:pStyle w:val="affff0"/>
            </w:pPr>
            <w:proofErr w:type="spellStart"/>
            <w:r>
              <w:t>н</w:t>
            </w:r>
            <w:proofErr w:type="spellEnd"/>
            <w:r>
              <w:t>/св.</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r>
      <w:tr w:rsidR="00B219D1" w:rsidRPr="00B219D1" w:rsidTr="00B219D1">
        <w:trPr>
          <w:trHeight w:val="20"/>
        </w:trPr>
        <w:tc>
          <w:tcPr>
            <w:tcW w:w="233" w:type="pct"/>
            <w:shd w:val="clear" w:color="auto" w:fill="auto"/>
            <w:noWrap/>
            <w:vAlign w:val="center"/>
          </w:tcPr>
          <w:p w:rsidR="00B219D1" w:rsidRPr="00B219D1" w:rsidRDefault="00B219D1" w:rsidP="00B219D1">
            <w:pPr>
              <w:pStyle w:val="affff0"/>
            </w:pPr>
            <w:r w:rsidRPr="00B219D1">
              <w:t>2.10</w:t>
            </w:r>
          </w:p>
        </w:tc>
        <w:tc>
          <w:tcPr>
            <w:tcW w:w="1542" w:type="pct"/>
            <w:shd w:val="clear" w:color="auto" w:fill="auto"/>
            <w:vAlign w:val="center"/>
          </w:tcPr>
          <w:p w:rsidR="00B219D1" w:rsidRPr="00B219D1" w:rsidRDefault="00B219D1" w:rsidP="00B219D1">
            <w:pPr>
              <w:pStyle w:val="affff0"/>
              <w:jc w:val="left"/>
            </w:pPr>
            <w:r w:rsidRPr="00B219D1">
              <w:t>Резерв (+), / дефицит (-), тепловой мощности котел</w:t>
            </w:r>
            <w:r w:rsidRPr="00B219D1">
              <w:t>ь</w:t>
            </w:r>
            <w:r w:rsidRPr="00B219D1">
              <w:t>ной (все котлы в исправном состоянии)</w:t>
            </w:r>
          </w:p>
        </w:tc>
        <w:tc>
          <w:tcPr>
            <w:tcW w:w="294" w:type="pct"/>
            <w:shd w:val="clear" w:color="auto" w:fill="auto"/>
            <w:noWrap/>
            <w:vAlign w:val="center"/>
          </w:tcPr>
          <w:p w:rsidR="00B219D1" w:rsidRPr="00B219D1" w:rsidRDefault="00B219D1" w:rsidP="00B219D1">
            <w:pPr>
              <w:pStyle w:val="affff0"/>
            </w:pPr>
            <w:r w:rsidRPr="00B219D1">
              <w:t>Гкал/ч</w:t>
            </w:r>
          </w:p>
        </w:tc>
        <w:tc>
          <w:tcPr>
            <w:tcW w:w="366" w:type="pct"/>
            <w:shd w:val="clear" w:color="auto" w:fill="auto"/>
            <w:noWrap/>
            <w:vAlign w:val="center"/>
          </w:tcPr>
          <w:p w:rsidR="00B219D1" w:rsidRPr="00B219D1" w:rsidRDefault="00B219D1" w:rsidP="00B219D1">
            <w:pPr>
              <w:pStyle w:val="affff0"/>
            </w:pPr>
            <w:r w:rsidRPr="00B219D1">
              <w:t>0,38</w:t>
            </w:r>
          </w:p>
        </w:tc>
        <w:tc>
          <w:tcPr>
            <w:tcW w:w="366" w:type="pct"/>
            <w:shd w:val="clear" w:color="auto" w:fill="auto"/>
            <w:vAlign w:val="center"/>
          </w:tcPr>
          <w:p w:rsidR="00B219D1" w:rsidRPr="00B219D1" w:rsidRDefault="00B219D1" w:rsidP="00B219D1">
            <w:pPr>
              <w:pStyle w:val="affff0"/>
            </w:pPr>
            <w:proofErr w:type="spellStart"/>
            <w:r>
              <w:t>н</w:t>
            </w:r>
            <w:proofErr w:type="spellEnd"/>
            <w:r>
              <w:t>/св.</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c>
          <w:tcPr>
            <w:tcW w:w="366" w:type="pct"/>
            <w:shd w:val="clear" w:color="auto" w:fill="auto"/>
            <w:vAlign w:val="center"/>
          </w:tcPr>
          <w:p w:rsidR="00B219D1" w:rsidRPr="00B219D1" w:rsidRDefault="00B219D1" w:rsidP="00B219D1">
            <w:pPr>
              <w:pStyle w:val="affff0"/>
            </w:pPr>
            <w:r w:rsidRPr="00B219D1">
              <w:t>0,28</w:t>
            </w:r>
          </w:p>
        </w:tc>
        <w:tc>
          <w:tcPr>
            <w:tcW w:w="366" w:type="pct"/>
            <w:shd w:val="clear" w:color="auto" w:fill="auto"/>
            <w:vAlign w:val="center"/>
          </w:tcPr>
          <w:p w:rsidR="00B219D1" w:rsidRPr="00B219D1" w:rsidRDefault="00B219D1" w:rsidP="00B219D1">
            <w:pPr>
              <w:pStyle w:val="affff0"/>
            </w:pPr>
            <w:r w:rsidRPr="00B219D1">
              <w:t>0,08</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c>
          <w:tcPr>
            <w:tcW w:w="366" w:type="pct"/>
            <w:shd w:val="clear" w:color="auto" w:fill="auto"/>
            <w:vAlign w:val="center"/>
          </w:tcPr>
          <w:p w:rsidR="00B219D1" w:rsidRPr="00B219D1" w:rsidRDefault="00B219D1" w:rsidP="00566398">
            <w:pPr>
              <w:pStyle w:val="affff0"/>
            </w:pPr>
            <w:proofErr w:type="spellStart"/>
            <w:r>
              <w:t>н</w:t>
            </w:r>
            <w:proofErr w:type="spellEnd"/>
            <w:r>
              <w:t>/св.</w:t>
            </w:r>
          </w:p>
        </w:tc>
        <w:tc>
          <w:tcPr>
            <w:tcW w:w="367" w:type="pct"/>
            <w:shd w:val="clear" w:color="auto" w:fill="auto"/>
            <w:vAlign w:val="center"/>
          </w:tcPr>
          <w:p w:rsidR="00B219D1" w:rsidRPr="00B219D1" w:rsidRDefault="00B219D1" w:rsidP="00566398">
            <w:pPr>
              <w:pStyle w:val="affff0"/>
            </w:pPr>
            <w:proofErr w:type="spellStart"/>
            <w:r>
              <w:t>н</w:t>
            </w:r>
            <w:proofErr w:type="spellEnd"/>
            <w:r>
              <w:t>/св.</w:t>
            </w:r>
          </w:p>
        </w:tc>
      </w:tr>
      <w:tr w:rsidR="00B219D1" w:rsidRPr="00B219D1" w:rsidTr="00B219D1">
        <w:trPr>
          <w:trHeight w:val="20"/>
        </w:trPr>
        <w:tc>
          <w:tcPr>
            <w:tcW w:w="5000" w:type="pct"/>
            <w:gridSpan w:val="11"/>
            <w:shd w:val="clear" w:color="auto" w:fill="auto"/>
            <w:noWrap/>
            <w:vAlign w:val="center"/>
          </w:tcPr>
          <w:p w:rsidR="00B219D1" w:rsidRPr="00B219D1" w:rsidRDefault="00B219D1" w:rsidP="00B219D1">
            <w:pPr>
              <w:pStyle w:val="affff0"/>
              <w:jc w:val="left"/>
            </w:pPr>
            <w:proofErr w:type="spellStart"/>
            <w:r>
              <w:t>н</w:t>
            </w:r>
            <w:proofErr w:type="spellEnd"/>
            <w:r>
              <w:t>/св. – нет сведений</w:t>
            </w:r>
          </w:p>
        </w:tc>
      </w:tr>
    </w:tbl>
    <w:p w:rsidR="00B219D1" w:rsidRDefault="00B219D1" w:rsidP="0077524D">
      <w:pPr>
        <w:sectPr w:rsidR="00B219D1" w:rsidSect="00B219D1">
          <w:pgSz w:w="16838" w:h="11906" w:orient="landscape"/>
          <w:pgMar w:top="1134" w:right="567" w:bottom="567" w:left="567" w:header="0" w:footer="210" w:gutter="0"/>
          <w:cols w:space="708"/>
          <w:docGrid w:linePitch="360"/>
        </w:sectPr>
      </w:pPr>
    </w:p>
    <w:p w:rsidR="007715DA" w:rsidRPr="007715DA" w:rsidRDefault="007715DA" w:rsidP="007715DA">
      <w:pPr>
        <w:pStyle w:val="afffffb"/>
      </w:pPr>
      <w:bookmarkStart w:id="71" w:name="_Toc363135296"/>
      <w:bookmarkStart w:id="72" w:name="_Toc409188143"/>
      <w:bookmarkStart w:id="73" w:name="_Toc419801580"/>
      <w:r w:rsidRPr="007715DA">
        <w:lastRenderedPageBreak/>
        <w:t>Доля поставки ресурса по приборам учета</w:t>
      </w:r>
      <w:bookmarkEnd w:id="71"/>
      <w:bookmarkEnd w:id="72"/>
      <w:bookmarkEnd w:id="73"/>
    </w:p>
    <w:p w:rsidR="00741BB7" w:rsidRDefault="00741BB7" w:rsidP="00741BB7">
      <w:pPr>
        <w:rPr>
          <w:snapToGrid w:val="0"/>
          <w:kern w:val="24"/>
        </w:rPr>
      </w:pPr>
      <w:r w:rsidRPr="008343A3">
        <w:rPr>
          <w:snapToGrid w:val="0"/>
          <w:kern w:val="24"/>
        </w:rPr>
        <w:t xml:space="preserve">Котельные не оснащены приборами учета отпускаемой тепловой энергии. </w:t>
      </w:r>
    </w:p>
    <w:p w:rsidR="0077524D" w:rsidRDefault="0077524D" w:rsidP="00F24AA0">
      <w:pPr>
        <w:pStyle w:val="afffffb"/>
      </w:pPr>
      <w:bookmarkStart w:id="74" w:name="_Toc419801581"/>
      <w:r>
        <w:t>Зоны действия источников ресурсов</w:t>
      </w:r>
      <w:bookmarkEnd w:id="74"/>
    </w:p>
    <w:p w:rsidR="002044E9" w:rsidRPr="003D1127" w:rsidRDefault="002044E9" w:rsidP="002044E9">
      <w:r w:rsidRPr="003D1127">
        <w:t xml:space="preserve">Распределение зон теплоснабжения котельных приведено в таблице </w:t>
      </w:r>
      <w:r w:rsidR="000E7908">
        <w:fldChar w:fldCharType="begin"/>
      </w:r>
      <w:r w:rsidR="003F628F">
        <w:instrText xml:space="preserve"> REF _Ref418779559 \h </w:instrText>
      </w:r>
      <w:r w:rsidR="000E7908">
        <w:fldChar w:fldCharType="separate"/>
      </w:r>
      <w:r w:rsidR="00042FDA">
        <w:rPr>
          <w:noProof/>
        </w:rPr>
        <w:t>4.2</w:t>
      </w:r>
      <w:r w:rsidR="00042FDA">
        <w:noBreakHyphen/>
      </w:r>
      <w:r w:rsidR="00042FDA">
        <w:rPr>
          <w:noProof/>
        </w:rPr>
        <w:t>4</w:t>
      </w:r>
      <w:r w:rsidR="000E7908">
        <w:fldChar w:fldCharType="end"/>
      </w:r>
      <w:r w:rsidRPr="003D1127">
        <w:t>.</w:t>
      </w:r>
    </w:p>
    <w:p w:rsidR="002044E9" w:rsidRPr="003D1127" w:rsidRDefault="002044E9" w:rsidP="003F628F">
      <w:pPr>
        <w:pStyle w:val="af8"/>
      </w:pPr>
      <w:r w:rsidRPr="003D1127">
        <w:t xml:space="preserve">Таблица </w:t>
      </w:r>
      <w:bookmarkStart w:id="75" w:name="_Ref418779559"/>
      <w:r w:rsidR="000E7908">
        <w:fldChar w:fldCharType="begin"/>
      </w:r>
      <w:r w:rsidR="00CF02E5">
        <w:instrText xml:space="preserve"> STYLEREF 2 \s </w:instrText>
      </w:r>
      <w:r w:rsidR="000E7908">
        <w:fldChar w:fldCharType="separate"/>
      </w:r>
      <w:r w:rsidR="00042FDA">
        <w:rPr>
          <w:noProof/>
        </w:rPr>
        <w:t>4.2</w:t>
      </w:r>
      <w:r w:rsidR="000E7908">
        <w:fldChar w:fldCharType="end"/>
      </w:r>
      <w:r w:rsidR="00CF02E5">
        <w:noBreakHyphen/>
      </w:r>
      <w:fldSimple w:instr=" SEQ Таблица \* ARABIC \s 2 ">
        <w:r w:rsidR="00042FDA">
          <w:rPr>
            <w:noProof/>
          </w:rPr>
          <w:t>4</w:t>
        </w:r>
      </w:fldSimple>
      <w:bookmarkEnd w:id="75"/>
    </w:p>
    <w:tbl>
      <w:tblPr>
        <w:tblStyle w:val="af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F628F" w:rsidRPr="003D1127" w:rsidTr="00741BB7">
        <w:trPr>
          <w:trHeight w:val="283"/>
        </w:trPr>
        <w:tc>
          <w:tcPr>
            <w:tcW w:w="2500" w:type="pct"/>
            <w:vAlign w:val="center"/>
          </w:tcPr>
          <w:p w:rsidR="003F628F" w:rsidRPr="003D1127" w:rsidRDefault="003F628F" w:rsidP="003F628F">
            <w:pPr>
              <w:pStyle w:val="afffe"/>
            </w:pPr>
            <w:r w:rsidRPr="003D1127">
              <w:t>Наименование источника теплоснабжения</w:t>
            </w:r>
          </w:p>
        </w:tc>
        <w:tc>
          <w:tcPr>
            <w:tcW w:w="2500" w:type="pct"/>
            <w:vAlign w:val="center"/>
          </w:tcPr>
          <w:p w:rsidR="003F628F" w:rsidRPr="003D1127" w:rsidRDefault="00741BB7" w:rsidP="003F628F">
            <w:pPr>
              <w:pStyle w:val="afffe"/>
            </w:pPr>
            <w:r>
              <w:t>Зона теплоснабжения</w:t>
            </w:r>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 СОШ № 8 и ДОУ № 13</w:t>
            </w:r>
          </w:p>
        </w:tc>
        <w:tc>
          <w:tcPr>
            <w:tcW w:w="2500" w:type="pct"/>
            <w:vAlign w:val="center"/>
          </w:tcPr>
          <w:p w:rsidR="00741BB7" w:rsidRPr="00987159" w:rsidRDefault="00741BB7" w:rsidP="00566398">
            <w:pPr>
              <w:pStyle w:val="affff0"/>
              <w:jc w:val="left"/>
            </w:pPr>
            <w:r w:rsidRPr="00987159">
              <w:t xml:space="preserve">ст. </w:t>
            </w:r>
            <w:proofErr w:type="spellStart"/>
            <w:r w:rsidRPr="00987159">
              <w:t>Чепигинская</w:t>
            </w:r>
            <w:proofErr w:type="spellEnd"/>
            <w:r w:rsidRPr="00987159">
              <w:t>, ул. Шевченко,35</w:t>
            </w:r>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 xml:space="preserve">Котельная </w:t>
            </w:r>
            <w:proofErr w:type="spellStart"/>
            <w:r w:rsidRPr="00987159">
              <w:t>Чепигинская</w:t>
            </w:r>
            <w:proofErr w:type="spellEnd"/>
            <w:r w:rsidRPr="00987159">
              <w:t xml:space="preserve"> больница</w:t>
            </w:r>
          </w:p>
        </w:tc>
        <w:tc>
          <w:tcPr>
            <w:tcW w:w="2500" w:type="pct"/>
            <w:vAlign w:val="center"/>
          </w:tcPr>
          <w:p w:rsidR="00741BB7" w:rsidRPr="00987159" w:rsidRDefault="00741BB7" w:rsidP="00566398">
            <w:pPr>
              <w:pStyle w:val="affff0"/>
              <w:jc w:val="left"/>
            </w:pPr>
            <w:r w:rsidRPr="00987159">
              <w:t xml:space="preserve">ст. </w:t>
            </w:r>
            <w:proofErr w:type="spellStart"/>
            <w:r w:rsidRPr="00987159">
              <w:t>Чепигинская</w:t>
            </w:r>
            <w:proofErr w:type="spellEnd"/>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 ДОУ «Бережок»</w:t>
            </w:r>
          </w:p>
        </w:tc>
        <w:tc>
          <w:tcPr>
            <w:tcW w:w="2500" w:type="pct"/>
            <w:vAlign w:val="center"/>
          </w:tcPr>
          <w:p w:rsidR="00741BB7" w:rsidRPr="00987159" w:rsidRDefault="00741BB7" w:rsidP="00566398">
            <w:pPr>
              <w:pStyle w:val="affff0"/>
              <w:jc w:val="left"/>
            </w:pPr>
            <w:r>
              <w:t>п</w:t>
            </w:r>
            <w:r w:rsidRPr="00987159">
              <w:t>. Лебяжий</w:t>
            </w:r>
            <w:r>
              <w:t xml:space="preserve"> остров</w:t>
            </w:r>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 СОШ №16</w:t>
            </w:r>
          </w:p>
        </w:tc>
        <w:tc>
          <w:tcPr>
            <w:tcW w:w="2500" w:type="pct"/>
            <w:vAlign w:val="center"/>
          </w:tcPr>
          <w:p w:rsidR="00741BB7" w:rsidRPr="00987159" w:rsidRDefault="00741BB7" w:rsidP="00566398">
            <w:pPr>
              <w:pStyle w:val="affff0"/>
              <w:jc w:val="left"/>
            </w:pPr>
            <w:r w:rsidRPr="00987159">
              <w:t xml:space="preserve">п. Лебяжий </w:t>
            </w:r>
            <w:r>
              <w:t>о</w:t>
            </w:r>
            <w:r w:rsidRPr="00987159">
              <w:t>стров</w:t>
            </w:r>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   ДОУ №14</w:t>
            </w:r>
          </w:p>
        </w:tc>
        <w:tc>
          <w:tcPr>
            <w:tcW w:w="2500" w:type="pct"/>
            <w:vAlign w:val="center"/>
          </w:tcPr>
          <w:p w:rsidR="00741BB7" w:rsidRPr="00987159" w:rsidRDefault="00741BB7" w:rsidP="00566398">
            <w:pPr>
              <w:pStyle w:val="affff0"/>
              <w:jc w:val="left"/>
            </w:pPr>
            <w:r w:rsidRPr="00987159">
              <w:t xml:space="preserve">х. </w:t>
            </w:r>
            <w:proofErr w:type="spellStart"/>
            <w:r w:rsidRPr="00987159">
              <w:t>Киновия</w:t>
            </w:r>
            <w:proofErr w:type="spellEnd"/>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w:t>
            </w:r>
          </w:p>
        </w:tc>
        <w:tc>
          <w:tcPr>
            <w:tcW w:w="2500" w:type="pct"/>
            <w:vAlign w:val="center"/>
          </w:tcPr>
          <w:p w:rsidR="00741BB7" w:rsidRPr="00987159" w:rsidRDefault="00741BB7" w:rsidP="00566398">
            <w:pPr>
              <w:pStyle w:val="affff0"/>
              <w:jc w:val="left"/>
            </w:pPr>
            <w:r w:rsidRPr="00987159">
              <w:t>п. Раздольный</w:t>
            </w:r>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w:t>
            </w:r>
          </w:p>
        </w:tc>
        <w:tc>
          <w:tcPr>
            <w:tcW w:w="2500" w:type="pct"/>
            <w:vAlign w:val="center"/>
          </w:tcPr>
          <w:p w:rsidR="00741BB7" w:rsidRPr="00987159" w:rsidRDefault="00741BB7" w:rsidP="00566398">
            <w:pPr>
              <w:pStyle w:val="affff0"/>
              <w:jc w:val="left"/>
            </w:pPr>
            <w:r w:rsidRPr="00987159">
              <w:t xml:space="preserve">п. </w:t>
            </w:r>
            <w:proofErr w:type="spellStart"/>
            <w:r w:rsidRPr="00987159">
              <w:t>Лиманский</w:t>
            </w:r>
            <w:proofErr w:type="spellEnd"/>
          </w:p>
        </w:tc>
      </w:tr>
      <w:tr w:rsidR="00741BB7" w:rsidRPr="003D1127" w:rsidTr="00741BB7">
        <w:trPr>
          <w:trHeight w:val="283"/>
        </w:trPr>
        <w:tc>
          <w:tcPr>
            <w:tcW w:w="2500" w:type="pct"/>
            <w:vAlign w:val="center"/>
          </w:tcPr>
          <w:p w:rsidR="00741BB7" w:rsidRPr="00987159" w:rsidRDefault="00741BB7" w:rsidP="00566398">
            <w:pPr>
              <w:pStyle w:val="affff0"/>
              <w:jc w:val="left"/>
            </w:pPr>
            <w:r w:rsidRPr="00987159">
              <w:t>Котельная</w:t>
            </w:r>
          </w:p>
        </w:tc>
        <w:tc>
          <w:tcPr>
            <w:tcW w:w="2500" w:type="pct"/>
            <w:vAlign w:val="center"/>
          </w:tcPr>
          <w:p w:rsidR="00741BB7" w:rsidRPr="00987159" w:rsidRDefault="00741BB7" w:rsidP="00566398">
            <w:pPr>
              <w:pStyle w:val="affff0"/>
              <w:jc w:val="left"/>
            </w:pPr>
            <w:r w:rsidRPr="00987159">
              <w:t xml:space="preserve">п. </w:t>
            </w:r>
            <w:proofErr w:type="spellStart"/>
            <w:r w:rsidRPr="00987159">
              <w:t>Лиманский</w:t>
            </w:r>
            <w:proofErr w:type="spellEnd"/>
          </w:p>
        </w:tc>
      </w:tr>
    </w:tbl>
    <w:p w:rsidR="003F628F" w:rsidRDefault="003F628F" w:rsidP="003F628F">
      <w:r w:rsidRPr="004A3368">
        <w:t>Теплоснабжение объектов жилой и общественной застройки, зданий производственного н</w:t>
      </w:r>
      <w:r w:rsidRPr="004A3368">
        <w:t>а</w:t>
      </w:r>
      <w:r w:rsidRPr="004A3368">
        <w:t>значения в остальных населенных пунктах муниципального образования осуществляется за счет автономных источников теплоснабжения.</w:t>
      </w:r>
    </w:p>
    <w:p w:rsidR="0077524D" w:rsidRDefault="0077524D" w:rsidP="00F24AA0">
      <w:pPr>
        <w:pStyle w:val="afffffb"/>
      </w:pPr>
      <w:bookmarkStart w:id="76" w:name="_Toc419801582"/>
      <w:r w:rsidRPr="004D324D">
        <w:t xml:space="preserve">Резервы и дефициты системы </w:t>
      </w:r>
      <w:proofErr w:type="spellStart"/>
      <w:r w:rsidRPr="004D324D">
        <w:t>ресурсоснабжения</w:t>
      </w:r>
      <w:bookmarkEnd w:id="76"/>
      <w:proofErr w:type="spellEnd"/>
    </w:p>
    <w:p w:rsidR="002044E9" w:rsidRPr="002044E9" w:rsidRDefault="003F4AAA" w:rsidP="002044E9">
      <w:r w:rsidRPr="003F4AAA">
        <w:t>Резервы и дефициты тепловой мощности</w:t>
      </w:r>
      <w:r w:rsidR="002044E9" w:rsidRPr="002044E9">
        <w:t xml:space="preserve"> источников тепловой энергии приведен</w:t>
      </w:r>
      <w:r>
        <w:t>ы</w:t>
      </w:r>
      <w:r w:rsidR="002044E9" w:rsidRPr="002044E9">
        <w:t xml:space="preserve"> в таблице </w:t>
      </w:r>
      <w:r w:rsidR="000E7908">
        <w:fldChar w:fldCharType="begin"/>
      </w:r>
      <w:r w:rsidR="00B219D1">
        <w:instrText xml:space="preserve"> REF _Ref420397720 \h </w:instrText>
      </w:r>
      <w:r w:rsidR="000E7908">
        <w:fldChar w:fldCharType="separate"/>
      </w:r>
      <w:r w:rsidR="00042FDA">
        <w:rPr>
          <w:noProof/>
        </w:rPr>
        <w:t>4.2</w:t>
      </w:r>
      <w:r w:rsidR="00042FDA">
        <w:noBreakHyphen/>
      </w:r>
      <w:r w:rsidR="00042FDA">
        <w:rPr>
          <w:noProof/>
        </w:rPr>
        <w:t>3</w:t>
      </w:r>
      <w:r w:rsidR="000E7908">
        <w:fldChar w:fldCharType="end"/>
      </w:r>
      <w:r w:rsidR="002044E9" w:rsidRPr="002044E9">
        <w:t>.</w:t>
      </w:r>
    </w:p>
    <w:p w:rsidR="003F4AAA" w:rsidRPr="003F4AAA" w:rsidRDefault="003F4AAA" w:rsidP="003F4AAA">
      <w:pPr>
        <w:pStyle w:val="afffffb"/>
      </w:pPr>
      <w:bookmarkStart w:id="77" w:name="_Toc419801583"/>
      <w:r w:rsidRPr="003F4AAA">
        <w:t>Надежность работы системы</w:t>
      </w:r>
      <w:bookmarkEnd w:id="77"/>
    </w:p>
    <w:p w:rsidR="003F4AAA" w:rsidRPr="003F4AAA" w:rsidRDefault="003F4AAA" w:rsidP="003F4AAA">
      <w:pPr>
        <w:rPr>
          <w:snapToGrid w:val="0"/>
          <w:kern w:val="24"/>
        </w:rPr>
      </w:pPr>
      <w:r w:rsidRPr="003F4AAA">
        <w:rPr>
          <w:snapToGrid w:val="0"/>
          <w:kern w:val="24"/>
        </w:rPr>
        <w:t>Ключевыми показателями надежности работы системы теплоснабжения является:</w:t>
      </w:r>
    </w:p>
    <w:p w:rsidR="003F4AAA" w:rsidRPr="003F4AAA" w:rsidRDefault="003F4AAA" w:rsidP="006A6CCC">
      <w:pPr>
        <w:numPr>
          <w:ilvl w:val="0"/>
          <w:numId w:val="49"/>
        </w:numPr>
        <w:spacing w:before="100"/>
        <w:ind w:left="1281" w:hanging="357"/>
        <w:rPr>
          <w:snapToGrid w:val="0"/>
          <w:kern w:val="24"/>
        </w:rPr>
      </w:pPr>
      <w:r w:rsidRPr="003F4AAA">
        <w:rPr>
          <w:snapToGrid w:val="0"/>
          <w:kern w:val="24"/>
        </w:rPr>
        <w:t>аварийность системы коммунальной инфраструктуры;</w:t>
      </w:r>
    </w:p>
    <w:p w:rsidR="003F4AAA" w:rsidRPr="003F4AAA" w:rsidRDefault="003F4AAA" w:rsidP="006A6CCC">
      <w:pPr>
        <w:numPr>
          <w:ilvl w:val="0"/>
          <w:numId w:val="49"/>
        </w:numPr>
        <w:spacing w:before="100"/>
        <w:ind w:left="1281" w:hanging="357"/>
        <w:rPr>
          <w:snapToGrid w:val="0"/>
          <w:kern w:val="24"/>
        </w:rPr>
      </w:pPr>
      <w:r w:rsidRPr="003F4AAA">
        <w:rPr>
          <w:snapToGrid w:val="0"/>
          <w:kern w:val="24"/>
        </w:rPr>
        <w:t>перебои в снабжении потребителей;</w:t>
      </w:r>
    </w:p>
    <w:p w:rsidR="003F4AAA" w:rsidRPr="003F4AAA" w:rsidRDefault="003F4AAA" w:rsidP="006A6CCC">
      <w:pPr>
        <w:numPr>
          <w:ilvl w:val="0"/>
          <w:numId w:val="49"/>
        </w:numPr>
        <w:spacing w:before="100"/>
        <w:ind w:left="1281" w:hanging="357"/>
        <w:rPr>
          <w:snapToGrid w:val="0"/>
          <w:kern w:val="24"/>
        </w:rPr>
      </w:pPr>
      <w:r w:rsidRPr="003F4AAA">
        <w:rPr>
          <w:snapToGrid w:val="0"/>
          <w:kern w:val="24"/>
        </w:rPr>
        <w:t>продолжительность (бесперебойность) поставки услуги теплоснабжения;</w:t>
      </w:r>
    </w:p>
    <w:p w:rsidR="003F4AAA" w:rsidRPr="003F4AAA" w:rsidRDefault="003F4AAA" w:rsidP="006A6CCC">
      <w:pPr>
        <w:numPr>
          <w:ilvl w:val="0"/>
          <w:numId w:val="49"/>
        </w:numPr>
        <w:spacing w:before="100"/>
        <w:ind w:left="1281" w:hanging="357"/>
        <w:rPr>
          <w:snapToGrid w:val="0"/>
          <w:kern w:val="24"/>
        </w:rPr>
      </w:pPr>
      <w:r w:rsidRPr="003F4AAA">
        <w:rPr>
          <w:snapToGrid w:val="0"/>
          <w:kern w:val="24"/>
        </w:rPr>
        <w:t>уровень потерь;</w:t>
      </w:r>
    </w:p>
    <w:p w:rsidR="003F4AAA" w:rsidRPr="003F4AAA" w:rsidRDefault="003F4AAA" w:rsidP="006A6CCC">
      <w:pPr>
        <w:numPr>
          <w:ilvl w:val="0"/>
          <w:numId w:val="49"/>
        </w:numPr>
        <w:spacing w:before="100"/>
        <w:ind w:left="1281" w:hanging="357"/>
        <w:rPr>
          <w:snapToGrid w:val="0"/>
          <w:kern w:val="24"/>
        </w:rPr>
      </w:pPr>
      <w:r w:rsidRPr="003F4AAA">
        <w:rPr>
          <w:snapToGrid w:val="0"/>
          <w:kern w:val="24"/>
        </w:rPr>
        <w:t>износ системы;</w:t>
      </w:r>
    </w:p>
    <w:p w:rsidR="003F4AAA" w:rsidRPr="003F4AAA" w:rsidRDefault="003F4AAA" w:rsidP="006A6CCC">
      <w:pPr>
        <w:numPr>
          <w:ilvl w:val="0"/>
          <w:numId w:val="49"/>
        </w:numPr>
        <w:spacing w:before="100"/>
        <w:ind w:left="1281" w:hanging="357"/>
        <w:rPr>
          <w:snapToGrid w:val="0"/>
          <w:kern w:val="24"/>
        </w:rPr>
      </w:pPr>
      <w:r w:rsidRPr="003F4AAA">
        <w:rPr>
          <w:snapToGrid w:val="0"/>
          <w:kern w:val="24"/>
        </w:rPr>
        <w:t>удельный вес сетей, нуждающихся в замене.</w:t>
      </w:r>
    </w:p>
    <w:p w:rsidR="003F4AAA" w:rsidRPr="003F4AAA" w:rsidRDefault="003F4AAA" w:rsidP="003F4AAA">
      <w:pPr>
        <w:rPr>
          <w:snapToGrid w:val="0"/>
          <w:kern w:val="24"/>
        </w:rPr>
      </w:pPr>
      <w:r w:rsidRPr="003F4AAA">
        <w:rPr>
          <w:snapToGrid w:val="0"/>
          <w:kern w:val="24"/>
        </w:rPr>
        <w:t>Отказов о</w:t>
      </w:r>
      <w:r w:rsidR="00566398">
        <w:rPr>
          <w:snapToGrid w:val="0"/>
          <w:kern w:val="24"/>
        </w:rPr>
        <w:t xml:space="preserve">борудования котельных, расположенных на территории </w:t>
      </w:r>
      <w:proofErr w:type="spellStart"/>
      <w:r w:rsidR="00566398">
        <w:rPr>
          <w:snapToGrid w:val="0"/>
          <w:kern w:val="24"/>
        </w:rPr>
        <w:t>Чепигинского</w:t>
      </w:r>
      <w:proofErr w:type="spellEnd"/>
      <w:r w:rsidR="00566398">
        <w:rPr>
          <w:snapToGrid w:val="0"/>
          <w:kern w:val="24"/>
        </w:rPr>
        <w:t xml:space="preserve"> сельского поселения</w:t>
      </w:r>
      <w:r w:rsidRPr="003F4AAA">
        <w:rPr>
          <w:snapToGrid w:val="0"/>
          <w:kern w:val="24"/>
        </w:rPr>
        <w:t>, приводящих к нарушению отпуска тепловой энергии от источников в магистральные тепловые сети, не зарегистрировано. В период с 201</w:t>
      </w:r>
      <w:r>
        <w:rPr>
          <w:snapToGrid w:val="0"/>
          <w:kern w:val="24"/>
        </w:rPr>
        <w:t>2</w:t>
      </w:r>
      <w:r w:rsidRPr="003F4AAA">
        <w:rPr>
          <w:snapToGrid w:val="0"/>
          <w:kern w:val="24"/>
        </w:rPr>
        <w:t xml:space="preserve"> по 201</w:t>
      </w:r>
      <w:r>
        <w:rPr>
          <w:snapToGrid w:val="0"/>
          <w:kern w:val="24"/>
        </w:rPr>
        <w:t xml:space="preserve">4 </w:t>
      </w:r>
      <w:r w:rsidRPr="003F4AAA">
        <w:rPr>
          <w:snapToGrid w:val="0"/>
          <w:kern w:val="24"/>
        </w:rPr>
        <w:t xml:space="preserve">гг. </w:t>
      </w:r>
      <w:proofErr w:type="spellStart"/>
      <w:r w:rsidRPr="003F4AAA">
        <w:rPr>
          <w:snapToGrid w:val="0"/>
          <w:kern w:val="24"/>
        </w:rPr>
        <w:t>энергоисточники</w:t>
      </w:r>
      <w:proofErr w:type="spellEnd"/>
      <w:r w:rsidRPr="003F4AAA">
        <w:rPr>
          <w:snapToGrid w:val="0"/>
          <w:kern w:val="24"/>
        </w:rPr>
        <w:t xml:space="preserve"> работали в бе</w:t>
      </w:r>
      <w:r w:rsidRPr="003F4AAA">
        <w:rPr>
          <w:snapToGrid w:val="0"/>
          <w:kern w:val="24"/>
        </w:rPr>
        <w:t>з</w:t>
      </w:r>
      <w:r w:rsidRPr="003F4AAA">
        <w:rPr>
          <w:snapToGrid w:val="0"/>
          <w:kern w:val="24"/>
        </w:rPr>
        <w:t>аварийном режиме. Аварий и нарушений в работе тепловых сетей за период 20</w:t>
      </w:r>
      <w:r>
        <w:rPr>
          <w:snapToGrid w:val="0"/>
          <w:kern w:val="24"/>
        </w:rPr>
        <w:t>10</w:t>
      </w:r>
      <w:r w:rsidRPr="003F4AAA">
        <w:rPr>
          <w:snapToGrid w:val="0"/>
          <w:kern w:val="24"/>
        </w:rPr>
        <w:t>-201</w:t>
      </w:r>
      <w:r>
        <w:rPr>
          <w:snapToGrid w:val="0"/>
          <w:kern w:val="24"/>
        </w:rPr>
        <w:t>4</w:t>
      </w:r>
      <w:r w:rsidRPr="003F4AAA">
        <w:rPr>
          <w:snapToGrid w:val="0"/>
          <w:kern w:val="24"/>
        </w:rPr>
        <w:t xml:space="preserve"> гг. не з</w:t>
      </w:r>
      <w:r w:rsidRPr="003F4AAA">
        <w:rPr>
          <w:snapToGrid w:val="0"/>
          <w:kern w:val="24"/>
        </w:rPr>
        <w:t>а</w:t>
      </w:r>
      <w:r w:rsidRPr="003F4AAA">
        <w:rPr>
          <w:snapToGrid w:val="0"/>
          <w:kern w:val="24"/>
        </w:rPr>
        <w:t>фиксировано.</w:t>
      </w:r>
    </w:p>
    <w:p w:rsidR="003F4AAA" w:rsidRDefault="003F4AAA" w:rsidP="003F4AAA">
      <w:r w:rsidRPr="00F446F3">
        <w:rPr>
          <w:snapToGrid w:val="0"/>
          <w:kern w:val="24"/>
        </w:rPr>
        <w:t xml:space="preserve">Основной проблемой организации надежного и безопасного теплоснабжения является износ </w:t>
      </w:r>
      <w:r w:rsidR="00F446F3" w:rsidRPr="00F446F3">
        <w:rPr>
          <w:snapToGrid w:val="0"/>
          <w:kern w:val="24"/>
        </w:rPr>
        <w:t xml:space="preserve">котельного оборудования и </w:t>
      </w:r>
      <w:r w:rsidRPr="00F446F3">
        <w:rPr>
          <w:snapToGrid w:val="0"/>
          <w:kern w:val="24"/>
        </w:rPr>
        <w:t>тепловых сетей, отработавших нормативный срок службы.</w:t>
      </w:r>
    </w:p>
    <w:p w:rsidR="003F4AAA" w:rsidRPr="003F4AAA" w:rsidRDefault="003F4AAA" w:rsidP="003F4AAA">
      <w:pPr>
        <w:pStyle w:val="afffffb"/>
      </w:pPr>
      <w:bookmarkStart w:id="78" w:name="_Toc363135299"/>
      <w:bookmarkStart w:id="79" w:name="_Toc409188146"/>
      <w:bookmarkStart w:id="80" w:name="_Toc419801584"/>
      <w:r w:rsidRPr="003F4AAA">
        <w:t>Качество поставляемого ресурса</w:t>
      </w:r>
      <w:bookmarkEnd w:id="78"/>
      <w:bookmarkEnd w:id="79"/>
      <w:bookmarkEnd w:id="80"/>
    </w:p>
    <w:p w:rsidR="00641F2F" w:rsidRPr="00641F2F" w:rsidRDefault="00641F2F" w:rsidP="00641F2F">
      <w:pPr>
        <w:rPr>
          <w:snapToGrid w:val="0"/>
          <w:kern w:val="24"/>
        </w:rPr>
      </w:pPr>
      <w:r w:rsidRPr="00641F2F">
        <w:rPr>
          <w:snapToGrid w:val="0"/>
          <w:kern w:val="24"/>
        </w:rPr>
        <w:t>Качество услуг по теплоснабжению определено в соответствии с Постановлением Прав</w:t>
      </w:r>
      <w:r w:rsidRPr="00641F2F">
        <w:rPr>
          <w:snapToGrid w:val="0"/>
          <w:kern w:val="24"/>
        </w:rPr>
        <w:t>и</w:t>
      </w:r>
      <w:r w:rsidRPr="00641F2F">
        <w:rPr>
          <w:snapToGrid w:val="0"/>
          <w:kern w:val="24"/>
        </w:rPr>
        <w:t xml:space="preserve">тельства РФ от 06.05.2011 № 354 </w:t>
      </w:r>
      <w:r w:rsidR="00BA40C5" w:rsidRPr="00BA40C5">
        <w:rPr>
          <w:snapToGrid w:val="0"/>
          <w:kern w:val="24"/>
        </w:rPr>
        <w:t xml:space="preserve">(ред. от 14.02.2015) </w:t>
      </w:r>
      <w:r w:rsidR="00BA40C5">
        <w:rPr>
          <w:snapToGrid w:val="0"/>
          <w:kern w:val="24"/>
        </w:rPr>
        <w:t xml:space="preserve"> </w:t>
      </w:r>
      <w:r w:rsidRPr="00641F2F">
        <w:rPr>
          <w:snapToGrid w:val="0"/>
          <w:kern w:val="24"/>
        </w:rPr>
        <w:t>«О предоставлении коммунальных услуг собственникам и пользователям помещений в многоквартирных домах и жилых домов».</w:t>
      </w:r>
    </w:p>
    <w:p w:rsidR="00641F2F" w:rsidRPr="00641F2F" w:rsidRDefault="00641F2F" w:rsidP="00335A75">
      <w:pPr>
        <w:keepNext/>
        <w:rPr>
          <w:snapToGrid w:val="0"/>
          <w:kern w:val="24"/>
        </w:rPr>
      </w:pPr>
      <w:r w:rsidRPr="00641F2F">
        <w:rPr>
          <w:snapToGrid w:val="0"/>
          <w:kern w:val="24"/>
        </w:rPr>
        <w:lastRenderedPageBreak/>
        <w:t>Основными показателями качества поставляемого ресурса являются:</w:t>
      </w:r>
    </w:p>
    <w:p w:rsidR="00641F2F" w:rsidRPr="00641F2F" w:rsidRDefault="00641F2F" w:rsidP="006A6CCC">
      <w:pPr>
        <w:numPr>
          <w:ilvl w:val="0"/>
          <w:numId w:val="50"/>
        </w:numPr>
        <w:spacing w:before="100"/>
        <w:ind w:hanging="357"/>
        <w:rPr>
          <w:snapToGrid w:val="0"/>
          <w:kern w:val="24"/>
        </w:rPr>
      </w:pPr>
      <w:r w:rsidRPr="00641F2F">
        <w:rPr>
          <w:snapToGrid w:val="0"/>
          <w:kern w:val="24"/>
        </w:rPr>
        <w:t>продолжительность перерывов в снабжении тепловой энергией на цели отопления:</w:t>
      </w:r>
    </w:p>
    <w:p w:rsidR="00641F2F" w:rsidRPr="00641F2F" w:rsidRDefault="00641F2F" w:rsidP="006A6CCC">
      <w:pPr>
        <w:numPr>
          <w:ilvl w:val="0"/>
          <w:numId w:val="50"/>
        </w:numPr>
        <w:spacing w:before="100"/>
        <w:ind w:hanging="357"/>
        <w:rPr>
          <w:snapToGrid w:val="0"/>
          <w:kern w:val="24"/>
        </w:rPr>
      </w:pPr>
      <w:r w:rsidRPr="00641F2F">
        <w:rPr>
          <w:snapToGrid w:val="0"/>
          <w:kern w:val="24"/>
        </w:rPr>
        <w:t>плановое окончание отопительного сезона;</w:t>
      </w:r>
    </w:p>
    <w:p w:rsidR="00641F2F" w:rsidRPr="00641F2F" w:rsidRDefault="00641F2F" w:rsidP="006A6CCC">
      <w:pPr>
        <w:numPr>
          <w:ilvl w:val="0"/>
          <w:numId w:val="50"/>
        </w:numPr>
        <w:spacing w:before="100"/>
        <w:ind w:hanging="357"/>
        <w:rPr>
          <w:snapToGrid w:val="0"/>
          <w:kern w:val="24"/>
        </w:rPr>
      </w:pPr>
      <w:r w:rsidRPr="00641F2F">
        <w:rPr>
          <w:snapToGrid w:val="0"/>
          <w:kern w:val="24"/>
        </w:rPr>
        <w:t>плановое начало отопительного сезона;</w:t>
      </w:r>
    </w:p>
    <w:p w:rsidR="00641F2F" w:rsidRPr="00641F2F" w:rsidRDefault="00641F2F" w:rsidP="006A6CCC">
      <w:pPr>
        <w:numPr>
          <w:ilvl w:val="0"/>
          <w:numId w:val="50"/>
        </w:numPr>
        <w:spacing w:before="100"/>
        <w:ind w:hanging="357"/>
        <w:rPr>
          <w:snapToGrid w:val="0"/>
          <w:kern w:val="24"/>
        </w:rPr>
      </w:pPr>
      <w:r w:rsidRPr="00641F2F">
        <w:rPr>
          <w:snapToGrid w:val="0"/>
          <w:kern w:val="24"/>
        </w:rPr>
        <w:t>при ликвидации аварии продолжительность перерыва не превышает 4 часов.</w:t>
      </w:r>
    </w:p>
    <w:p w:rsidR="003F4AAA" w:rsidRPr="003F4AAA" w:rsidRDefault="00641F2F" w:rsidP="00641F2F">
      <w:pPr>
        <w:rPr>
          <w:snapToGrid w:val="0"/>
          <w:kern w:val="24"/>
        </w:rPr>
      </w:pPr>
      <w:r w:rsidRPr="00641F2F">
        <w:rPr>
          <w:snapToGrid w:val="0"/>
          <w:kern w:val="24"/>
        </w:rPr>
        <w:t xml:space="preserve">Услуги по теплоснабжению потребителям </w:t>
      </w:r>
      <w:proofErr w:type="spellStart"/>
      <w:r w:rsidR="000D1DFB">
        <w:rPr>
          <w:snapToGrid w:val="0"/>
          <w:kern w:val="24"/>
        </w:rPr>
        <w:t>Чепигинского</w:t>
      </w:r>
      <w:proofErr w:type="spellEnd"/>
      <w:r w:rsidR="000D1DFB">
        <w:rPr>
          <w:snapToGrid w:val="0"/>
          <w:kern w:val="24"/>
        </w:rPr>
        <w:t xml:space="preserve"> сельского поселения</w:t>
      </w:r>
      <w:r w:rsidRPr="00641F2F">
        <w:rPr>
          <w:snapToGrid w:val="0"/>
          <w:kern w:val="24"/>
        </w:rPr>
        <w:t xml:space="preserve"> предоставл</w:t>
      </w:r>
      <w:r w:rsidRPr="00641F2F">
        <w:rPr>
          <w:snapToGrid w:val="0"/>
          <w:kern w:val="24"/>
        </w:rPr>
        <w:t>я</w:t>
      </w:r>
      <w:r w:rsidRPr="00641F2F">
        <w:rPr>
          <w:snapToGrid w:val="0"/>
          <w:kern w:val="24"/>
        </w:rPr>
        <w:t>ются в соответствии с требованиями к качеству.</w:t>
      </w:r>
    </w:p>
    <w:p w:rsidR="003F4AAA" w:rsidRPr="003F4AAA" w:rsidRDefault="003F4AAA" w:rsidP="003F4AAA">
      <w:pPr>
        <w:pStyle w:val="afffffb"/>
      </w:pPr>
      <w:bookmarkStart w:id="81" w:name="_Toc363135300"/>
      <w:bookmarkStart w:id="82" w:name="_Toc409188147"/>
      <w:bookmarkStart w:id="83" w:name="_Toc419801585"/>
      <w:r w:rsidRPr="003F4AAA">
        <w:t>Воздействие на окружающую среду</w:t>
      </w:r>
      <w:bookmarkEnd w:id="81"/>
      <w:bookmarkEnd w:id="82"/>
      <w:bookmarkEnd w:id="83"/>
    </w:p>
    <w:p w:rsidR="003F4AAA" w:rsidRPr="003F4AAA" w:rsidRDefault="003F4AAA" w:rsidP="003F4AAA">
      <w:pPr>
        <w:rPr>
          <w:snapToGrid w:val="0"/>
          <w:kern w:val="24"/>
        </w:rPr>
      </w:pPr>
      <w:bookmarkStart w:id="84" w:name="_Toc405971496"/>
      <w:bookmarkStart w:id="85" w:name="_Toc406034228"/>
      <w:r w:rsidRPr="003F4AAA">
        <w:rPr>
          <w:snapToGrid w:val="0"/>
          <w:kern w:val="24"/>
        </w:rPr>
        <w:t xml:space="preserve">Основными источниками загрязнения воздушного бассейна поселка являются котельные. </w:t>
      </w:r>
      <w:bookmarkStart w:id="86" w:name="_Toc405971497"/>
      <w:bookmarkStart w:id="87" w:name="_Toc406034229"/>
      <w:r w:rsidRPr="003F4AAA">
        <w:rPr>
          <w:snapToGrid w:val="0"/>
          <w:kern w:val="24"/>
        </w:rPr>
        <w:t>К</w:t>
      </w:r>
      <w:r w:rsidRPr="003F4AAA">
        <w:rPr>
          <w:snapToGrid w:val="0"/>
          <w:kern w:val="24"/>
        </w:rPr>
        <w:t>о</w:t>
      </w:r>
      <w:r w:rsidRPr="003F4AAA">
        <w:rPr>
          <w:snapToGrid w:val="0"/>
          <w:kern w:val="24"/>
        </w:rPr>
        <w:t xml:space="preserve">тельные в </w:t>
      </w:r>
      <w:proofErr w:type="spellStart"/>
      <w:r w:rsidR="000D1DFB">
        <w:rPr>
          <w:snapToGrid w:val="0"/>
          <w:kern w:val="24"/>
        </w:rPr>
        <w:t>Чепигинском</w:t>
      </w:r>
      <w:proofErr w:type="spellEnd"/>
      <w:r w:rsidR="000D1DFB">
        <w:rPr>
          <w:snapToGrid w:val="0"/>
          <w:kern w:val="24"/>
        </w:rPr>
        <w:t xml:space="preserve"> сельском поселении</w:t>
      </w:r>
      <w:r w:rsidRPr="003F4AAA">
        <w:rPr>
          <w:snapToGrid w:val="0"/>
          <w:kern w:val="24"/>
        </w:rPr>
        <w:t xml:space="preserve"> рабо</w:t>
      </w:r>
      <w:r w:rsidRPr="003F4AAA">
        <w:rPr>
          <w:snapToGrid w:val="0"/>
          <w:kern w:val="24"/>
        </w:rPr>
        <w:softHyphen/>
        <w:t>тают на</w:t>
      </w:r>
      <w:r w:rsidR="000D1DFB">
        <w:rPr>
          <w:snapToGrid w:val="0"/>
          <w:kern w:val="24"/>
        </w:rPr>
        <w:t xml:space="preserve"> природном</w:t>
      </w:r>
      <w:r w:rsidRPr="003F4AAA">
        <w:rPr>
          <w:snapToGrid w:val="0"/>
          <w:kern w:val="24"/>
        </w:rPr>
        <w:t xml:space="preserve"> </w:t>
      </w:r>
      <w:r w:rsidR="000D1DFB">
        <w:rPr>
          <w:snapToGrid w:val="0"/>
          <w:kern w:val="24"/>
        </w:rPr>
        <w:t>газе</w:t>
      </w:r>
      <w:r w:rsidRPr="003F4AAA">
        <w:rPr>
          <w:snapToGrid w:val="0"/>
          <w:kern w:val="24"/>
        </w:rPr>
        <w:t>. Исходя из этого, для к</w:t>
      </w:r>
      <w:r w:rsidRPr="003F4AAA">
        <w:rPr>
          <w:snapToGrid w:val="0"/>
          <w:kern w:val="24"/>
        </w:rPr>
        <w:t>о</w:t>
      </w:r>
      <w:r w:rsidRPr="003F4AAA">
        <w:rPr>
          <w:snapToGrid w:val="0"/>
          <w:kern w:val="24"/>
        </w:rPr>
        <w:t xml:space="preserve">тельных нормированию подлежат выбросы загрязняющих веществ, содержащихся в </w:t>
      </w:r>
      <w:r w:rsidRPr="00641F2F">
        <w:rPr>
          <w:snapToGrid w:val="0"/>
          <w:kern w:val="24"/>
        </w:rPr>
        <w:t>отходящих дымовых газах.</w:t>
      </w:r>
      <w:bookmarkEnd w:id="86"/>
      <w:bookmarkEnd w:id="87"/>
      <w:r w:rsidRPr="00641F2F">
        <w:rPr>
          <w:snapToGrid w:val="0"/>
          <w:kern w:val="24"/>
        </w:rPr>
        <w:t xml:space="preserve"> Установление предельно допустимых выбросов вре</w:t>
      </w:r>
      <w:r w:rsidRPr="003F4AAA">
        <w:rPr>
          <w:snapToGrid w:val="0"/>
          <w:kern w:val="24"/>
        </w:rPr>
        <w:t>дных веществ проектируемыми и действующими промышленными предприятиями в атмосферу производится в соответствии с ГОСТ 17.2.3.02-78.</w:t>
      </w:r>
      <w:bookmarkEnd w:id="84"/>
      <w:bookmarkEnd w:id="85"/>
    </w:p>
    <w:p w:rsidR="008636D8" w:rsidRPr="003F4AAA" w:rsidRDefault="008636D8" w:rsidP="003F4AAA">
      <w:pPr>
        <w:pStyle w:val="afffffb"/>
      </w:pPr>
      <w:bookmarkStart w:id="88" w:name="_Toc419801586"/>
      <w:r w:rsidRPr="003F4AAA">
        <w:t>Действующие тарифы на услуги теплоснабжения</w:t>
      </w:r>
      <w:bookmarkEnd w:id="88"/>
    </w:p>
    <w:p w:rsidR="008343A3" w:rsidRPr="008343A3" w:rsidRDefault="008343A3" w:rsidP="008343A3">
      <w:bookmarkStart w:id="89" w:name="_Toc419801587"/>
      <w:r w:rsidRPr="008343A3">
        <w:t xml:space="preserve">Сведения по утвержденным тарифам на отпуск тепловой энергии отсутствуют. </w:t>
      </w:r>
    </w:p>
    <w:p w:rsidR="002044E9" w:rsidRPr="003F4AAA" w:rsidRDefault="002044E9" w:rsidP="003F4AAA">
      <w:pPr>
        <w:pStyle w:val="afffffb"/>
      </w:pPr>
      <w:r w:rsidRPr="00F446F3">
        <w:t>Технические и технологические проблемы в системе теплоснабжения</w:t>
      </w:r>
      <w:bookmarkEnd w:id="89"/>
    </w:p>
    <w:p w:rsidR="002A3CB6" w:rsidRPr="002A3CB6" w:rsidRDefault="002A3CB6" w:rsidP="002A3CB6">
      <w:r w:rsidRPr="002A3CB6">
        <w:t>Из комплекса существующих проблем организации качественного теплоснабжения на терр</w:t>
      </w:r>
      <w:r w:rsidRPr="002A3CB6">
        <w:t>и</w:t>
      </w:r>
      <w:r w:rsidRPr="002A3CB6">
        <w:t xml:space="preserve">тории муниципального образования </w:t>
      </w:r>
      <w:r w:rsidR="00426525">
        <w:t>«</w:t>
      </w:r>
      <w:proofErr w:type="spellStart"/>
      <w:r w:rsidR="00426525">
        <w:t>Чепигинское</w:t>
      </w:r>
      <w:proofErr w:type="spellEnd"/>
      <w:r w:rsidR="00426525">
        <w:t>»</w:t>
      </w:r>
      <w:r w:rsidRPr="002A3CB6">
        <w:t>, можно выделить следующие составляющие:</w:t>
      </w:r>
    </w:p>
    <w:p w:rsidR="005D54C2" w:rsidRPr="002A3CB6" w:rsidRDefault="00C5272A" w:rsidP="005D54C2">
      <w:pPr>
        <w:numPr>
          <w:ilvl w:val="1"/>
          <w:numId w:val="52"/>
        </w:numPr>
        <w:ind w:left="567"/>
      </w:pPr>
      <w:r>
        <w:t>высокий физический износ и старение</w:t>
      </w:r>
      <w:r w:rsidR="009D406E">
        <w:t xml:space="preserve"> котельного оборудования</w:t>
      </w:r>
      <w:r>
        <w:t xml:space="preserve"> котельной СОШ №16 (ст. </w:t>
      </w:r>
      <w:proofErr w:type="spellStart"/>
      <w:r>
        <w:t>Чепигинская</w:t>
      </w:r>
      <w:proofErr w:type="spellEnd"/>
      <w:r>
        <w:t>)</w:t>
      </w:r>
      <w:r w:rsidR="009D406E">
        <w:t>;</w:t>
      </w:r>
    </w:p>
    <w:p w:rsidR="002A3CB6" w:rsidRDefault="002A3CB6" w:rsidP="006A6CCC">
      <w:pPr>
        <w:numPr>
          <w:ilvl w:val="1"/>
          <w:numId w:val="52"/>
        </w:numPr>
        <w:ind w:left="567"/>
      </w:pPr>
      <w:r w:rsidRPr="002A3CB6">
        <w:t>износ сетей;</w:t>
      </w:r>
    </w:p>
    <w:p w:rsidR="002A3CB6" w:rsidRDefault="002A3CB6" w:rsidP="006A6CCC">
      <w:pPr>
        <w:numPr>
          <w:ilvl w:val="1"/>
          <w:numId w:val="52"/>
        </w:numPr>
        <w:ind w:left="567"/>
      </w:pPr>
      <w:r w:rsidRPr="002A3CB6">
        <w:t>отсутствие приборов учета у потребителей.</w:t>
      </w:r>
    </w:p>
    <w:p w:rsidR="009D406E" w:rsidRPr="002A3CB6" w:rsidRDefault="00F77C7B" w:rsidP="00F77C7B">
      <w:r w:rsidRPr="00F77C7B">
        <w:t>Эксплуатация оборудования</w:t>
      </w:r>
      <w:r>
        <w:t>, находящегося в неудовлетворительном состоянии,</w:t>
      </w:r>
      <w:r w:rsidRPr="00F77C7B">
        <w:t xml:space="preserve"> не позволяет достигать высоких показателей эффективности и надежности теплоснабжения потребителей.</w:t>
      </w:r>
    </w:p>
    <w:p w:rsidR="002A3CB6" w:rsidRPr="002A3CB6" w:rsidRDefault="002A3CB6" w:rsidP="002A3CB6">
      <w:r w:rsidRPr="002A3CB6">
        <w:rPr>
          <w:i/>
        </w:rPr>
        <w:t>Износ сетей</w:t>
      </w:r>
      <w:r w:rsidRPr="002A3CB6">
        <w:t xml:space="preserve"> - наиболее существенная проблема организации качественного теплоснабжения.</w:t>
      </w:r>
      <w:r w:rsidR="009D406E">
        <w:t xml:space="preserve"> </w:t>
      </w:r>
      <w:r w:rsidRPr="002A3CB6">
        <w:t>Старение тепловых сетей приводит как к снижению надежности вызванной коррозией и устал</w:t>
      </w:r>
      <w:r w:rsidRPr="002A3CB6">
        <w:t>о</w:t>
      </w:r>
      <w:r w:rsidRPr="002A3CB6">
        <w:t>стью металла, так и разрушению, или провисанию изоляции. Разрушение изоляции в свою очередь приводит к тепловым потерям и снижению температуры теплоносителя е</w:t>
      </w:r>
      <w:r>
        <w:t>щ</w:t>
      </w:r>
      <w:r w:rsidRPr="002A3CB6">
        <w:t>е до ввода потребителя. Отложения, образовавшиеся в тепловых сетях за время эксплуатации в результате коррозии, о</w:t>
      </w:r>
      <w:r w:rsidRPr="002A3CB6">
        <w:t>т</w:t>
      </w:r>
      <w:r w:rsidRPr="002A3CB6">
        <w:t>ложений солей жесткости и прочих причин, снижают качество сетевой воды.</w:t>
      </w:r>
    </w:p>
    <w:p w:rsidR="002A3CB6" w:rsidRPr="002A3CB6" w:rsidRDefault="002A3CB6" w:rsidP="002A3CB6">
      <w:r w:rsidRPr="002A3CB6">
        <w:t>Повышение качества теплоснабжения может быть достигнуто путем реконструкции тепл</w:t>
      </w:r>
      <w:r w:rsidRPr="002A3CB6">
        <w:t>о</w:t>
      </w:r>
      <w:r w:rsidRPr="002A3CB6">
        <w:t>вых сетей.</w:t>
      </w:r>
    </w:p>
    <w:p w:rsidR="002A3CB6" w:rsidRPr="002A3CB6" w:rsidRDefault="002A3CB6" w:rsidP="002A3CB6">
      <w:r w:rsidRPr="002A3CB6">
        <w:rPr>
          <w:i/>
        </w:rPr>
        <w:t>Отсутствие приборов учета у потребителей</w:t>
      </w:r>
      <w:r w:rsidRPr="002A3CB6">
        <w:t xml:space="preserve"> - не позволяет оценить фактическое потребл</w:t>
      </w:r>
      <w:r w:rsidRPr="002A3CB6">
        <w:t>е</w:t>
      </w:r>
      <w:r w:rsidRPr="002A3CB6">
        <w:t>ние тепловой энергии каждым объектом.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rsidR="00565931" w:rsidRPr="00E24560" w:rsidRDefault="00565931" w:rsidP="0077524D">
      <w:pPr>
        <w:pStyle w:val="2"/>
      </w:pPr>
      <w:bookmarkStart w:id="90" w:name="_Toc419801588"/>
      <w:bookmarkStart w:id="91" w:name="_Toc426902222"/>
      <w:r w:rsidRPr="00E24560">
        <w:lastRenderedPageBreak/>
        <w:t>Коммунальная инфраструктура газоснабжения</w:t>
      </w:r>
      <w:bookmarkEnd w:id="61"/>
      <w:bookmarkEnd w:id="62"/>
      <w:bookmarkEnd w:id="63"/>
      <w:bookmarkEnd w:id="64"/>
      <w:bookmarkEnd w:id="90"/>
      <w:bookmarkEnd w:id="91"/>
    </w:p>
    <w:p w:rsidR="00057A2A" w:rsidRPr="00057A2A" w:rsidRDefault="00057A2A" w:rsidP="00F446F3">
      <w:pPr>
        <w:pStyle w:val="afffffb"/>
      </w:pPr>
      <w:r w:rsidRPr="00057A2A">
        <w:t>Институциональная структура</w:t>
      </w:r>
    </w:p>
    <w:p w:rsidR="00057A2A" w:rsidRPr="00057A2A" w:rsidRDefault="00057A2A" w:rsidP="00057A2A">
      <w:r w:rsidRPr="00057A2A">
        <w:t xml:space="preserve">Газоснабжение потребителей </w:t>
      </w:r>
      <w:proofErr w:type="spellStart"/>
      <w:r>
        <w:t>Чепигинского</w:t>
      </w:r>
      <w:proofErr w:type="spellEnd"/>
      <w:r w:rsidRPr="00057A2A">
        <w:t xml:space="preserve"> сельского поселения являясь уполномоченным ОАО «Газпром» осуществляет ООО «Газпром </w:t>
      </w:r>
      <w:proofErr w:type="spellStart"/>
      <w:r w:rsidRPr="00057A2A">
        <w:t>межрегионгаз</w:t>
      </w:r>
      <w:proofErr w:type="spellEnd"/>
      <w:r w:rsidRPr="00057A2A">
        <w:t xml:space="preserve"> Краснодар».</w:t>
      </w:r>
    </w:p>
    <w:p w:rsidR="00057A2A" w:rsidRPr="00057A2A" w:rsidRDefault="00057A2A" w:rsidP="00F446F3">
      <w:pPr>
        <w:pStyle w:val="afffffb"/>
      </w:pPr>
      <w:r w:rsidRPr="00057A2A">
        <w:t>Характеристика системы газоснабжения</w:t>
      </w:r>
    </w:p>
    <w:p w:rsidR="00057A2A" w:rsidRPr="00057A2A" w:rsidRDefault="00057A2A" w:rsidP="00057A2A">
      <w:r w:rsidRPr="00057A2A">
        <w:t xml:space="preserve">Газоснабжение </w:t>
      </w:r>
      <w:proofErr w:type="spellStart"/>
      <w:r w:rsidR="000F025F">
        <w:t>Чепигинского</w:t>
      </w:r>
      <w:proofErr w:type="spellEnd"/>
      <w:r w:rsidRPr="00057A2A">
        <w:t xml:space="preserve"> сельского поселения производится </w:t>
      </w:r>
      <w:r w:rsidRPr="00335A75">
        <w:t xml:space="preserve">от </w:t>
      </w:r>
      <w:r w:rsidR="00335A75" w:rsidRPr="00335A75">
        <w:t>А</w:t>
      </w:r>
      <w:r w:rsidRPr="00335A75">
        <w:t>ГРС</w:t>
      </w:r>
      <w:r w:rsidR="0062796D">
        <w:t xml:space="preserve"> «</w:t>
      </w:r>
      <w:proofErr w:type="spellStart"/>
      <w:r w:rsidR="0062796D">
        <w:t>Переясловская</w:t>
      </w:r>
      <w:proofErr w:type="spellEnd"/>
      <w:r w:rsidR="0062796D">
        <w:t>»</w:t>
      </w:r>
      <w:r w:rsidR="00335A75" w:rsidRPr="00335A75">
        <w:t>.</w:t>
      </w:r>
    </w:p>
    <w:p w:rsidR="00057A2A" w:rsidRPr="00057A2A" w:rsidRDefault="00057A2A" w:rsidP="00057A2A">
      <w:r w:rsidRPr="00057A2A">
        <w:t>По числу ступеней давления, применяемых в газовых сетях, система газоснабжения муниц</w:t>
      </w:r>
      <w:r w:rsidRPr="00057A2A">
        <w:t>и</w:t>
      </w:r>
      <w:r w:rsidRPr="00057A2A">
        <w:t>пального образования 2-х ступенчатая:</w:t>
      </w:r>
    </w:p>
    <w:p w:rsidR="00057A2A" w:rsidRPr="00057A2A" w:rsidRDefault="00057A2A" w:rsidP="006A6CCC">
      <w:pPr>
        <w:numPr>
          <w:ilvl w:val="0"/>
          <w:numId w:val="54"/>
        </w:numPr>
      </w:pPr>
      <w:r w:rsidRPr="00057A2A">
        <w:t xml:space="preserve">от газораспределительной станции </w:t>
      </w:r>
      <w:proofErr w:type="spellStart"/>
      <w:r w:rsidRPr="00057A2A">
        <w:t>запитывается</w:t>
      </w:r>
      <w:proofErr w:type="spellEnd"/>
      <w:r w:rsidRPr="00057A2A">
        <w:t xml:space="preserve"> газопровод высокого (0,6 МПа) да</w:t>
      </w:r>
      <w:r w:rsidRPr="00057A2A">
        <w:t>в</w:t>
      </w:r>
      <w:r w:rsidRPr="00057A2A">
        <w:t xml:space="preserve">ления, подводящий газ к газорегуляторным пунктам; </w:t>
      </w:r>
    </w:p>
    <w:p w:rsidR="00057A2A" w:rsidRPr="00057A2A" w:rsidRDefault="00057A2A" w:rsidP="006A6CCC">
      <w:pPr>
        <w:numPr>
          <w:ilvl w:val="0"/>
          <w:numId w:val="54"/>
        </w:numPr>
      </w:pPr>
      <w:r w:rsidRPr="00057A2A">
        <w:t xml:space="preserve">от ГРП </w:t>
      </w:r>
      <w:proofErr w:type="spellStart"/>
      <w:r w:rsidRPr="00057A2A">
        <w:t>запитываются</w:t>
      </w:r>
      <w:proofErr w:type="spellEnd"/>
      <w:r w:rsidRPr="00057A2A">
        <w:t xml:space="preserve"> сети низкого давления (0,005 МПа), подводящие газ к потреб</w:t>
      </w:r>
      <w:r w:rsidRPr="00057A2A">
        <w:t>и</w:t>
      </w:r>
      <w:r w:rsidRPr="00057A2A">
        <w:t>телям жилой застройки, котельным.</w:t>
      </w:r>
    </w:p>
    <w:p w:rsidR="00057A2A" w:rsidRPr="00057A2A" w:rsidRDefault="00057A2A" w:rsidP="00057A2A">
      <w:r w:rsidRPr="00057A2A">
        <w:t>ГРП осуществляют управление режимом работы системы газоснабжения:</w:t>
      </w:r>
    </w:p>
    <w:p w:rsidR="00057A2A" w:rsidRPr="00057A2A" w:rsidRDefault="00057A2A" w:rsidP="006A6CCC">
      <w:pPr>
        <w:numPr>
          <w:ilvl w:val="0"/>
          <w:numId w:val="55"/>
        </w:numPr>
      </w:pPr>
      <w:r w:rsidRPr="00057A2A">
        <w:t>автоматически понижают давления газа в системе с высокого до низкого;</w:t>
      </w:r>
    </w:p>
    <w:p w:rsidR="00057A2A" w:rsidRPr="00057A2A" w:rsidRDefault="00057A2A" w:rsidP="006A6CCC">
      <w:pPr>
        <w:numPr>
          <w:ilvl w:val="0"/>
          <w:numId w:val="55"/>
        </w:numPr>
      </w:pPr>
      <w:r w:rsidRPr="00057A2A">
        <w:t>поддерживают постоянное давление газа в сетях независимо от интенсивности п</w:t>
      </w:r>
      <w:r w:rsidRPr="00057A2A">
        <w:t>о</w:t>
      </w:r>
      <w:r w:rsidRPr="00057A2A">
        <w:t xml:space="preserve">требления. </w:t>
      </w:r>
    </w:p>
    <w:p w:rsidR="00057A2A" w:rsidRPr="00057A2A" w:rsidRDefault="00057A2A" w:rsidP="00057A2A">
      <w:r w:rsidRPr="00057A2A">
        <w:t>Газ используется потребителями индивидуальной жилой застройки для отопления, приг</w:t>
      </w:r>
      <w:r w:rsidRPr="00057A2A">
        <w:t>о</w:t>
      </w:r>
      <w:r w:rsidRPr="00057A2A">
        <w:t>товления пищи, котельными в качестве топлива.</w:t>
      </w:r>
    </w:p>
    <w:p w:rsidR="00057A2A" w:rsidRPr="00057A2A" w:rsidRDefault="00057A2A" w:rsidP="00057A2A">
      <w:r w:rsidRPr="00057A2A">
        <w:t xml:space="preserve">Газопроводы низкого давления выполнены по тупиковой схеме, следовательно, имеется ряд присущих ей проблем: </w:t>
      </w:r>
    </w:p>
    <w:p w:rsidR="00057A2A" w:rsidRPr="00057A2A" w:rsidRDefault="00057A2A" w:rsidP="006A6CCC">
      <w:pPr>
        <w:numPr>
          <w:ilvl w:val="0"/>
          <w:numId w:val="56"/>
        </w:numPr>
      </w:pPr>
      <w:r w:rsidRPr="00057A2A">
        <w:t xml:space="preserve">различная величина давления газа у отдельных потребителей; </w:t>
      </w:r>
    </w:p>
    <w:p w:rsidR="00057A2A" w:rsidRPr="00057A2A" w:rsidRDefault="00057A2A" w:rsidP="006A6CCC">
      <w:pPr>
        <w:numPr>
          <w:ilvl w:val="0"/>
          <w:numId w:val="56"/>
        </w:numPr>
      </w:pPr>
      <w:r w:rsidRPr="00057A2A">
        <w:t xml:space="preserve">по мере удаления от источника газоснабжения (ГРП) давление газа падает; </w:t>
      </w:r>
    </w:p>
    <w:p w:rsidR="00057A2A" w:rsidRPr="00057A2A" w:rsidRDefault="00057A2A" w:rsidP="006A6CCC">
      <w:pPr>
        <w:numPr>
          <w:ilvl w:val="0"/>
          <w:numId w:val="56"/>
        </w:numPr>
      </w:pPr>
      <w:r w:rsidRPr="00057A2A">
        <w:t>питание газом этих сетей происходит только в одном направлении, поэтому возник</w:t>
      </w:r>
      <w:r w:rsidRPr="00057A2A">
        <w:t>а</w:t>
      </w:r>
      <w:r w:rsidRPr="00057A2A">
        <w:t xml:space="preserve">ют затруднения при ремонтных работах. </w:t>
      </w:r>
    </w:p>
    <w:p w:rsidR="00057A2A" w:rsidRPr="00057A2A" w:rsidRDefault="00057A2A" w:rsidP="00057A2A">
      <w:r w:rsidRPr="00057A2A">
        <w:t xml:space="preserve">Краткая характеристика системы газоснабжения природным газом представлена в таблице </w:t>
      </w:r>
      <w:r w:rsidR="000E7908" w:rsidRPr="00057A2A">
        <w:fldChar w:fldCharType="begin"/>
      </w:r>
      <w:r w:rsidRPr="00057A2A">
        <w:instrText xml:space="preserve"> REF _Ref416958744 \h </w:instrText>
      </w:r>
      <w:r w:rsidR="000E7908" w:rsidRPr="00057A2A">
        <w:fldChar w:fldCharType="separate"/>
      </w:r>
      <w:r w:rsidR="00042FDA">
        <w:rPr>
          <w:noProof/>
        </w:rPr>
        <w:t>4.3</w:t>
      </w:r>
      <w:r w:rsidR="00042FDA">
        <w:noBreakHyphen/>
      </w:r>
      <w:r w:rsidR="00042FDA">
        <w:rPr>
          <w:noProof/>
        </w:rPr>
        <w:t>1</w:t>
      </w:r>
      <w:r w:rsidR="000E7908" w:rsidRPr="00057A2A">
        <w:fldChar w:fldCharType="end"/>
      </w:r>
      <w:r w:rsidRPr="00057A2A">
        <w:t>.</w:t>
      </w:r>
    </w:p>
    <w:p w:rsidR="00057A2A" w:rsidRPr="00057A2A" w:rsidRDefault="00057A2A" w:rsidP="00057A2A">
      <w:pPr>
        <w:sectPr w:rsidR="00057A2A" w:rsidRPr="00057A2A" w:rsidSect="00576153">
          <w:pgSz w:w="11906" w:h="16838"/>
          <w:pgMar w:top="567" w:right="567" w:bottom="357" w:left="1134" w:header="0" w:footer="210" w:gutter="0"/>
          <w:cols w:space="708"/>
          <w:docGrid w:linePitch="360"/>
        </w:sectPr>
      </w:pPr>
    </w:p>
    <w:p w:rsidR="00057A2A" w:rsidRPr="00057A2A" w:rsidRDefault="00057A2A" w:rsidP="00057A2A">
      <w:pPr>
        <w:pStyle w:val="af8"/>
      </w:pPr>
      <w:r w:rsidRPr="00057A2A">
        <w:lastRenderedPageBreak/>
        <w:t xml:space="preserve">Таблица </w:t>
      </w:r>
      <w:bookmarkStart w:id="92" w:name="_Ref416958744"/>
      <w:r w:rsidR="000E7908">
        <w:fldChar w:fldCharType="begin"/>
      </w:r>
      <w:r w:rsidR="00CF02E5">
        <w:instrText xml:space="preserve"> STYLEREF 2 \s </w:instrText>
      </w:r>
      <w:r w:rsidR="000E7908">
        <w:fldChar w:fldCharType="separate"/>
      </w:r>
      <w:r w:rsidR="00042FDA">
        <w:rPr>
          <w:noProof/>
        </w:rPr>
        <w:t>4.3</w:t>
      </w:r>
      <w:r w:rsidR="000E7908">
        <w:fldChar w:fldCharType="end"/>
      </w:r>
      <w:r w:rsidR="00CF02E5">
        <w:noBreakHyphen/>
      </w:r>
      <w:fldSimple w:instr=" SEQ Таблица \* ARABIC \s 2 ">
        <w:r w:rsidR="00042FDA">
          <w:rPr>
            <w:noProof/>
          </w:rPr>
          <w:t>1</w:t>
        </w:r>
      </w:fldSimple>
      <w:bookmarkEnd w:id="92"/>
    </w:p>
    <w:tbl>
      <w:tblPr>
        <w:tblStyle w:val="af0"/>
        <w:tblW w:w="5000" w:type="pct"/>
        <w:tblLook w:val="04A0"/>
      </w:tblPr>
      <w:tblGrid>
        <w:gridCol w:w="798"/>
        <w:gridCol w:w="5946"/>
        <w:gridCol w:w="1532"/>
        <w:gridCol w:w="2145"/>
      </w:tblGrid>
      <w:tr w:rsidR="00057A2A" w:rsidRPr="00057A2A" w:rsidTr="00057A2A">
        <w:trPr>
          <w:trHeight w:val="474"/>
        </w:trPr>
        <w:tc>
          <w:tcPr>
            <w:tcW w:w="383" w:type="pct"/>
            <w:vAlign w:val="center"/>
          </w:tcPr>
          <w:p w:rsidR="00057A2A" w:rsidRPr="00057A2A" w:rsidRDefault="00057A2A" w:rsidP="00057A2A">
            <w:pPr>
              <w:pStyle w:val="affff0"/>
              <w:suppressAutoHyphens/>
            </w:pPr>
            <w:r w:rsidRPr="00057A2A">
              <w:t xml:space="preserve">№ </w:t>
            </w:r>
            <w:proofErr w:type="spellStart"/>
            <w:r w:rsidRPr="00057A2A">
              <w:t>п</w:t>
            </w:r>
            <w:proofErr w:type="spellEnd"/>
            <w:r w:rsidRPr="00057A2A">
              <w:t>/</w:t>
            </w:r>
            <w:proofErr w:type="spellStart"/>
            <w:r w:rsidRPr="00057A2A">
              <w:t>п</w:t>
            </w:r>
            <w:proofErr w:type="spellEnd"/>
          </w:p>
        </w:tc>
        <w:tc>
          <w:tcPr>
            <w:tcW w:w="2853" w:type="pct"/>
            <w:vAlign w:val="center"/>
          </w:tcPr>
          <w:p w:rsidR="00057A2A" w:rsidRPr="00057A2A" w:rsidRDefault="00057A2A" w:rsidP="00057A2A">
            <w:pPr>
              <w:pStyle w:val="affff0"/>
              <w:suppressAutoHyphens/>
            </w:pPr>
            <w:r w:rsidRPr="00057A2A">
              <w:t>Наименование показателя</w:t>
            </w:r>
          </w:p>
        </w:tc>
        <w:tc>
          <w:tcPr>
            <w:tcW w:w="735" w:type="pct"/>
            <w:vAlign w:val="center"/>
          </w:tcPr>
          <w:p w:rsidR="00057A2A" w:rsidRPr="00057A2A" w:rsidRDefault="00057A2A" w:rsidP="00057A2A">
            <w:pPr>
              <w:pStyle w:val="affff0"/>
              <w:suppressAutoHyphens/>
            </w:pPr>
            <w:r w:rsidRPr="00057A2A">
              <w:t>Единица измерения</w:t>
            </w:r>
          </w:p>
        </w:tc>
        <w:tc>
          <w:tcPr>
            <w:tcW w:w="1029" w:type="pct"/>
            <w:tcBorders>
              <w:right w:val="single" w:sz="4" w:space="0" w:color="auto"/>
            </w:tcBorders>
            <w:vAlign w:val="center"/>
          </w:tcPr>
          <w:p w:rsidR="00057A2A" w:rsidRPr="00057A2A" w:rsidRDefault="00057A2A" w:rsidP="00057A2A">
            <w:pPr>
              <w:pStyle w:val="affff0"/>
              <w:suppressAutoHyphens/>
            </w:pPr>
            <w:r w:rsidRPr="00057A2A">
              <w:t>Значение</w:t>
            </w:r>
          </w:p>
        </w:tc>
      </w:tr>
      <w:tr w:rsidR="00057A2A" w:rsidRPr="00057A2A" w:rsidTr="00057A2A">
        <w:tc>
          <w:tcPr>
            <w:tcW w:w="383" w:type="pct"/>
            <w:vAlign w:val="center"/>
          </w:tcPr>
          <w:p w:rsidR="00057A2A" w:rsidRPr="00057A2A" w:rsidRDefault="000F025F" w:rsidP="00057A2A">
            <w:pPr>
              <w:pStyle w:val="affff0"/>
            </w:pPr>
            <w:r>
              <w:t>1</w:t>
            </w:r>
          </w:p>
        </w:tc>
        <w:tc>
          <w:tcPr>
            <w:tcW w:w="2853" w:type="pct"/>
            <w:vAlign w:val="center"/>
          </w:tcPr>
          <w:p w:rsidR="00057A2A" w:rsidRPr="00057A2A" w:rsidRDefault="00057A2A" w:rsidP="00057A2A">
            <w:pPr>
              <w:pStyle w:val="affff0"/>
              <w:jc w:val="left"/>
            </w:pPr>
            <w:r w:rsidRPr="00057A2A">
              <w:t>Наружные газопроводы, обслуживаемые ГРО, всего</w:t>
            </w:r>
          </w:p>
        </w:tc>
        <w:tc>
          <w:tcPr>
            <w:tcW w:w="735" w:type="pct"/>
            <w:vAlign w:val="center"/>
          </w:tcPr>
          <w:p w:rsidR="00057A2A" w:rsidRPr="00057A2A" w:rsidRDefault="00057A2A" w:rsidP="00057A2A">
            <w:pPr>
              <w:pStyle w:val="affff0"/>
            </w:pPr>
            <w:r w:rsidRPr="00057A2A">
              <w:t>км</w:t>
            </w:r>
          </w:p>
        </w:tc>
        <w:tc>
          <w:tcPr>
            <w:tcW w:w="1029" w:type="pct"/>
            <w:tcBorders>
              <w:right w:val="single" w:sz="4" w:space="0" w:color="auto"/>
            </w:tcBorders>
            <w:vAlign w:val="center"/>
          </w:tcPr>
          <w:p w:rsidR="00057A2A" w:rsidRPr="00057A2A" w:rsidRDefault="000F025F" w:rsidP="00057A2A">
            <w:pPr>
              <w:pStyle w:val="affff0"/>
            </w:pPr>
            <w:r>
              <w:t>84,48</w:t>
            </w:r>
          </w:p>
        </w:tc>
      </w:tr>
      <w:tr w:rsidR="000F025F" w:rsidRPr="00057A2A" w:rsidTr="00057A2A">
        <w:tc>
          <w:tcPr>
            <w:tcW w:w="383" w:type="pct"/>
            <w:vMerge w:val="restart"/>
            <w:vAlign w:val="center"/>
          </w:tcPr>
          <w:p w:rsidR="000F025F" w:rsidRPr="00057A2A" w:rsidRDefault="000F025F" w:rsidP="00057A2A">
            <w:pPr>
              <w:pStyle w:val="affff0"/>
            </w:pPr>
            <w:r>
              <w:t>1.1</w:t>
            </w:r>
          </w:p>
        </w:tc>
        <w:tc>
          <w:tcPr>
            <w:tcW w:w="4617" w:type="pct"/>
            <w:gridSpan w:val="3"/>
            <w:tcBorders>
              <w:right w:val="single" w:sz="4" w:space="0" w:color="auto"/>
            </w:tcBorders>
            <w:vAlign w:val="center"/>
          </w:tcPr>
          <w:p w:rsidR="000F025F" w:rsidRPr="00057A2A" w:rsidRDefault="000F025F" w:rsidP="00057A2A">
            <w:pPr>
              <w:pStyle w:val="affff0"/>
              <w:jc w:val="left"/>
            </w:pPr>
            <w:r w:rsidRPr="00057A2A">
              <w:t>По назначению:</w:t>
            </w:r>
          </w:p>
        </w:tc>
      </w:tr>
      <w:tr w:rsidR="000F025F" w:rsidRPr="00057A2A" w:rsidTr="0062796D">
        <w:trPr>
          <w:trHeight w:val="227"/>
        </w:trPr>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-распределительные, в том числе</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28,21</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-межпоселковые</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22,78</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-газопроводы-вводы</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5,44</w:t>
            </w:r>
          </w:p>
        </w:tc>
      </w:tr>
      <w:tr w:rsidR="000F025F" w:rsidRPr="00057A2A" w:rsidTr="0062796D">
        <w:tc>
          <w:tcPr>
            <w:tcW w:w="383" w:type="pct"/>
            <w:vMerge w:val="restart"/>
            <w:vAlign w:val="center"/>
          </w:tcPr>
          <w:p w:rsidR="000F025F" w:rsidRPr="00057A2A" w:rsidRDefault="000F025F" w:rsidP="00057A2A">
            <w:pPr>
              <w:pStyle w:val="affff0"/>
            </w:pPr>
            <w:r>
              <w:t>1.2</w:t>
            </w:r>
          </w:p>
        </w:tc>
        <w:tc>
          <w:tcPr>
            <w:tcW w:w="4617" w:type="pct"/>
            <w:gridSpan w:val="3"/>
            <w:tcBorders>
              <w:right w:val="single" w:sz="4" w:space="0" w:color="auto"/>
            </w:tcBorders>
            <w:shd w:val="clear" w:color="auto" w:fill="auto"/>
            <w:vAlign w:val="center"/>
          </w:tcPr>
          <w:p w:rsidR="000F025F" w:rsidRPr="00057A2A" w:rsidRDefault="000F025F" w:rsidP="00057A2A">
            <w:pPr>
              <w:pStyle w:val="affff0"/>
              <w:jc w:val="left"/>
            </w:pPr>
            <w:r w:rsidRPr="00057A2A">
              <w:t>По давлению:</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-высокого давления 1 категории (0,6-1,2 МПа)</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0</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-высокого давления 2 категории (0,3-0,6 МПа)</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25,95</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-среднего давления 3 категории (0,005-0,3 МПа)</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0</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-низкого давления 4 категории до 0,005 МПа</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35,34</w:t>
            </w:r>
          </w:p>
        </w:tc>
      </w:tr>
      <w:tr w:rsidR="000F025F" w:rsidRPr="00057A2A" w:rsidTr="0062796D">
        <w:tc>
          <w:tcPr>
            <w:tcW w:w="383" w:type="pct"/>
            <w:vMerge w:val="restart"/>
            <w:vAlign w:val="center"/>
          </w:tcPr>
          <w:p w:rsidR="000F025F" w:rsidRPr="00057A2A" w:rsidRDefault="000F025F" w:rsidP="00057A2A">
            <w:pPr>
              <w:pStyle w:val="affff0"/>
            </w:pPr>
            <w:r>
              <w:t>1.3</w:t>
            </w:r>
          </w:p>
        </w:tc>
        <w:tc>
          <w:tcPr>
            <w:tcW w:w="4617" w:type="pct"/>
            <w:gridSpan w:val="3"/>
            <w:tcBorders>
              <w:right w:val="single" w:sz="4" w:space="0" w:color="auto"/>
            </w:tcBorders>
            <w:shd w:val="clear" w:color="auto" w:fill="auto"/>
            <w:vAlign w:val="center"/>
          </w:tcPr>
          <w:p w:rsidR="000F025F" w:rsidRPr="00057A2A" w:rsidRDefault="000F025F" w:rsidP="00057A2A">
            <w:pPr>
              <w:pStyle w:val="affff0"/>
              <w:jc w:val="left"/>
            </w:pPr>
            <w:r w:rsidRPr="00057A2A">
              <w:t>По типу прокладки:</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-подземные</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21,26</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-надземные</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40,04</w:t>
            </w:r>
          </w:p>
        </w:tc>
      </w:tr>
      <w:tr w:rsidR="000F025F" w:rsidRPr="00057A2A" w:rsidTr="0062796D">
        <w:tc>
          <w:tcPr>
            <w:tcW w:w="383" w:type="pct"/>
            <w:vMerge w:val="restart"/>
            <w:vAlign w:val="center"/>
          </w:tcPr>
          <w:p w:rsidR="000F025F" w:rsidRPr="00057A2A" w:rsidRDefault="000F025F" w:rsidP="00057A2A">
            <w:pPr>
              <w:pStyle w:val="affff0"/>
            </w:pPr>
            <w:r>
              <w:t>1.4</w:t>
            </w:r>
          </w:p>
        </w:tc>
        <w:tc>
          <w:tcPr>
            <w:tcW w:w="4617" w:type="pct"/>
            <w:gridSpan w:val="3"/>
            <w:tcBorders>
              <w:right w:val="single" w:sz="4" w:space="0" w:color="auto"/>
            </w:tcBorders>
            <w:shd w:val="clear" w:color="auto" w:fill="auto"/>
            <w:vAlign w:val="center"/>
          </w:tcPr>
          <w:p w:rsidR="000F025F" w:rsidRPr="00057A2A" w:rsidRDefault="000F025F" w:rsidP="00057A2A">
            <w:pPr>
              <w:pStyle w:val="affff0"/>
              <w:jc w:val="left"/>
            </w:pPr>
            <w:r w:rsidRPr="00057A2A">
              <w:t>По материалу:</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-металлические газопроводы</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55,19</w:t>
            </w:r>
          </w:p>
        </w:tc>
      </w:tr>
      <w:tr w:rsidR="000F025F" w:rsidRPr="00057A2A" w:rsidTr="0062796D">
        <w:tc>
          <w:tcPr>
            <w:tcW w:w="383" w:type="pct"/>
            <w:vMerge/>
            <w:vAlign w:val="center"/>
          </w:tcPr>
          <w:p w:rsidR="000F025F" w:rsidRPr="00057A2A" w:rsidRDefault="000F025F" w:rsidP="00057A2A">
            <w:pPr>
              <w:pStyle w:val="affff0"/>
            </w:pPr>
          </w:p>
        </w:tc>
        <w:tc>
          <w:tcPr>
            <w:tcW w:w="2853" w:type="pct"/>
            <w:vAlign w:val="center"/>
          </w:tcPr>
          <w:p w:rsidR="000F025F" w:rsidRPr="00057A2A" w:rsidRDefault="000F025F" w:rsidP="00057A2A">
            <w:pPr>
              <w:pStyle w:val="affff0"/>
              <w:jc w:val="left"/>
            </w:pPr>
            <w:r w:rsidRPr="00057A2A">
              <w:t>-полиэтиленовые газопроводы</w:t>
            </w:r>
          </w:p>
        </w:tc>
        <w:tc>
          <w:tcPr>
            <w:tcW w:w="735" w:type="pct"/>
            <w:vAlign w:val="center"/>
          </w:tcPr>
          <w:p w:rsidR="000F025F" w:rsidRPr="00057A2A" w:rsidRDefault="000F025F" w:rsidP="00057A2A">
            <w:pPr>
              <w:pStyle w:val="affff0"/>
            </w:pPr>
            <w:r w:rsidRPr="00057A2A">
              <w:t>км</w:t>
            </w:r>
          </w:p>
        </w:tc>
        <w:tc>
          <w:tcPr>
            <w:tcW w:w="1029" w:type="pct"/>
            <w:tcBorders>
              <w:right w:val="single" w:sz="4" w:space="0" w:color="auto"/>
            </w:tcBorders>
            <w:shd w:val="clear" w:color="auto" w:fill="auto"/>
            <w:vAlign w:val="center"/>
          </w:tcPr>
          <w:p w:rsidR="000F025F" w:rsidRPr="00057A2A" w:rsidRDefault="00335A75" w:rsidP="00057A2A">
            <w:pPr>
              <w:pStyle w:val="affff0"/>
            </w:pPr>
            <w:r>
              <w:t>6,109</w:t>
            </w:r>
          </w:p>
        </w:tc>
      </w:tr>
      <w:tr w:rsidR="00057A2A" w:rsidRPr="00057A2A" w:rsidTr="0062796D">
        <w:tc>
          <w:tcPr>
            <w:tcW w:w="383" w:type="pct"/>
            <w:vAlign w:val="center"/>
          </w:tcPr>
          <w:p w:rsidR="00057A2A" w:rsidRPr="00057A2A" w:rsidRDefault="000F025F" w:rsidP="00057A2A">
            <w:pPr>
              <w:pStyle w:val="affff0"/>
            </w:pPr>
            <w:r>
              <w:t>2</w:t>
            </w:r>
          </w:p>
        </w:tc>
        <w:tc>
          <w:tcPr>
            <w:tcW w:w="2853" w:type="pct"/>
            <w:vAlign w:val="center"/>
          </w:tcPr>
          <w:p w:rsidR="00057A2A" w:rsidRPr="00057A2A" w:rsidRDefault="00057A2A" w:rsidP="00057A2A">
            <w:pPr>
              <w:pStyle w:val="affff0"/>
              <w:jc w:val="left"/>
            </w:pPr>
            <w:r w:rsidRPr="00057A2A">
              <w:t>Количество газорегуляторных пунктов, установок (ГРП, ГРПБ, ГРУ, ГРШ)</w:t>
            </w:r>
          </w:p>
        </w:tc>
        <w:tc>
          <w:tcPr>
            <w:tcW w:w="735" w:type="pct"/>
            <w:vAlign w:val="center"/>
          </w:tcPr>
          <w:p w:rsidR="00057A2A" w:rsidRPr="00057A2A" w:rsidRDefault="00057A2A" w:rsidP="00057A2A">
            <w:pPr>
              <w:pStyle w:val="affff0"/>
            </w:pPr>
            <w:r w:rsidRPr="00057A2A">
              <w:t>ед.</w:t>
            </w:r>
          </w:p>
        </w:tc>
        <w:tc>
          <w:tcPr>
            <w:tcW w:w="1029" w:type="pct"/>
            <w:tcBorders>
              <w:right w:val="single" w:sz="4" w:space="0" w:color="auto"/>
            </w:tcBorders>
            <w:shd w:val="clear" w:color="auto" w:fill="auto"/>
            <w:vAlign w:val="center"/>
          </w:tcPr>
          <w:p w:rsidR="00057A2A" w:rsidRPr="00057A2A" w:rsidRDefault="00335A75" w:rsidP="00057A2A">
            <w:pPr>
              <w:pStyle w:val="affff0"/>
            </w:pPr>
            <w:r>
              <w:t>10</w:t>
            </w:r>
          </w:p>
        </w:tc>
      </w:tr>
      <w:tr w:rsidR="00057A2A" w:rsidRPr="00057A2A" w:rsidTr="0062796D">
        <w:tc>
          <w:tcPr>
            <w:tcW w:w="383" w:type="pct"/>
            <w:vAlign w:val="center"/>
          </w:tcPr>
          <w:p w:rsidR="00057A2A" w:rsidRPr="00057A2A" w:rsidRDefault="000F025F" w:rsidP="00057A2A">
            <w:pPr>
              <w:pStyle w:val="affff0"/>
            </w:pPr>
            <w:r>
              <w:t>3</w:t>
            </w:r>
          </w:p>
        </w:tc>
        <w:tc>
          <w:tcPr>
            <w:tcW w:w="2853" w:type="pct"/>
            <w:vAlign w:val="center"/>
          </w:tcPr>
          <w:p w:rsidR="00057A2A" w:rsidRPr="00057A2A" w:rsidRDefault="00057A2A" w:rsidP="00057A2A">
            <w:pPr>
              <w:pStyle w:val="affff0"/>
              <w:jc w:val="left"/>
            </w:pPr>
            <w:r w:rsidRPr="00057A2A">
              <w:t>Уровень газификации природным газом</w:t>
            </w:r>
          </w:p>
        </w:tc>
        <w:tc>
          <w:tcPr>
            <w:tcW w:w="735" w:type="pct"/>
            <w:vAlign w:val="center"/>
          </w:tcPr>
          <w:p w:rsidR="00057A2A" w:rsidRPr="00057A2A" w:rsidRDefault="00057A2A" w:rsidP="00057A2A">
            <w:pPr>
              <w:pStyle w:val="affff0"/>
            </w:pPr>
            <w:r w:rsidRPr="00057A2A">
              <w:t>%</w:t>
            </w:r>
          </w:p>
        </w:tc>
        <w:tc>
          <w:tcPr>
            <w:tcW w:w="1029" w:type="pct"/>
            <w:tcBorders>
              <w:right w:val="single" w:sz="4" w:space="0" w:color="auto"/>
            </w:tcBorders>
            <w:shd w:val="clear" w:color="auto" w:fill="auto"/>
            <w:vAlign w:val="center"/>
          </w:tcPr>
          <w:p w:rsidR="00057A2A" w:rsidRPr="00057A2A" w:rsidRDefault="00335A75" w:rsidP="00057A2A">
            <w:pPr>
              <w:pStyle w:val="affff0"/>
            </w:pPr>
            <w:r>
              <w:t>94</w:t>
            </w:r>
          </w:p>
        </w:tc>
      </w:tr>
      <w:tr w:rsidR="00057A2A" w:rsidRPr="00057A2A" w:rsidTr="0062796D">
        <w:tc>
          <w:tcPr>
            <w:tcW w:w="383" w:type="pct"/>
            <w:vAlign w:val="center"/>
          </w:tcPr>
          <w:p w:rsidR="00057A2A" w:rsidRPr="00057A2A" w:rsidRDefault="000F025F" w:rsidP="00057A2A">
            <w:pPr>
              <w:pStyle w:val="affff0"/>
            </w:pPr>
            <w:r>
              <w:t>4</w:t>
            </w:r>
          </w:p>
        </w:tc>
        <w:tc>
          <w:tcPr>
            <w:tcW w:w="2853" w:type="pct"/>
            <w:vAlign w:val="center"/>
          </w:tcPr>
          <w:p w:rsidR="00057A2A" w:rsidRPr="00057A2A" w:rsidRDefault="00057A2A" w:rsidP="00057A2A">
            <w:pPr>
              <w:pStyle w:val="affff0"/>
              <w:jc w:val="left"/>
            </w:pPr>
            <w:r w:rsidRPr="00057A2A">
              <w:t>Уровень износа системы газоснабжения</w:t>
            </w:r>
          </w:p>
        </w:tc>
        <w:tc>
          <w:tcPr>
            <w:tcW w:w="735" w:type="pct"/>
            <w:vAlign w:val="center"/>
          </w:tcPr>
          <w:p w:rsidR="00057A2A" w:rsidRPr="00057A2A" w:rsidRDefault="00057A2A" w:rsidP="00057A2A">
            <w:pPr>
              <w:pStyle w:val="affff0"/>
            </w:pPr>
            <w:r w:rsidRPr="00057A2A">
              <w:t>%</w:t>
            </w:r>
          </w:p>
        </w:tc>
        <w:tc>
          <w:tcPr>
            <w:tcW w:w="1029" w:type="pct"/>
            <w:tcBorders>
              <w:right w:val="single" w:sz="4" w:space="0" w:color="auto"/>
            </w:tcBorders>
            <w:shd w:val="clear" w:color="auto" w:fill="auto"/>
            <w:vAlign w:val="center"/>
          </w:tcPr>
          <w:p w:rsidR="00057A2A" w:rsidRPr="00057A2A" w:rsidRDefault="00057A2A" w:rsidP="00057A2A">
            <w:pPr>
              <w:pStyle w:val="affff0"/>
            </w:pPr>
            <w:proofErr w:type="spellStart"/>
            <w:r w:rsidRPr="00057A2A">
              <w:t>н</w:t>
            </w:r>
            <w:proofErr w:type="spellEnd"/>
            <w:r w:rsidRPr="00057A2A">
              <w:t>/св.</w:t>
            </w:r>
          </w:p>
        </w:tc>
      </w:tr>
      <w:tr w:rsidR="00057A2A" w:rsidRPr="00057A2A" w:rsidTr="00057A2A">
        <w:tc>
          <w:tcPr>
            <w:tcW w:w="5000" w:type="pct"/>
            <w:gridSpan w:val="4"/>
            <w:tcBorders>
              <w:right w:val="single" w:sz="4" w:space="0" w:color="auto"/>
            </w:tcBorders>
            <w:vAlign w:val="center"/>
          </w:tcPr>
          <w:p w:rsidR="00057A2A" w:rsidRPr="00057A2A" w:rsidRDefault="00057A2A" w:rsidP="00057A2A">
            <w:pPr>
              <w:pStyle w:val="affff0"/>
              <w:jc w:val="left"/>
            </w:pPr>
            <w:proofErr w:type="spellStart"/>
            <w:r w:rsidRPr="00057A2A">
              <w:t>н</w:t>
            </w:r>
            <w:proofErr w:type="spellEnd"/>
            <w:r w:rsidRPr="00057A2A">
              <w:t>/св. – нет сведений</w:t>
            </w:r>
          </w:p>
        </w:tc>
      </w:tr>
    </w:tbl>
    <w:p w:rsidR="00057A2A" w:rsidRPr="00057A2A" w:rsidRDefault="00057A2A" w:rsidP="00057A2A">
      <w:pPr>
        <w:rPr>
          <w:bCs/>
          <w:i/>
          <w:iCs/>
          <w:u w:val="single"/>
        </w:rPr>
      </w:pPr>
      <w:r w:rsidRPr="00057A2A">
        <w:rPr>
          <w:bCs/>
          <w:i/>
          <w:iCs/>
          <w:u w:val="single"/>
        </w:rPr>
        <w:t>Балансы мощности и ресурса</w:t>
      </w:r>
    </w:p>
    <w:p w:rsidR="00057A2A" w:rsidRPr="00057A2A" w:rsidRDefault="00057A2A" w:rsidP="00057A2A">
      <w:r w:rsidRPr="00057A2A">
        <w:t>Сведения о потреблении природного газа не предоставлены.</w:t>
      </w:r>
    </w:p>
    <w:p w:rsidR="00057A2A" w:rsidRPr="00057A2A" w:rsidRDefault="00057A2A" w:rsidP="00057A2A">
      <w:pPr>
        <w:rPr>
          <w:bCs/>
          <w:i/>
          <w:iCs/>
          <w:u w:val="single"/>
        </w:rPr>
      </w:pPr>
      <w:r w:rsidRPr="00057A2A">
        <w:rPr>
          <w:bCs/>
          <w:i/>
          <w:iCs/>
          <w:u w:val="single"/>
        </w:rPr>
        <w:t>Доля поставки ресурса по приборам учета</w:t>
      </w:r>
    </w:p>
    <w:p w:rsidR="00057A2A" w:rsidRPr="00057A2A" w:rsidRDefault="00057A2A" w:rsidP="00057A2A">
      <w:r w:rsidRPr="00057A2A">
        <w:t>Сведения об объемах поставки природного газа по приборам учета не предоставлены.</w:t>
      </w:r>
    </w:p>
    <w:p w:rsidR="00057A2A" w:rsidRPr="00057A2A" w:rsidRDefault="00057A2A" w:rsidP="00057A2A">
      <w:pPr>
        <w:rPr>
          <w:bCs/>
          <w:i/>
          <w:iCs/>
          <w:u w:val="single"/>
        </w:rPr>
      </w:pPr>
      <w:r w:rsidRPr="00057A2A">
        <w:rPr>
          <w:bCs/>
          <w:i/>
          <w:iCs/>
          <w:u w:val="single"/>
        </w:rPr>
        <w:t>Зоны действия источников ресурсов</w:t>
      </w:r>
    </w:p>
    <w:p w:rsidR="00057A2A" w:rsidRPr="00057A2A" w:rsidRDefault="0062796D" w:rsidP="00057A2A">
      <w:r w:rsidRPr="0062796D">
        <w:t>А</w:t>
      </w:r>
      <w:r w:rsidR="00057A2A" w:rsidRPr="0062796D">
        <w:t>ГРС «</w:t>
      </w:r>
      <w:proofErr w:type="spellStart"/>
      <w:r w:rsidRPr="0062796D">
        <w:t>Переясловская</w:t>
      </w:r>
      <w:proofErr w:type="spellEnd"/>
      <w:r w:rsidR="00057A2A" w:rsidRPr="0062796D">
        <w:t xml:space="preserve">», расположенная на территории </w:t>
      </w:r>
      <w:proofErr w:type="spellStart"/>
      <w:r w:rsidRPr="0062796D">
        <w:t>Брюховецкого</w:t>
      </w:r>
      <w:proofErr w:type="spellEnd"/>
      <w:r w:rsidR="00057A2A" w:rsidRPr="0062796D">
        <w:t xml:space="preserve"> района обеспечивает подачу газа потребителям </w:t>
      </w:r>
      <w:proofErr w:type="spellStart"/>
      <w:r w:rsidR="00057A2A" w:rsidRPr="0062796D">
        <w:t>ст-цы</w:t>
      </w:r>
      <w:proofErr w:type="spellEnd"/>
      <w:r w:rsidR="00057A2A" w:rsidRPr="0062796D">
        <w:t xml:space="preserve"> </w:t>
      </w:r>
      <w:proofErr w:type="spellStart"/>
      <w:r w:rsidRPr="0062796D">
        <w:t>Чепигинская</w:t>
      </w:r>
      <w:proofErr w:type="spellEnd"/>
      <w:r w:rsidR="00057A2A" w:rsidRPr="0062796D">
        <w:t xml:space="preserve"> (административный центр)</w:t>
      </w:r>
      <w:r w:rsidR="00D213D0">
        <w:t xml:space="preserve">, </w:t>
      </w:r>
      <w:r w:rsidRPr="0062796D">
        <w:t>п. Лебяжий остров, п. </w:t>
      </w:r>
      <w:proofErr w:type="spellStart"/>
      <w:r w:rsidRPr="0062796D">
        <w:t>Лиманский</w:t>
      </w:r>
      <w:proofErr w:type="spellEnd"/>
      <w:r w:rsidRPr="0062796D">
        <w:t xml:space="preserve">, п. Раздольный, х. </w:t>
      </w:r>
      <w:proofErr w:type="spellStart"/>
      <w:r w:rsidRPr="0062796D">
        <w:t>Киновия</w:t>
      </w:r>
      <w:proofErr w:type="spellEnd"/>
      <w:r w:rsidR="00057A2A" w:rsidRPr="0062796D">
        <w:t>.</w:t>
      </w:r>
      <w:r w:rsidR="00057A2A" w:rsidRPr="00057A2A">
        <w:t xml:space="preserve"> </w:t>
      </w:r>
    </w:p>
    <w:p w:rsidR="00057A2A" w:rsidRPr="00057A2A" w:rsidRDefault="00057A2A" w:rsidP="00057A2A">
      <w:pPr>
        <w:rPr>
          <w:bCs/>
          <w:i/>
          <w:iCs/>
          <w:u w:val="single"/>
        </w:rPr>
      </w:pPr>
      <w:r w:rsidRPr="00057A2A">
        <w:rPr>
          <w:bCs/>
          <w:i/>
          <w:iCs/>
          <w:u w:val="single"/>
        </w:rPr>
        <w:t>Надежность</w:t>
      </w:r>
    </w:p>
    <w:p w:rsidR="00057A2A" w:rsidRPr="00057A2A" w:rsidRDefault="00057A2A" w:rsidP="00057A2A">
      <w:r w:rsidRPr="00057A2A">
        <w:t xml:space="preserve">Услуги по газоснабжению потребителей </w:t>
      </w:r>
      <w:proofErr w:type="spellStart"/>
      <w:r w:rsidR="000F025F">
        <w:t>Чепигинского</w:t>
      </w:r>
      <w:proofErr w:type="spellEnd"/>
      <w:r w:rsidRPr="00057A2A">
        <w:t xml:space="preserve"> сельского поселения осуществляются бесперебойно. В период за 2012-2014 гг. аварий и инцидентов на сетях газоснабжения и газора</w:t>
      </w:r>
      <w:r w:rsidRPr="00057A2A">
        <w:t>с</w:t>
      </w:r>
      <w:r w:rsidRPr="00057A2A">
        <w:t>пределительной станции не зафиксировано.</w:t>
      </w:r>
    </w:p>
    <w:p w:rsidR="00057A2A" w:rsidRPr="00057A2A" w:rsidRDefault="00057A2A" w:rsidP="00057A2A">
      <w:pPr>
        <w:rPr>
          <w:bCs/>
          <w:i/>
          <w:iCs/>
          <w:u w:val="single"/>
        </w:rPr>
      </w:pPr>
      <w:r w:rsidRPr="00057A2A">
        <w:rPr>
          <w:bCs/>
          <w:i/>
          <w:iCs/>
          <w:u w:val="single"/>
        </w:rPr>
        <w:t>Качество поставляемого ресурса</w:t>
      </w:r>
    </w:p>
    <w:p w:rsidR="00057A2A" w:rsidRPr="00057A2A" w:rsidRDefault="00057A2A" w:rsidP="00057A2A">
      <w:r w:rsidRPr="00057A2A">
        <w:t>Обоснование требований к системе газоснабжения установлены стандартами качества (Гос</w:t>
      </w:r>
      <w:r w:rsidRPr="00057A2A">
        <w:t>у</w:t>
      </w:r>
      <w:r w:rsidRPr="00057A2A">
        <w:t>дарственный стандарт ГОСТ 5542-87 «Газы горючие природные для промышленного и комм</w:t>
      </w:r>
      <w:r w:rsidRPr="00057A2A">
        <w:t>у</w:t>
      </w:r>
      <w:r w:rsidRPr="00057A2A">
        <w:t xml:space="preserve">нально-бытового назначения», Государственный стандарт ГОСТ 20448-90 «Газы углеводородные сжиженные топливные для </w:t>
      </w:r>
      <w:proofErr w:type="spellStart"/>
      <w:r w:rsidRPr="00057A2A">
        <w:t>коммунально</w:t>
      </w:r>
      <w:proofErr w:type="spellEnd"/>
      <w:r w:rsidRPr="00057A2A">
        <w:t xml:space="preserve">- бытового потребления»). Данные стандарты определяют критерии качества услуги «Газоснабжение». </w:t>
      </w:r>
    </w:p>
    <w:p w:rsidR="00057A2A" w:rsidRPr="00057A2A" w:rsidRDefault="00057A2A" w:rsidP="006656F7">
      <w:pPr>
        <w:keepNext/>
      </w:pPr>
      <w:r w:rsidRPr="00057A2A">
        <w:lastRenderedPageBreak/>
        <w:t xml:space="preserve">Нормативные правовые акты, регулирующие предоставление услуги: </w:t>
      </w:r>
    </w:p>
    <w:p w:rsidR="00057A2A" w:rsidRPr="00057A2A" w:rsidRDefault="00057A2A" w:rsidP="006656F7">
      <w:pPr>
        <w:keepNext/>
        <w:numPr>
          <w:ilvl w:val="0"/>
          <w:numId w:val="57"/>
        </w:numPr>
      </w:pPr>
      <w:r w:rsidRPr="00057A2A">
        <w:t>Федеральный закон от 6 октября 2003 № 131-ФЗ «Об общих принципах организации местного самоуправления в Российской Федерации» (с изменениями и дополнени</w:t>
      </w:r>
      <w:r w:rsidRPr="00057A2A">
        <w:t>я</w:t>
      </w:r>
      <w:r w:rsidRPr="00057A2A">
        <w:t xml:space="preserve">ми). </w:t>
      </w:r>
    </w:p>
    <w:p w:rsidR="00057A2A" w:rsidRPr="00057A2A" w:rsidRDefault="00057A2A" w:rsidP="006A6CCC">
      <w:pPr>
        <w:numPr>
          <w:ilvl w:val="0"/>
          <w:numId w:val="57"/>
        </w:numPr>
      </w:pPr>
      <w:r w:rsidRPr="00057A2A">
        <w:t>Федеральный закон от 31 марта 1999 г. N 69-ФЗ «О газоснабжении в Российской Ф</w:t>
      </w:r>
      <w:r w:rsidRPr="00057A2A">
        <w:t>е</w:t>
      </w:r>
      <w:r w:rsidRPr="00057A2A">
        <w:t>дерации» (с изменениями от 22 августа 2004 г., 23 декабря 2005 г., 2 февраля, 18 д</w:t>
      </w:r>
      <w:r w:rsidRPr="00057A2A">
        <w:t>е</w:t>
      </w:r>
      <w:r w:rsidRPr="00057A2A">
        <w:t xml:space="preserve">кабря 2006 г., 26 июня 2007 г., 18 июля 2008 г., 30 декабря 2008 г., 18, 19 июля 2011 г., 7 ноября 2011 г.) </w:t>
      </w:r>
    </w:p>
    <w:p w:rsidR="00057A2A" w:rsidRPr="00057A2A" w:rsidRDefault="00057A2A" w:rsidP="006A6CCC">
      <w:pPr>
        <w:numPr>
          <w:ilvl w:val="0"/>
          <w:numId w:val="57"/>
        </w:numPr>
      </w:pPr>
      <w:r w:rsidRPr="00057A2A">
        <w:t>Постановление Госстроя Российской Федерации от 27 сентября 2003 № 170 «Об у</w:t>
      </w:r>
      <w:r w:rsidRPr="00057A2A">
        <w:t>т</w:t>
      </w:r>
      <w:r w:rsidRPr="00057A2A">
        <w:t xml:space="preserve">верждении Правил и норм технической эксплуатации жилищного фонда». </w:t>
      </w:r>
    </w:p>
    <w:p w:rsidR="00057A2A" w:rsidRPr="00057A2A" w:rsidRDefault="00057A2A" w:rsidP="006A6CCC">
      <w:pPr>
        <w:numPr>
          <w:ilvl w:val="0"/>
          <w:numId w:val="57"/>
        </w:numPr>
      </w:pPr>
      <w:r w:rsidRPr="00057A2A">
        <w:t>Постановление Правительства РФ от 6 мая 2011 г. N 354 «О предоставлении комм</w:t>
      </w:r>
      <w:r w:rsidRPr="00057A2A">
        <w:t>у</w:t>
      </w:r>
      <w:r w:rsidRPr="00057A2A">
        <w:t xml:space="preserve">нальных услуг собственникам и пользователям помещений в многоквартирных домах и жилых домов». </w:t>
      </w:r>
    </w:p>
    <w:p w:rsidR="00057A2A" w:rsidRPr="00057A2A" w:rsidRDefault="00057A2A" w:rsidP="006A6CCC">
      <w:pPr>
        <w:numPr>
          <w:ilvl w:val="0"/>
          <w:numId w:val="57"/>
        </w:numPr>
      </w:pPr>
      <w:r w:rsidRPr="00057A2A">
        <w:t>Строительные нормы и правила СНиП 42-01-2002 «Газоснабжение» (актуализирова</w:t>
      </w:r>
      <w:r w:rsidRPr="00057A2A">
        <w:t>н</w:t>
      </w:r>
      <w:r w:rsidRPr="00057A2A">
        <w:t xml:space="preserve">ная редакция от 20 мая 2011 года) </w:t>
      </w:r>
    </w:p>
    <w:p w:rsidR="00057A2A" w:rsidRPr="00057A2A" w:rsidRDefault="00057A2A" w:rsidP="006A6CCC">
      <w:pPr>
        <w:numPr>
          <w:ilvl w:val="0"/>
          <w:numId w:val="57"/>
        </w:numPr>
      </w:pPr>
      <w:r w:rsidRPr="00057A2A">
        <w:t xml:space="preserve">Иные нормативные правовые акты Российской Федерации. </w:t>
      </w:r>
    </w:p>
    <w:p w:rsidR="00057A2A" w:rsidRPr="00057A2A" w:rsidRDefault="00057A2A" w:rsidP="00057A2A">
      <w:r w:rsidRPr="00057A2A">
        <w:t xml:space="preserve">Требования к качеству газоснабжения, закрепляемые стандартом: </w:t>
      </w:r>
    </w:p>
    <w:p w:rsidR="00057A2A" w:rsidRPr="00057A2A" w:rsidRDefault="00057A2A" w:rsidP="006A6CCC">
      <w:pPr>
        <w:numPr>
          <w:ilvl w:val="0"/>
          <w:numId w:val="58"/>
        </w:numPr>
      </w:pPr>
      <w:r w:rsidRPr="00057A2A">
        <w:t xml:space="preserve">оптимальное давление газа от 0,0012 МПа до 0,003 МПа; </w:t>
      </w:r>
    </w:p>
    <w:p w:rsidR="00057A2A" w:rsidRPr="00057A2A" w:rsidRDefault="00057A2A" w:rsidP="006A6CCC">
      <w:pPr>
        <w:numPr>
          <w:ilvl w:val="0"/>
          <w:numId w:val="58"/>
        </w:numPr>
      </w:pPr>
      <w:r w:rsidRPr="00057A2A">
        <w:t>допустимое отклонение давления газа менее чем на 0,0005 МПа;</w:t>
      </w:r>
    </w:p>
    <w:p w:rsidR="00057A2A" w:rsidRPr="00057A2A" w:rsidRDefault="00057A2A" w:rsidP="006A6CCC">
      <w:pPr>
        <w:numPr>
          <w:ilvl w:val="0"/>
          <w:numId w:val="58"/>
        </w:numPr>
      </w:pPr>
      <w:r w:rsidRPr="00057A2A">
        <w:t xml:space="preserve">постоянное соответствие свойств подаваемого газа требованиям законодательства Российской Федерации о техническом регулировании (ГОСТ 5542-87); </w:t>
      </w:r>
    </w:p>
    <w:p w:rsidR="00057A2A" w:rsidRPr="00057A2A" w:rsidRDefault="00057A2A" w:rsidP="006A6CCC">
      <w:pPr>
        <w:numPr>
          <w:ilvl w:val="0"/>
          <w:numId w:val="58"/>
        </w:numPr>
      </w:pPr>
      <w:r w:rsidRPr="00057A2A">
        <w:t xml:space="preserve">отклонение свойств подаваемого газа от требований законодательства Российской Федерации о техническом регулировании не допускается; </w:t>
      </w:r>
    </w:p>
    <w:p w:rsidR="00057A2A" w:rsidRPr="00057A2A" w:rsidRDefault="00057A2A" w:rsidP="006A6CCC">
      <w:pPr>
        <w:numPr>
          <w:ilvl w:val="0"/>
          <w:numId w:val="58"/>
        </w:numPr>
      </w:pPr>
      <w:r w:rsidRPr="00057A2A">
        <w:t>газ должен предоставляться всем потребителям круглосуточно, кроме случаев план</w:t>
      </w:r>
      <w:r w:rsidRPr="00057A2A">
        <w:t>о</w:t>
      </w:r>
      <w:r w:rsidRPr="00057A2A">
        <w:t xml:space="preserve">вых отключений, аварийных ситуаций или отключения потребителей за неуплату. </w:t>
      </w:r>
    </w:p>
    <w:p w:rsidR="00057A2A" w:rsidRPr="00057A2A" w:rsidRDefault="00057A2A" w:rsidP="00057A2A">
      <w:r w:rsidRPr="00057A2A">
        <w:t xml:space="preserve">Качество оказания услуги по газоснабжению на территории </w:t>
      </w:r>
      <w:proofErr w:type="spellStart"/>
      <w:r w:rsidR="000F025F">
        <w:t>Чепигинского</w:t>
      </w:r>
      <w:proofErr w:type="spellEnd"/>
      <w:r w:rsidRPr="00057A2A">
        <w:t xml:space="preserve"> сельского посел</w:t>
      </w:r>
      <w:r w:rsidRPr="00057A2A">
        <w:t>е</w:t>
      </w:r>
      <w:r w:rsidRPr="00057A2A">
        <w:t>ния соответствует нормативному.</w:t>
      </w:r>
    </w:p>
    <w:p w:rsidR="00057A2A" w:rsidRPr="00057A2A" w:rsidRDefault="00057A2A" w:rsidP="00057A2A">
      <w:pPr>
        <w:rPr>
          <w:bCs/>
          <w:i/>
          <w:iCs/>
          <w:u w:val="single"/>
        </w:rPr>
      </w:pPr>
      <w:r w:rsidRPr="00057A2A">
        <w:rPr>
          <w:bCs/>
          <w:i/>
          <w:iCs/>
          <w:u w:val="single"/>
        </w:rPr>
        <w:t>Воздействие на окружающую среду</w:t>
      </w:r>
    </w:p>
    <w:p w:rsidR="00057A2A" w:rsidRPr="00057A2A" w:rsidRDefault="00057A2A" w:rsidP="00057A2A">
      <w:r w:rsidRPr="00057A2A">
        <w:t>Сжиженные углеводородные газы содержат минимальное количество серы и других загря</w:t>
      </w:r>
      <w:r w:rsidRPr="00057A2A">
        <w:t>з</w:t>
      </w:r>
      <w:r w:rsidRPr="00057A2A">
        <w:t>нений. Сжигание газа приносит незначительный вред атмосфере. Пропан и бутан в состоянии газа тяжелее воздуха; при случайном выбросе в атмосферу газ оседает и, в зависимости от условий п</w:t>
      </w:r>
      <w:r w:rsidRPr="00057A2A">
        <w:t>о</w:t>
      </w:r>
      <w:r w:rsidRPr="00057A2A">
        <w:t>годы и ветра, быстрее или медленнее растворяется в воздухе. В воде СУГ нерастворим; при ко</w:t>
      </w:r>
      <w:r w:rsidRPr="00057A2A">
        <w:t>н</w:t>
      </w:r>
      <w:r w:rsidRPr="00057A2A">
        <w:t>такте с водой он немедленно испаряется, и поэтому загрязнения воды из-за него не бывает. Име</w:t>
      </w:r>
      <w:r w:rsidRPr="00057A2A">
        <w:t>н</w:t>
      </w:r>
      <w:r w:rsidRPr="00057A2A">
        <w:t>но по этим причинам используют пропан, бутан и их смеси как источники энергии.</w:t>
      </w:r>
    </w:p>
    <w:p w:rsidR="00057A2A" w:rsidRPr="00057A2A" w:rsidRDefault="00057A2A" w:rsidP="00057A2A">
      <w:r w:rsidRPr="00057A2A">
        <w:t>Пропан, бутан и их смеси – самые экологически чистые виды топлива.</w:t>
      </w:r>
    </w:p>
    <w:p w:rsidR="00057A2A" w:rsidRPr="00057A2A" w:rsidRDefault="00057A2A" w:rsidP="00057A2A">
      <w:r w:rsidRPr="00057A2A">
        <w:t>Система газоснабжения не оказывает отрицательного воздействия на окружающую среду.</w:t>
      </w:r>
    </w:p>
    <w:p w:rsidR="00057A2A" w:rsidRPr="00057A2A" w:rsidRDefault="00057A2A" w:rsidP="00870B40">
      <w:pPr>
        <w:keepNext/>
        <w:rPr>
          <w:bCs/>
          <w:i/>
          <w:iCs/>
          <w:u w:val="single"/>
        </w:rPr>
      </w:pPr>
      <w:r w:rsidRPr="00057A2A">
        <w:rPr>
          <w:bCs/>
          <w:i/>
          <w:iCs/>
          <w:u w:val="single"/>
        </w:rPr>
        <w:lastRenderedPageBreak/>
        <w:t>Действующие тарифы на услуги газоснабжения</w:t>
      </w:r>
    </w:p>
    <w:p w:rsidR="00057A2A" w:rsidRPr="00057A2A" w:rsidRDefault="00057A2A" w:rsidP="00057A2A">
      <w:r w:rsidRPr="00057A2A">
        <w:t xml:space="preserve">Действующие тарифы на услуги газоснабжения, утвержденные Приказом </w:t>
      </w:r>
      <w:proofErr w:type="spellStart"/>
      <w:r w:rsidRPr="00057A2A">
        <w:t>РЭК-ДЦиТ</w:t>
      </w:r>
      <w:proofErr w:type="spellEnd"/>
      <w:r w:rsidRPr="00057A2A">
        <w:t xml:space="preserve"> КК от 17 июня 2014 года № 11/2014–газ «Об утверждении розничных цен на газ, реализуемый насел</w:t>
      </w:r>
      <w:r w:rsidRPr="00057A2A">
        <w:t>е</w:t>
      </w:r>
      <w:r w:rsidRPr="00057A2A">
        <w:t xml:space="preserve">нию Краснодарского края», представлены в таблице </w:t>
      </w:r>
      <w:r w:rsidR="000E7908" w:rsidRPr="00057A2A">
        <w:fldChar w:fldCharType="begin"/>
      </w:r>
      <w:r w:rsidRPr="00057A2A">
        <w:instrText xml:space="preserve"> REF _Ref419725091 \h </w:instrText>
      </w:r>
      <w:r w:rsidR="000E7908" w:rsidRPr="00057A2A">
        <w:fldChar w:fldCharType="separate"/>
      </w:r>
      <w:r w:rsidR="00042FDA">
        <w:rPr>
          <w:noProof/>
        </w:rPr>
        <w:t>4.3</w:t>
      </w:r>
      <w:r w:rsidR="00042FDA">
        <w:noBreakHyphen/>
      </w:r>
      <w:r w:rsidR="00042FDA">
        <w:rPr>
          <w:noProof/>
        </w:rPr>
        <w:t>2</w:t>
      </w:r>
      <w:r w:rsidR="000E7908" w:rsidRPr="00057A2A">
        <w:fldChar w:fldCharType="end"/>
      </w:r>
      <w:r w:rsidRPr="00057A2A">
        <w:t>.</w:t>
      </w:r>
    </w:p>
    <w:p w:rsidR="00057A2A" w:rsidRPr="00057A2A" w:rsidRDefault="00057A2A" w:rsidP="00057A2A">
      <w:pPr>
        <w:pStyle w:val="af8"/>
      </w:pPr>
      <w:r w:rsidRPr="00057A2A">
        <w:t xml:space="preserve">Таблица </w:t>
      </w:r>
      <w:bookmarkStart w:id="93" w:name="_Ref419725091"/>
      <w:r w:rsidR="000E7908">
        <w:fldChar w:fldCharType="begin"/>
      </w:r>
      <w:r w:rsidR="00CF02E5">
        <w:instrText xml:space="preserve"> STYLEREF 2 \s </w:instrText>
      </w:r>
      <w:r w:rsidR="000E7908">
        <w:fldChar w:fldCharType="separate"/>
      </w:r>
      <w:r w:rsidR="00042FDA">
        <w:rPr>
          <w:noProof/>
        </w:rPr>
        <w:t>4.3</w:t>
      </w:r>
      <w:r w:rsidR="000E7908">
        <w:fldChar w:fldCharType="end"/>
      </w:r>
      <w:r w:rsidR="00CF02E5">
        <w:noBreakHyphen/>
      </w:r>
      <w:fldSimple w:instr=" SEQ Таблица \* ARABIC \s 2 ">
        <w:r w:rsidR="00042FDA">
          <w:rPr>
            <w:noProof/>
          </w:rPr>
          <w:t>2</w:t>
        </w:r>
      </w:fldSimple>
      <w:bookmarkEnd w:id="93"/>
    </w:p>
    <w:tbl>
      <w:tblPr>
        <w:tblW w:w="5000" w:type="pct"/>
        <w:tblCellMar>
          <w:left w:w="40" w:type="dxa"/>
          <w:right w:w="40" w:type="dxa"/>
        </w:tblCellMar>
        <w:tblLook w:val="0000"/>
      </w:tblPr>
      <w:tblGrid>
        <w:gridCol w:w="420"/>
        <w:gridCol w:w="6080"/>
        <w:gridCol w:w="1962"/>
        <w:gridCol w:w="1823"/>
      </w:tblGrid>
      <w:tr w:rsidR="00057A2A" w:rsidRPr="00057A2A" w:rsidTr="00057A2A">
        <w:trPr>
          <w:trHeight w:val="20"/>
        </w:trPr>
        <w:tc>
          <w:tcPr>
            <w:tcW w:w="20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 xml:space="preserve">№ </w:t>
            </w:r>
            <w:proofErr w:type="spellStart"/>
            <w:r w:rsidRPr="00057A2A">
              <w:t>п</w:t>
            </w:r>
            <w:proofErr w:type="spellEnd"/>
            <w:r w:rsidRPr="00057A2A">
              <w:t>/</w:t>
            </w:r>
            <w:proofErr w:type="spellStart"/>
            <w:r w:rsidRPr="00057A2A">
              <w:t>п</w:t>
            </w:r>
            <w:proofErr w:type="spellEnd"/>
          </w:p>
        </w:tc>
        <w:tc>
          <w:tcPr>
            <w:tcW w:w="295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Направление использования газа населением</w:t>
            </w:r>
          </w:p>
        </w:tc>
        <w:tc>
          <w:tcPr>
            <w:tcW w:w="95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Единица измерения</w:t>
            </w:r>
          </w:p>
        </w:tc>
        <w:tc>
          <w:tcPr>
            <w:tcW w:w="88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Розничная цена (с учетом НДС)</w:t>
            </w:r>
          </w:p>
        </w:tc>
      </w:tr>
      <w:tr w:rsidR="00057A2A" w:rsidRPr="00057A2A" w:rsidTr="00057A2A">
        <w:trPr>
          <w:trHeight w:val="20"/>
        </w:trPr>
        <w:tc>
          <w:tcPr>
            <w:tcW w:w="20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1</w:t>
            </w:r>
          </w:p>
        </w:tc>
        <w:tc>
          <w:tcPr>
            <w:tcW w:w="295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62796D">
            <w:pPr>
              <w:pStyle w:val="affff0"/>
              <w:jc w:val="both"/>
            </w:pPr>
            <w:r w:rsidRPr="00057A2A">
              <w:t>Приготовление пищи и нагрев воды с использованием газовой плиты (в отсутствие других направлений использования газа)</w:t>
            </w:r>
          </w:p>
        </w:tc>
        <w:tc>
          <w:tcPr>
            <w:tcW w:w="95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rPr>
                <w:vertAlign w:val="superscript"/>
              </w:rPr>
            </w:pPr>
            <w:r w:rsidRPr="00057A2A">
              <w:t>рублей за 1 м</w:t>
            </w:r>
            <w:r w:rsidRPr="00057A2A">
              <w:rPr>
                <w:vertAlign w:val="superscript"/>
              </w:rPr>
              <w:t>3</w:t>
            </w:r>
          </w:p>
        </w:tc>
        <w:tc>
          <w:tcPr>
            <w:tcW w:w="88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5,26</w:t>
            </w:r>
          </w:p>
        </w:tc>
      </w:tr>
      <w:tr w:rsidR="00057A2A" w:rsidRPr="00057A2A" w:rsidTr="00057A2A">
        <w:trPr>
          <w:trHeight w:val="20"/>
        </w:trPr>
        <w:tc>
          <w:tcPr>
            <w:tcW w:w="20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2</w:t>
            </w:r>
          </w:p>
        </w:tc>
        <w:tc>
          <w:tcPr>
            <w:tcW w:w="295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62796D">
            <w:pPr>
              <w:pStyle w:val="affff0"/>
              <w:jc w:val="both"/>
            </w:pPr>
            <w:r w:rsidRPr="00057A2A">
              <w:t>Нагрев воды с использованием газового водонагревателя при отсу</w:t>
            </w:r>
            <w:r w:rsidRPr="00057A2A">
              <w:t>т</w:t>
            </w:r>
            <w:r w:rsidRPr="00057A2A">
              <w:t>ствии центрального горячего водоснабжения (в отсутствие других направлений ис</w:t>
            </w:r>
            <w:r w:rsidRPr="00057A2A">
              <w:softHyphen/>
              <w:t>пользования газа)</w:t>
            </w:r>
          </w:p>
        </w:tc>
        <w:tc>
          <w:tcPr>
            <w:tcW w:w="95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rPr>
                <w:vertAlign w:val="superscript"/>
              </w:rPr>
            </w:pPr>
            <w:r w:rsidRPr="00057A2A">
              <w:t>рублей за 1 м</w:t>
            </w:r>
            <w:r w:rsidRPr="00057A2A">
              <w:rPr>
                <w:vertAlign w:val="superscript"/>
              </w:rPr>
              <w:t>3</w:t>
            </w:r>
          </w:p>
        </w:tc>
        <w:tc>
          <w:tcPr>
            <w:tcW w:w="88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5,26</w:t>
            </w:r>
          </w:p>
        </w:tc>
      </w:tr>
      <w:tr w:rsidR="00057A2A" w:rsidRPr="00057A2A" w:rsidTr="00057A2A">
        <w:trPr>
          <w:trHeight w:val="20"/>
        </w:trPr>
        <w:tc>
          <w:tcPr>
            <w:tcW w:w="20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3</w:t>
            </w:r>
          </w:p>
        </w:tc>
        <w:tc>
          <w:tcPr>
            <w:tcW w:w="295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62796D">
            <w:pPr>
              <w:pStyle w:val="affff0"/>
              <w:jc w:val="both"/>
            </w:pPr>
            <w:r w:rsidRPr="00057A2A">
              <w:t>Приготовление пищи и нагрев воды с использованием газовой плиты и нагрев воды с использованием газового водонагревателя при отсу</w:t>
            </w:r>
            <w:r w:rsidRPr="00057A2A">
              <w:t>т</w:t>
            </w:r>
            <w:r w:rsidRPr="00057A2A">
              <w:t>ствии центрального горячего водоснабжения (в отсутствие других направлений использования газа)</w:t>
            </w:r>
          </w:p>
        </w:tc>
        <w:tc>
          <w:tcPr>
            <w:tcW w:w="95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rPr>
                <w:vertAlign w:val="superscript"/>
              </w:rPr>
            </w:pPr>
            <w:r w:rsidRPr="00057A2A">
              <w:t>рублей за 1 м</w:t>
            </w:r>
            <w:r w:rsidRPr="00057A2A">
              <w:rPr>
                <w:vertAlign w:val="superscript"/>
              </w:rPr>
              <w:t>3</w:t>
            </w:r>
          </w:p>
        </w:tc>
        <w:tc>
          <w:tcPr>
            <w:tcW w:w="88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5,26</w:t>
            </w:r>
          </w:p>
        </w:tc>
      </w:tr>
      <w:tr w:rsidR="00057A2A" w:rsidRPr="00057A2A" w:rsidTr="00057A2A">
        <w:trPr>
          <w:trHeight w:val="20"/>
        </w:trPr>
        <w:tc>
          <w:tcPr>
            <w:tcW w:w="20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4</w:t>
            </w:r>
          </w:p>
        </w:tc>
        <w:tc>
          <w:tcPr>
            <w:tcW w:w="295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62796D">
            <w:pPr>
              <w:pStyle w:val="affff0"/>
              <w:jc w:val="both"/>
            </w:pPr>
            <w:r w:rsidRPr="00057A2A">
              <w:t>Отопление с одновременным использованием газа на другие цели (кроме отопления и (или) выработки электрической энергии с и</w:t>
            </w:r>
            <w:r w:rsidRPr="00057A2A">
              <w:t>с</w:t>
            </w:r>
            <w:r w:rsidRPr="00057A2A">
              <w:t>пользованием котельных всех типов и (или) иного оборудования, находящихся в общей долевой собственности собственников пом</w:t>
            </w:r>
            <w:r w:rsidRPr="00057A2A">
              <w:t>е</w:t>
            </w:r>
            <w:r w:rsidRPr="00057A2A">
              <w:t>щений в многоквартирных домах)</w:t>
            </w:r>
          </w:p>
        </w:tc>
        <w:tc>
          <w:tcPr>
            <w:tcW w:w="95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rPr>
                <w:vertAlign w:val="superscript"/>
              </w:rPr>
            </w:pPr>
            <w:r w:rsidRPr="00057A2A">
              <w:t>рублей за 1000 м</w:t>
            </w:r>
            <w:r w:rsidRPr="00057A2A">
              <w:rPr>
                <w:vertAlign w:val="superscript"/>
              </w:rPr>
              <w:t>3</w:t>
            </w:r>
          </w:p>
        </w:tc>
        <w:tc>
          <w:tcPr>
            <w:tcW w:w="88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5260,00</w:t>
            </w:r>
          </w:p>
        </w:tc>
      </w:tr>
      <w:tr w:rsidR="00057A2A" w:rsidRPr="00057A2A" w:rsidTr="00057A2A">
        <w:trPr>
          <w:trHeight w:val="20"/>
        </w:trPr>
        <w:tc>
          <w:tcPr>
            <w:tcW w:w="20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5</w:t>
            </w:r>
          </w:p>
        </w:tc>
        <w:tc>
          <w:tcPr>
            <w:tcW w:w="295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62796D">
            <w:pPr>
              <w:pStyle w:val="affff0"/>
              <w:jc w:val="both"/>
            </w:pPr>
            <w:r w:rsidRPr="00057A2A">
              <w:t>Отопление и (или) выработка электрической энергии с использов</w:t>
            </w:r>
            <w:r w:rsidRPr="00057A2A">
              <w:t>а</w:t>
            </w:r>
            <w:r w:rsidRPr="00057A2A">
              <w:t>нием котельных всех типов и (или) иного оборудования, находящи</w:t>
            </w:r>
            <w:r w:rsidRPr="00057A2A">
              <w:t>х</w:t>
            </w:r>
            <w:r w:rsidRPr="00057A2A">
              <w:t>ся в общей долевой собственности собственников помещений в мн</w:t>
            </w:r>
            <w:r w:rsidRPr="00057A2A">
              <w:t>о</w:t>
            </w:r>
            <w:r w:rsidRPr="00057A2A">
              <w:t>гоквартирных домах</w:t>
            </w:r>
          </w:p>
        </w:tc>
        <w:tc>
          <w:tcPr>
            <w:tcW w:w="954"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rPr>
                <w:vertAlign w:val="superscript"/>
              </w:rPr>
            </w:pPr>
            <w:r w:rsidRPr="00057A2A">
              <w:t>рублей за 1000 м</w:t>
            </w:r>
            <w:r w:rsidRPr="00057A2A">
              <w:rPr>
                <w:vertAlign w:val="superscript"/>
              </w:rPr>
              <w:t>3</w:t>
            </w:r>
          </w:p>
        </w:tc>
        <w:tc>
          <w:tcPr>
            <w:tcW w:w="886" w:type="pct"/>
            <w:tcBorders>
              <w:top w:val="single" w:sz="6" w:space="0" w:color="auto"/>
              <w:left w:val="single" w:sz="6" w:space="0" w:color="auto"/>
              <w:bottom w:val="single" w:sz="6" w:space="0" w:color="auto"/>
              <w:right w:val="single" w:sz="6" w:space="0" w:color="auto"/>
            </w:tcBorders>
            <w:vAlign w:val="center"/>
          </w:tcPr>
          <w:p w:rsidR="00057A2A" w:rsidRPr="00057A2A" w:rsidRDefault="00057A2A" w:rsidP="00057A2A">
            <w:pPr>
              <w:pStyle w:val="affff0"/>
            </w:pPr>
            <w:r w:rsidRPr="00057A2A">
              <w:t>5260,00</w:t>
            </w:r>
          </w:p>
        </w:tc>
      </w:tr>
    </w:tbl>
    <w:p w:rsidR="00057A2A" w:rsidRPr="00057A2A" w:rsidRDefault="00057A2A" w:rsidP="00057A2A">
      <w:pPr>
        <w:rPr>
          <w:bCs/>
          <w:i/>
          <w:iCs/>
          <w:u w:val="single"/>
        </w:rPr>
      </w:pPr>
      <w:r w:rsidRPr="00057A2A">
        <w:rPr>
          <w:bCs/>
          <w:i/>
          <w:iCs/>
          <w:u w:val="single"/>
        </w:rPr>
        <w:t>Технические и технологические проблемы в системе</w:t>
      </w:r>
    </w:p>
    <w:p w:rsidR="00057A2A" w:rsidRPr="00057A2A" w:rsidRDefault="00057A2A" w:rsidP="00057A2A">
      <w:r w:rsidRPr="00057A2A">
        <w:t>Основные проблемы в газоснабжении поселения можно охарактеризовать следующими п</w:t>
      </w:r>
      <w:r w:rsidRPr="00057A2A">
        <w:t>о</w:t>
      </w:r>
      <w:r w:rsidRPr="00057A2A">
        <w:t>зициями:</w:t>
      </w:r>
    </w:p>
    <w:p w:rsidR="00057A2A" w:rsidRPr="00057A2A" w:rsidRDefault="00057A2A" w:rsidP="006A6CCC">
      <w:pPr>
        <w:numPr>
          <w:ilvl w:val="0"/>
          <w:numId w:val="59"/>
        </w:numPr>
      </w:pPr>
      <w:r w:rsidRPr="00057A2A">
        <w:t>наличие оборудования, выработавшего нормативный срок службы или характер</w:t>
      </w:r>
      <w:r w:rsidRPr="00057A2A">
        <w:t>и</w:t>
      </w:r>
      <w:r w:rsidRPr="00057A2A">
        <w:t>зующегося значительной величиной потери ресурса.</w:t>
      </w:r>
    </w:p>
    <w:p w:rsidR="00057A2A" w:rsidRPr="00057A2A" w:rsidRDefault="00057A2A" w:rsidP="00057A2A">
      <w:r w:rsidRPr="00057A2A">
        <w:t>Аварийных участков газопроводов нет. Ведется постоянное обслуживание и контроль за с</w:t>
      </w:r>
      <w:r w:rsidRPr="00057A2A">
        <w:t>о</w:t>
      </w:r>
      <w:r w:rsidRPr="00057A2A">
        <w:t>стоянием системы газопроводов, сооружений и технических устройств на них.</w:t>
      </w:r>
    </w:p>
    <w:p w:rsidR="00565931" w:rsidRPr="00565931" w:rsidRDefault="00565931" w:rsidP="00C825F7">
      <w:pPr>
        <w:pStyle w:val="2"/>
      </w:pPr>
      <w:bookmarkStart w:id="94" w:name="_Toc353127733"/>
      <w:bookmarkStart w:id="95" w:name="_Toc410138316"/>
      <w:bookmarkStart w:id="96" w:name="_Toc412029674"/>
      <w:bookmarkStart w:id="97" w:name="_Toc412029774"/>
      <w:bookmarkStart w:id="98" w:name="_Toc419801589"/>
      <w:bookmarkStart w:id="99" w:name="_Toc426902223"/>
      <w:r w:rsidRPr="00565931">
        <w:t>Коммунальная инфраструктура водоснабжения</w:t>
      </w:r>
      <w:bookmarkEnd w:id="94"/>
      <w:bookmarkEnd w:id="95"/>
      <w:bookmarkEnd w:id="96"/>
      <w:bookmarkEnd w:id="97"/>
      <w:bookmarkEnd w:id="98"/>
      <w:bookmarkEnd w:id="99"/>
    </w:p>
    <w:p w:rsidR="00070AB4" w:rsidRPr="00070AB4" w:rsidRDefault="00070AB4" w:rsidP="00F24AA0">
      <w:pPr>
        <w:pStyle w:val="afffffb"/>
        <w:rPr>
          <w:rFonts w:eastAsia="Calibri"/>
        </w:rPr>
      </w:pPr>
      <w:bookmarkStart w:id="100" w:name="_Toc419801590"/>
      <w:r w:rsidRPr="00070AB4">
        <w:rPr>
          <w:rFonts w:eastAsia="Calibri"/>
        </w:rPr>
        <w:t>Институциональная структура</w:t>
      </w:r>
      <w:bookmarkEnd w:id="100"/>
    </w:p>
    <w:p w:rsidR="00E24560" w:rsidRDefault="00E24560" w:rsidP="00AB59C1">
      <w:pPr>
        <w:rPr>
          <w:rFonts w:eastAsia="Calibri" w:cs="Times New Roman"/>
        </w:rPr>
      </w:pPr>
      <w:r w:rsidRPr="00E24560">
        <w:rPr>
          <w:rFonts w:eastAsia="Calibri" w:cs="Times New Roman"/>
        </w:rPr>
        <w:t>У</w:t>
      </w:r>
      <w:r w:rsidR="00147775">
        <w:rPr>
          <w:rFonts w:eastAsia="Calibri" w:cs="Times New Roman"/>
        </w:rPr>
        <w:t xml:space="preserve">слуги холодного водоснабжения на территории </w:t>
      </w:r>
      <w:proofErr w:type="spellStart"/>
      <w:r w:rsidR="00147775">
        <w:rPr>
          <w:rFonts w:eastAsia="Calibri" w:cs="Times New Roman"/>
        </w:rPr>
        <w:t>Чепигинского</w:t>
      </w:r>
      <w:proofErr w:type="spellEnd"/>
      <w:r w:rsidR="00147775">
        <w:rPr>
          <w:rFonts w:eastAsia="Calibri" w:cs="Times New Roman"/>
        </w:rPr>
        <w:t xml:space="preserve"> сельского поселения </w:t>
      </w:r>
      <w:r w:rsidRPr="00E24560">
        <w:rPr>
          <w:rFonts w:eastAsia="Calibri" w:cs="Times New Roman"/>
        </w:rPr>
        <w:t>осущ</w:t>
      </w:r>
      <w:r w:rsidRPr="00E24560">
        <w:rPr>
          <w:rFonts w:eastAsia="Calibri" w:cs="Times New Roman"/>
        </w:rPr>
        <w:t>е</w:t>
      </w:r>
      <w:r w:rsidRPr="00E24560">
        <w:rPr>
          <w:rFonts w:eastAsia="Calibri" w:cs="Times New Roman"/>
        </w:rPr>
        <w:t>ствляет</w:t>
      </w:r>
      <w:r>
        <w:rPr>
          <w:rFonts w:eastAsia="Calibri" w:cs="Times New Roman"/>
        </w:rPr>
        <w:t xml:space="preserve"> </w:t>
      </w:r>
      <w:r w:rsidR="00147775">
        <w:rPr>
          <w:rFonts w:eastAsia="Calibri" w:cs="Times New Roman"/>
        </w:rPr>
        <w:t>МБУ «Криница»</w:t>
      </w:r>
      <w:r>
        <w:rPr>
          <w:rFonts w:eastAsia="Calibri" w:cs="Times New Roman"/>
        </w:rPr>
        <w:t>.</w:t>
      </w:r>
    </w:p>
    <w:p w:rsidR="00070AB4" w:rsidRPr="00070AB4" w:rsidRDefault="00070AB4" w:rsidP="00F24AA0">
      <w:pPr>
        <w:pStyle w:val="afffffb"/>
      </w:pPr>
      <w:bookmarkStart w:id="101" w:name="_Toc419801591"/>
      <w:r w:rsidRPr="00070AB4">
        <w:t>Характеристика системы водоснабжения</w:t>
      </w:r>
      <w:bookmarkEnd w:id="101"/>
    </w:p>
    <w:p w:rsidR="00147775" w:rsidRPr="00147775" w:rsidRDefault="00147775" w:rsidP="00147775">
      <w:r w:rsidRPr="00147775">
        <w:t>В настоящее время источником хозяйственно-питьевого и производственного водоснабж</w:t>
      </w:r>
      <w:r w:rsidRPr="00147775">
        <w:t>е</w:t>
      </w:r>
      <w:r w:rsidRPr="00147775">
        <w:t xml:space="preserve">ния </w:t>
      </w:r>
      <w:proofErr w:type="spellStart"/>
      <w:r w:rsidRPr="00147775">
        <w:t>Чепигинского</w:t>
      </w:r>
      <w:proofErr w:type="spellEnd"/>
      <w:r w:rsidRPr="00147775">
        <w:t xml:space="preserve"> сельского поселения являются подземные воды.</w:t>
      </w:r>
    </w:p>
    <w:p w:rsidR="00147775" w:rsidRDefault="00147775" w:rsidP="00147775">
      <w:r w:rsidRPr="00147775">
        <w:t xml:space="preserve">В </w:t>
      </w:r>
      <w:proofErr w:type="spellStart"/>
      <w:r w:rsidRPr="00147775">
        <w:t>Чепигинском</w:t>
      </w:r>
      <w:proofErr w:type="spellEnd"/>
      <w:r w:rsidRPr="00147775">
        <w:t xml:space="preserve"> сельском поселении единого водозабора не организовано. В каждом нас</w:t>
      </w:r>
      <w:r w:rsidRPr="00147775">
        <w:t>е</w:t>
      </w:r>
      <w:r w:rsidRPr="00147775">
        <w:t>ленном пункте свои источники водоснабжения. Централизованная система водоснабжения орг</w:t>
      </w:r>
      <w:r w:rsidRPr="00147775">
        <w:t>а</w:t>
      </w:r>
      <w:r w:rsidRPr="00147775">
        <w:t>низована в ст.</w:t>
      </w:r>
      <w:r>
        <w:t> </w:t>
      </w:r>
      <w:proofErr w:type="spellStart"/>
      <w:r w:rsidRPr="00147775">
        <w:t>Чепигинская</w:t>
      </w:r>
      <w:proofErr w:type="spellEnd"/>
      <w:r w:rsidRPr="00147775">
        <w:t>, х.</w:t>
      </w:r>
      <w:r>
        <w:t> </w:t>
      </w:r>
      <w:proofErr w:type="spellStart"/>
      <w:r w:rsidRPr="00147775">
        <w:t>Киновия</w:t>
      </w:r>
      <w:proofErr w:type="spellEnd"/>
      <w:r w:rsidRPr="00147775">
        <w:t>, п.</w:t>
      </w:r>
      <w:r>
        <w:t> </w:t>
      </w:r>
      <w:r w:rsidRPr="00147775">
        <w:t>Лебяжий Остров, п.</w:t>
      </w:r>
      <w:r>
        <w:t> </w:t>
      </w:r>
      <w:proofErr w:type="spellStart"/>
      <w:r w:rsidRPr="00147775">
        <w:t>Лиманский</w:t>
      </w:r>
      <w:proofErr w:type="spellEnd"/>
      <w:r w:rsidRPr="00147775">
        <w:t xml:space="preserve">, п.Раздольный, схема водоснабжения: артезианская скважина –– водонапорная башня –– водопроводная сеть. </w:t>
      </w:r>
    </w:p>
    <w:p w:rsidR="00147775" w:rsidRDefault="00147775" w:rsidP="00147775">
      <w:r w:rsidRPr="00E24560">
        <w:t>Характеристика подземных водозаборов, используемых в качестве источников централиз</w:t>
      </w:r>
      <w:r w:rsidRPr="00E24560">
        <w:t>о</w:t>
      </w:r>
      <w:r w:rsidRPr="00E24560">
        <w:t>ванного водоснабжения, представлена в таблице</w:t>
      </w:r>
      <w:r>
        <w:t xml:space="preserve"> </w:t>
      </w:r>
      <w:r w:rsidR="000E7908">
        <w:rPr>
          <w:highlight w:val="yellow"/>
        </w:rPr>
        <w:fldChar w:fldCharType="begin"/>
      </w:r>
      <w:r>
        <w:instrText xml:space="preserve"> REF _Ref418857503 \h </w:instrText>
      </w:r>
      <w:r w:rsidR="000E7908">
        <w:rPr>
          <w:highlight w:val="yellow"/>
        </w:rPr>
      </w:r>
      <w:r w:rsidR="000E7908">
        <w:rPr>
          <w:highlight w:val="yellow"/>
        </w:rPr>
        <w:fldChar w:fldCharType="separate"/>
      </w:r>
      <w:r w:rsidR="00042FDA">
        <w:rPr>
          <w:noProof/>
        </w:rPr>
        <w:t>4.4</w:t>
      </w:r>
      <w:r w:rsidR="00042FDA">
        <w:noBreakHyphen/>
      </w:r>
      <w:r w:rsidR="00042FDA">
        <w:rPr>
          <w:noProof/>
        </w:rPr>
        <w:t>1</w:t>
      </w:r>
      <w:r w:rsidR="000E7908">
        <w:rPr>
          <w:highlight w:val="yellow"/>
        </w:rPr>
        <w:fldChar w:fldCharType="end"/>
      </w:r>
      <w:r w:rsidRPr="00E24560">
        <w:t>.</w:t>
      </w:r>
    </w:p>
    <w:p w:rsidR="00147775" w:rsidRDefault="00147775" w:rsidP="00147775">
      <w:r w:rsidRPr="00147775">
        <w:t>Действующих водоочистных станций на территории поселения нет.</w:t>
      </w:r>
    </w:p>
    <w:p w:rsidR="00147775" w:rsidRPr="00147775" w:rsidRDefault="00147775" w:rsidP="00147775">
      <w:r w:rsidRPr="00147775">
        <w:lastRenderedPageBreak/>
        <w:t>У существующих ферм, для поения животных, имеются свои скважины или шахтные коло</w:t>
      </w:r>
      <w:r w:rsidRPr="00147775">
        <w:t>д</w:t>
      </w:r>
      <w:r w:rsidRPr="00147775">
        <w:t>цы. Вода в колодцах – пресная.</w:t>
      </w:r>
    </w:p>
    <w:p w:rsidR="006E0721" w:rsidRDefault="006E0721" w:rsidP="006E0721">
      <w:pPr>
        <w:pStyle w:val="af8"/>
      </w:pPr>
      <w:r>
        <w:t xml:space="preserve">Таблица </w:t>
      </w:r>
      <w:bookmarkStart w:id="102" w:name="_Ref418857503"/>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1</w:t>
        </w:r>
      </w:fldSimple>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3"/>
        <w:gridCol w:w="1709"/>
        <w:gridCol w:w="1709"/>
        <w:gridCol w:w="1709"/>
        <w:gridCol w:w="1709"/>
      </w:tblGrid>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suppressAutoHyphens/>
            </w:pPr>
            <w:r w:rsidRPr="0089281B">
              <w:t>Наименование ВЗУ и его местоположение</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suppressAutoHyphens/>
            </w:pPr>
            <w:r w:rsidRPr="0089281B">
              <w:t>Глубина, м</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suppressAutoHyphens/>
            </w:pPr>
            <w:r w:rsidRPr="0089281B">
              <w:t>Год</w:t>
            </w:r>
          </w:p>
          <w:p w:rsidR="00147775" w:rsidRPr="0089281B" w:rsidRDefault="00147775" w:rsidP="00147775">
            <w:pPr>
              <w:pStyle w:val="affff0"/>
              <w:suppressAutoHyphens/>
            </w:pPr>
            <w:r w:rsidRPr="0089281B">
              <w:t>бурения</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suppressAutoHyphens/>
            </w:pPr>
            <w:r w:rsidRPr="0089281B">
              <w:t>Мощность водозабора, м</w:t>
            </w:r>
            <w:r w:rsidRPr="0089281B">
              <w:rPr>
                <w:vertAlign w:val="superscript"/>
              </w:rPr>
              <w:t>3</w:t>
            </w:r>
            <w:r w:rsidRPr="0089281B">
              <w:t>/</w:t>
            </w:r>
            <w:proofErr w:type="spellStart"/>
            <w:r w:rsidRPr="0089281B">
              <w:t>сут</w:t>
            </w:r>
            <w:proofErr w:type="spellEnd"/>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suppressAutoHyphens/>
            </w:pPr>
            <w:r w:rsidRPr="0089281B">
              <w:t>Наличие приборов учета воды</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ст. </w:t>
            </w:r>
            <w:proofErr w:type="spellStart"/>
            <w:r w:rsidRPr="0089281B">
              <w:t>Чепигинская</w:t>
            </w:r>
            <w:proofErr w:type="spellEnd"/>
            <w:r w:rsidRPr="0089281B">
              <w:t xml:space="preserve">, </w:t>
            </w:r>
            <w:proofErr w:type="spellStart"/>
            <w:r w:rsidRPr="0089281B">
              <w:t>ул</w:t>
            </w:r>
            <w:proofErr w:type="spellEnd"/>
            <w:r w:rsidR="0089281B" w:rsidRPr="0089281B">
              <w:t xml:space="preserve"> </w:t>
            </w:r>
            <w:r w:rsidR="00D7737A" w:rsidRPr="0089281B">
              <w:t>Мира</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312</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1962</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288</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ст. </w:t>
            </w:r>
            <w:proofErr w:type="spellStart"/>
            <w:r w:rsidRPr="0089281B">
              <w:t>Чепигинская</w:t>
            </w:r>
            <w:proofErr w:type="spellEnd"/>
            <w:r w:rsidRPr="0089281B">
              <w:t>, ул.</w:t>
            </w:r>
            <w:r w:rsidR="0089281B" w:rsidRPr="0089281B">
              <w:t xml:space="preserve"> </w:t>
            </w:r>
            <w:r w:rsidR="00D7737A" w:rsidRPr="0089281B">
              <w:t>Комсомольская</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323</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1972</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360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п. Лебяжий Остров, ул.</w:t>
            </w:r>
            <w:r w:rsidR="0089281B" w:rsidRPr="0089281B">
              <w:t xml:space="preserve"> </w:t>
            </w:r>
            <w:r w:rsidR="00373448" w:rsidRPr="0089281B">
              <w:t>Набережная</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360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1983</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240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п. Лебяжий Остров</w:t>
            </w:r>
            <w:r w:rsidR="00373448" w:rsidRPr="0089281B">
              <w:t>,</w:t>
            </w:r>
          </w:p>
        </w:tc>
        <w:tc>
          <w:tcPr>
            <w:tcW w:w="828" w:type="pct"/>
            <w:shd w:val="clear" w:color="auto" w:fill="auto"/>
            <w:tcMar>
              <w:top w:w="0" w:type="dxa"/>
              <w:left w:w="57" w:type="dxa"/>
              <w:bottom w:w="0" w:type="dxa"/>
              <w:right w:w="57" w:type="dxa"/>
            </w:tcMar>
            <w:vAlign w:val="center"/>
          </w:tcPr>
          <w:p w:rsidR="00147775" w:rsidRPr="0089281B" w:rsidRDefault="00373448" w:rsidP="00147775">
            <w:pPr>
              <w:pStyle w:val="affff0"/>
            </w:pPr>
            <w:r w:rsidRPr="0089281B">
              <w:t>110</w:t>
            </w:r>
          </w:p>
        </w:tc>
        <w:tc>
          <w:tcPr>
            <w:tcW w:w="828" w:type="pct"/>
            <w:shd w:val="clear" w:color="auto" w:fill="auto"/>
            <w:tcMar>
              <w:top w:w="0" w:type="dxa"/>
              <w:left w:w="57" w:type="dxa"/>
              <w:bottom w:w="0" w:type="dxa"/>
              <w:right w:w="57" w:type="dxa"/>
            </w:tcMar>
            <w:vAlign w:val="center"/>
          </w:tcPr>
          <w:p w:rsidR="00147775" w:rsidRPr="0089281B" w:rsidRDefault="00373448" w:rsidP="00147775">
            <w:pPr>
              <w:pStyle w:val="affff0"/>
            </w:pPr>
            <w:r w:rsidRPr="0089281B">
              <w:t>1979</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240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proofErr w:type="spellStart"/>
            <w:r w:rsidRPr="0089281B">
              <w:t>н</w:t>
            </w:r>
            <w:proofErr w:type="spellEnd"/>
            <w:r w:rsidRPr="0089281B">
              <w:t>/</w:t>
            </w:r>
            <w:proofErr w:type="spellStart"/>
            <w:r w:rsidRPr="0089281B">
              <w:t>д</w:t>
            </w:r>
            <w:proofErr w:type="spellEnd"/>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п. </w:t>
            </w:r>
            <w:proofErr w:type="spellStart"/>
            <w:r w:rsidRPr="0089281B">
              <w:t>Лиманский</w:t>
            </w:r>
            <w:proofErr w:type="spellEnd"/>
            <w:r w:rsidRPr="0089281B">
              <w:t xml:space="preserve"> (</w:t>
            </w:r>
            <w:proofErr w:type="spellStart"/>
            <w:r w:rsidRPr="0089281B">
              <w:t>юго-заподная</w:t>
            </w:r>
            <w:proofErr w:type="spellEnd"/>
            <w:r w:rsidRPr="0089281B">
              <w:t xml:space="preserve"> часть)</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369</w:t>
            </w:r>
          </w:p>
        </w:tc>
        <w:tc>
          <w:tcPr>
            <w:tcW w:w="828" w:type="pct"/>
            <w:shd w:val="clear" w:color="auto" w:fill="auto"/>
            <w:tcMar>
              <w:top w:w="0" w:type="dxa"/>
              <w:left w:w="57" w:type="dxa"/>
              <w:bottom w:w="0" w:type="dxa"/>
              <w:right w:w="57" w:type="dxa"/>
            </w:tcMar>
            <w:vAlign w:val="center"/>
          </w:tcPr>
          <w:p w:rsidR="00147775" w:rsidRPr="0089281B" w:rsidRDefault="00373448" w:rsidP="00147775">
            <w:pPr>
              <w:pStyle w:val="affff0"/>
            </w:pPr>
            <w:r w:rsidRPr="0089281B">
              <w:t>198</w:t>
            </w:r>
            <w:r w:rsidR="00147775" w:rsidRPr="0089281B">
              <w:t>4</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480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D7737A" w:rsidP="00147775">
            <w:pPr>
              <w:pStyle w:val="affff0"/>
              <w:jc w:val="left"/>
            </w:pPr>
            <w:proofErr w:type="spellStart"/>
            <w:r w:rsidRPr="0089281B">
              <w:t>ст.Чепигинская</w:t>
            </w:r>
            <w:proofErr w:type="spellEnd"/>
            <w:r w:rsidRPr="0089281B">
              <w:t>, ул.</w:t>
            </w:r>
            <w:r w:rsidR="0089281B">
              <w:t xml:space="preserve"> </w:t>
            </w:r>
            <w:r w:rsidRPr="0089281B">
              <w:t>Суворова</w:t>
            </w:r>
          </w:p>
        </w:tc>
        <w:tc>
          <w:tcPr>
            <w:tcW w:w="828" w:type="pct"/>
            <w:shd w:val="clear" w:color="auto" w:fill="auto"/>
            <w:tcMar>
              <w:top w:w="0" w:type="dxa"/>
              <w:left w:w="57" w:type="dxa"/>
              <w:bottom w:w="0" w:type="dxa"/>
              <w:right w:w="57" w:type="dxa"/>
            </w:tcMar>
            <w:vAlign w:val="center"/>
          </w:tcPr>
          <w:p w:rsidR="00147775" w:rsidRPr="0089281B" w:rsidRDefault="00D7737A" w:rsidP="00147775">
            <w:pPr>
              <w:pStyle w:val="affff0"/>
            </w:pPr>
            <w:r w:rsidRPr="0089281B">
              <w:t>320</w:t>
            </w:r>
          </w:p>
        </w:tc>
        <w:tc>
          <w:tcPr>
            <w:tcW w:w="828" w:type="pct"/>
            <w:shd w:val="clear" w:color="auto" w:fill="auto"/>
            <w:tcMar>
              <w:top w:w="0" w:type="dxa"/>
              <w:left w:w="57" w:type="dxa"/>
              <w:bottom w:w="0" w:type="dxa"/>
              <w:right w:w="57" w:type="dxa"/>
            </w:tcMar>
            <w:vAlign w:val="center"/>
          </w:tcPr>
          <w:p w:rsidR="00147775" w:rsidRPr="0089281B" w:rsidRDefault="00D7737A" w:rsidP="00147775">
            <w:pPr>
              <w:pStyle w:val="affff0"/>
            </w:pPr>
            <w:r w:rsidRPr="0089281B">
              <w:t>1982</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240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х. </w:t>
            </w:r>
            <w:proofErr w:type="spellStart"/>
            <w:r w:rsidRPr="0089281B">
              <w:t>Киновия</w:t>
            </w:r>
            <w:proofErr w:type="spellEnd"/>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275</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1979</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240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п. Раздольный, ул.</w:t>
            </w:r>
            <w:r w:rsidR="0089281B">
              <w:t xml:space="preserve"> </w:t>
            </w:r>
            <w:r w:rsidRPr="0089281B">
              <w:t>Молодежная</w:t>
            </w:r>
          </w:p>
        </w:tc>
        <w:tc>
          <w:tcPr>
            <w:tcW w:w="828" w:type="pct"/>
            <w:shd w:val="clear" w:color="auto" w:fill="auto"/>
            <w:tcMar>
              <w:top w:w="0" w:type="dxa"/>
              <w:left w:w="57" w:type="dxa"/>
              <w:bottom w:w="0" w:type="dxa"/>
              <w:right w:w="57" w:type="dxa"/>
            </w:tcMar>
            <w:vAlign w:val="center"/>
          </w:tcPr>
          <w:p w:rsidR="00147775" w:rsidRPr="0089281B" w:rsidRDefault="004E18AB" w:rsidP="00147775">
            <w:pPr>
              <w:pStyle w:val="affff0"/>
            </w:pPr>
            <w:r w:rsidRPr="0089281B">
              <w:t>385</w:t>
            </w:r>
          </w:p>
        </w:tc>
        <w:tc>
          <w:tcPr>
            <w:tcW w:w="828" w:type="pct"/>
            <w:shd w:val="clear" w:color="auto" w:fill="auto"/>
            <w:tcMar>
              <w:top w:w="0" w:type="dxa"/>
              <w:left w:w="57" w:type="dxa"/>
              <w:bottom w:w="0" w:type="dxa"/>
              <w:right w:w="57" w:type="dxa"/>
            </w:tcMar>
            <w:vAlign w:val="center"/>
          </w:tcPr>
          <w:p w:rsidR="00147775" w:rsidRPr="0089281B" w:rsidRDefault="004E18AB" w:rsidP="00147775">
            <w:pPr>
              <w:pStyle w:val="affff0"/>
            </w:pPr>
            <w:r w:rsidRPr="0089281B">
              <w:t>198</w:t>
            </w:r>
            <w:r w:rsidR="00147775" w:rsidRPr="0089281B">
              <w:t>7</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240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п. Раздольный, ул.</w:t>
            </w:r>
            <w:r w:rsidR="0089281B">
              <w:t xml:space="preserve"> </w:t>
            </w:r>
            <w:r w:rsidRPr="0089281B">
              <w:t>Красная (юго-восточная часть поселка)</w:t>
            </w:r>
          </w:p>
        </w:tc>
        <w:tc>
          <w:tcPr>
            <w:tcW w:w="828" w:type="pct"/>
            <w:shd w:val="clear" w:color="auto" w:fill="auto"/>
            <w:tcMar>
              <w:top w:w="0" w:type="dxa"/>
              <w:left w:w="57" w:type="dxa"/>
              <w:bottom w:w="0" w:type="dxa"/>
              <w:right w:w="57" w:type="dxa"/>
            </w:tcMar>
            <w:vAlign w:val="center"/>
          </w:tcPr>
          <w:p w:rsidR="00147775" w:rsidRPr="0089281B" w:rsidRDefault="004E18AB" w:rsidP="00147775">
            <w:pPr>
              <w:pStyle w:val="affff0"/>
            </w:pPr>
            <w:r w:rsidRPr="0089281B">
              <w:t>381</w:t>
            </w:r>
          </w:p>
        </w:tc>
        <w:tc>
          <w:tcPr>
            <w:tcW w:w="828" w:type="pct"/>
            <w:shd w:val="clear" w:color="auto" w:fill="auto"/>
            <w:tcMar>
              <w:top w:w="0" w:type="dxa"/>
              <w:left w:w="57" w:type="dxa"/>
              <w:bottom w:w="0" w:type="dxa"/>
              <w:right w:w="57" w:type="dxa"/>
            </w:tcMar>
            <w:vAlign w:val="center"/>
          </w:tcPr>
          <w:p w:rsidR="00147775" w:rsidRPr="0089281B" w:rsidRDefault="004E18AB" w:rsidP="00147775">
            <w:pPr>
              <w:pStyle w:val="affff0"/>
            </w:pPr>
            <w:r w:rsidRPr="0089281B">
              <w:t>1990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120</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r w:rsidR="00147775" w:rsidRPr="0089281B" w:rsidTr="00007FB4">
        <w:trPr>
          <w:cantSplit/>
          <w:trHeight w:val="227"/>
        </w:trPr>
        <w:tc>
          <w:tcPr>
            <w:tcW w:w="1688" w:type="pct"/>
            <w:shd w:val="clear" w:color="auto" w:fill="auto"/>
            <w:tcMar>
              <w:top w:w="0" w:type="dxa"/>
              <w:left w:w="57" w:type="dxa"/>
              <w:bottom w:w="0" w:type="dxa"/>
              <w:right w:w="57" w:type="dxa"/>
            </w:tcMar>
            <w:vAlign w:val="center"/>
          </w:tcPr>
          <w:p w:rsidR="00147775" w:rsidRPr="0089281B" w:rsidRDefault="00147775" w:rsidP="00147775">
            <w:pPr>
              <w:pStyle w:val="affff0"/>
              <w:jc w:val="left"/>
            </w:pPr>
            <w:r w:rsidRPr="0089281B">
              <w:t>п. Раздольный, ул.</w:t>
            </w:r>
            <w:r w:rsidR="0089281B">
              <w:t xml:space="preserve"> </w:t>
            </w:r>
            <w:r w:rsidRPr="0089281B">
              <w:t>Красная (южная часть поселка)</w:t>
            </w:r>
          </w:p>
        </w:tc>
        <w:tc>
          <w:tcPr>
            <w:tcW w:w="828" w:type="pct"/>
            <w:shd w:val="clear" w:color="auto" w:fill="auto"/>
            <w:tcMar>
              <w:top w:w="0" w:type="dxa"/>
              <w:left w:w="57" w:type="dxa"/>
              <w:bottom w:w="0" w:type="dxa"/>
              <w:right w:w="57" w:type="dxa"/>
            </w:tcMar>
            <w:vAlign w:val="center"/>
          </w:tcPr>
          <w:p w:rsidR="00147775" w:rsidRPr="0089281B" w:rsidRDefault="004E18AB" w:rsidP="00147775">
            <w:pPr>
              <w:pStyle w:val="affff0"/>
            </w:pPr>
            <w:r w:rsidRPr="0089281B">
              <w:t>388</w:t>
            </w:r>
          </w:p>
        </w:tc>
        <w:tc>
          <w:tcPr>
            <w:tcW w:w="828" w:type="pct"/>
            <w:shd w:val="clear" w:color="auto" w:fill="auto"/>
            <w:tcMar>
              <w:top w:w="0" w:type="dxa"/>
              <w:left w:w="57" w:type="dxa"/>
              <w:bottom w:w="0" w:type="dxa"/>
              <w:right w:w="57" w:type="dxa"/>
            </w:tcMar>
            <w:vAlign w:val="center"/>
          </w:tcPr>
          <w:p w:rsidR="00147775" w:rsidRPr="0089281B" w:rsidRDefault="004E18AB" w:rsidP="00147775">
            <w:pPr>
              <w:pStyle w:val="affff0"/>
            </w:pPr>
            <w:r w:rsidRPr="0089281B">
              <w:t>196</w:t>
            </w:r>
            <w:r w:rsidR="00147775" w:rsidRPr="0089281B">
              <w:t>7</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192</w:t>
            </w:r>
          </w:p>
        </w:tc>
        <w:tc>
          <w:tcPr>
            <w:tcW w:w="828" w:type="pct"/>
            <w:shd w:val="clear" w:color="auto" w:fill="auto"/>
            <w:tcMar>
              <w:top w:w="0" w:type="dxa"/>
              <w:left w:w="57" w:type="dxa"/>
              <w:bottom w:w="0" w:type="dxa"/>
              <w:right w:w="57" w:type="dxa"/>
            </w:tcMar>
            <w:vAlign w:val="center"/>
          </w:tcPr>
          <w:p w:rsidR="00147775" w:rsidRPr="0089281B" w:rsidRDefault="00147775" w:rsidP="00147775">
            <w:pPr>
              <w:pStyle w:val="affff0"/>
            </w:pPr>
            <w:r w:rsidRPr="0089281B">
              <w:t>нет</w:t>
            </w:r>
          </w:p>
        </w:tc>
      </w:tr>
    </w:tbl>
    <w:p w:rsidR="00D86523" w:rsidRPr="00D86523" w:rsidRDefault="00D86523" w:rsidP="00D86523">
      <w:r w:rsidRPr="00D86523">
        <w:t xml:space="preserve">Общая протяженность  водопроводных сетей  – 37,8 км. Собственником объектов системы водоснабжения в </w:t>
      </w:r>
      <w:proofErr w:type="spellStart"/>
      <w:r w:rsidRPr="00D86523">
        <w:t>Чепигинском</w:t>
      </w:r>
      <w:proofErr w:type="spellEnd"/>
      <w:r w:rsidRPr="00D86523">
        <w:t xml:space="preserve"> сельском поселении является администрация </w:t>
      </w:r>
      <w:proofErr w:type="spellStart"/>
      <w:r w:rsidRPr="00D86523">
        <w:t>Чепигинского</w:t>
      </w:r>
      <w:proofErr w:type="spellEnd"/>
      <w:r w:rsidRPr="00D86523">
        <w:t xml:space="preserve"> сел</w:t>
      </w:r>
      <w:r w:rsidRPr="00D86523">
        <w:t>ь</w:t>
      </w:r>
      <w:r w:rsidRPr="00D86523">
        <w:t>ского поселения.  Организацией эксплуатирующей системы централизованного водоснабжения  является МБУ «Криница». В частной собственности предприятий водопроводных сетей централ</w:t>
      </w:r>
      <w:r w:rsidRPr="00D86523">
        <w:t>и</w:t>
      </w:r>
      <w:r w:rsidRPr="00D86523">
        <w:t>зованного водоснабжения нет.</w:t>
      </w:r>
    </w:p>
    <w:p w:rsidR="00D86523" w:rsidRPr="00D86523" w:rsidRDefault="00D86523" w:rsidP="00D86523">
      <w:r w:rsidRPr="00D86523">
        <w:t xml:space="preserve">Характеристика существующих водопроводных сетей приведена в таблице </w:t>
      </w:r>
      <w:r w:rsidR="000E7908">
        <w:fldChar w:fldCharType="begin"/>
      </w:r>
      <w:r>
        <w:instrText xml:space="preserve"> REF _Ref420328605 \h </w:instrText>
      </w:r>
      <w:r w:rsidR="000E7908">
        <w:fldChar w:fldCharType="separate"/>
      </w:r>
      <w:r w:rsidR="00042FDA">
        <w:rPr>
          <w:noProof/>
        </w:rPr>
        <w:t>4.4</w:t>
      </w:r>
      <w:r w:rsidR="00042FDA">
        <w:noBreakHyphen/>
      </w:r>
      <w:r w:rsidR="00042FDA">
        <w:rPr>
          <w:noProof/>
        </w:rPr>
        <w:t>2</w:t>
      </w:r>
      <w:r w:rsidR="000E7908">
        <w:fldChar w:fldCharType="end"/>
      </w:r>
      <w:r w:rsidRPr="00D86523">
        <w:t xml:space="preserve">. </w:t>
      </w:r>
    </w:p>
    <w:p w:rsidR="00D86523" w:rsidRDefault="00D86523" w:rsidP="00D86523">
      <w:pPr>
        <w:pStyle w:val="af8"/>
      </w:pPr>
      <w:r>
        <w:t xml:space="preserve">Таблица </w:t>
      </w:r>
      <w:bookmarkStart w:id="103" w:name="_Ref420328605"/>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2</w:t>
        </w:r>
      </w:fldSimple>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4"/>
        <w:gridCol w:w="1267"/>
        <w:gridCol w:w="984"/>
        <w:gridCol w:w="1175"/>
        <w:gridCol w:w="986"/>
        <w:gridCol w:w="1690"/>
        <w:gridCol w:w="1549"/>
        <w:gridCol w:w="836"/>
      </w:tblGrid>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pPr>
            <w:r w:rsidRPr="00D86523">
              <w:t>Наименование н</w:t>
            </w:r>
            <w:r w:rsidRPr="00D86523">
              <w:t>а</w:t>
            </w:r>
            <w:r w:rsidRPr="00D86523">
              <w:t>селенного пункта</w:t>
            </w:r>
          </w:p>
        </w:tc>
        <w:tc>
          <w:tcPr>
            <w:tcW w:w="608" w:type="pct"/>
            <w:shd w:val="clear" w:color="auto" w:fill="auto"/>
            <w:tcMar>
              <w:top w:w="6" w:type="dxa"/>
              <w:bottom w:w="6" w:type="dxa"/>
            </w:tcMar>
            <w:vAlign w:val="center"/>
          </w:tcPr>
          <w:p w:rsidR="00D86523" w:rsidRPr="00D86523" w:rsidRDefault="00D86523" w:rsidP="00D86523">
            <w:pPr>
              <w:pStyle w:val="affff0"/>
            </w:pPr>
            <w:r w:rsidRPr="00D86523">
              <w:t>Протяже</w:t>
            </w:r>
            <w:r w:rsidRPr="00D86523">
              <w:t>н</w:t>
            </w:r>
            <w:r w:rsidRPr="00D86523">
              <w:t>ность, км</w:t>
            </w:r>
          </w:p>
        </w:tc>
        <w:tc>
          <w:tcPr>
            <w:tcW w:w="472" w:type="pct"/>
            <w:shd w:val="clear" w:color="auto" w:fill="auto"/>
            <w:tcMar>
              <w:top w:w="6" w:type="dxa"/>
              <w:bottom w:w="6" w:type="dxa"/>
            </w:tcMar>
            <w:vAlign w:val="center"/>
          </w:tcPr>
          <w:p w:rsidR="00D86523" w:rsidRPr="00D86523" w:rsidRDefault="00D86523" w:rsidP="00D86523">
            <w:pPr>
              <w:pStyle w:val="affff0"/>
            </w:pPr>
            <w:r w:rsidRPr="00D86523">
              <w:t>Ди</w:t>
            </w:r>
            <w:r w:rsidRPr="00D86523">
              <w:t>а</w:t>
            </w:r>
            <w:r w:rsidRPr="00D86523">
              <w:t>метр, мм</w:t>
            </w:r>
          </w:p>
        </w:tc>
        <w:tc>
          <w:tcPr>
            <w:tcW w:w="564" w:type="pct"/>
            <w:shd w:val="clear" w:color="auto" w:fill="auto"/>
            <w:tcMar>
              <w:top w:w="6" w:type="dxa"/>
              <w:bottom w:w="6" w:type="dxa"/>
            </w:tcMar>
            <w:vAlign w:val="center"/>
          </w:tcPr>
          <w:p w:rsidR="00D86523" w:rsidRPr="00D86523" w:rsidRDefault="00D86523" w:rsidP="00D86523">
            <w:pPr>
              <w:pStyle w:val="affff0"/>
            </w:pPr>
            <w:r w:rsidRPr="00D86523">
              <w:t xml:space="preserve">Материал </w:t>
            </w:r>
          </w:p>
        </w:tc>
        <w:tc>
          <w:tcPr>
            <w:tcW w:w="473" w:type="pct"/>
            <w:shd w:val="clear" w:color="auto" w:fill="auto"/>
            <w:tcMar>
              <w:top w:w="6" w:type="dxa"/>
              <w:bottom w:w="6" w:type="dxa"/>
            </w:tcMar>
            <w:vAlign w:val="center"/>
          </w:tcPr>
          <w:p w:rsidR="00D86523" w:rsidRPr="00D86523" w:rsidRDefault="00D86523" w:rsidP="00D86523">
            <w:pPr>
              <w:pStyle w:val="affff0"/>
            </w:pPr>
            <w:r w:rsidRPr="00D86523">
              <w:t>Тип пр</w:t>
            </w:r>
            <w:r w:rsidRPr="00D86523">
              <w:t>о</w:t>
            </w:r>
            <w:r w:rsidRPr="00D86523">
              <w:t>кладки</w:t>
            </w:r>
          </w:p>
        </w:tc>
        <w:tc>
          <w:tcPr>
            <w:tcW w:w="811" w:type="pct"/>
            <w:shd w:val="clear" w:color="auto" w:fill="auto"/>
            <w:tcMar>
              <w:top w:w="6" w:type="dxa"/>
              <w:bottom w:w="6" w:type="dxa"/>
            </w:tcMar>
            <w:vAlign w:val="center"/>
          </w:tcPr>
          <w:p w:rsidR="00D86523" w:rsidRPr="00D86523" w:rsidRDefault="00D86523" w:rsidP="00D86523">
            <w:pPr>
              <w:pStyle w:val="affff0"/>
            </w:pPr>
            <w:r w:rsidRPr="00D86523">
              <w:t>Средняя глубина заложения, м</w:t>
            </w:r>
          </w:p>
        </w:tc>
        <w:tc>
          <w:tcPr>
            <w:tcW w:w="743" w:type="pct"/>
            <w:shd w:val="clear" w:color="auto" w:fill="auto"/>
            <w:tcMar>
              <w:top w:w="6" w:type="dxa"/>
              <w:bottom w:w="6" w:type="dxa"/>
            </w:tcMar>
            <w:vAlign w:val="center"/>
          </w:tcPr>
          <w:p w:rsidR="00D86523" w:rsidRPr="00D86523" w:rsidRDefault="00D86523" w:rsidP="00D86523">
            <w:pPr>
              <w:pStyle w:val="affff0"/>
            </w:pPr>
            <w:r w:rsidRPr="00D86523">
              <w:t>Год ввода в эксплуатацию</w:t>
            </w:r>
          </w:p>
        </w:tc>
        <w:tc>
          <w:tcPr>
            <w:tcW w:w="402" w:type="pct"/>
            <w:shd w:val="clear" w:color="auto" w:fill="auto"/>
            <w:tcMar>
              <w:top w:w="6" w:type="dxa"/>
              <w:bottom w:w="6" w:type="dxa"/>
            </w:tcMar>
            <w:vAlign w:val="center"/>
          </w:tcPr>
          <w:p w:rsidR="00D86523" w:rsidRPr="00D86523" w:rsidRDefault="00D86523" w:rsidP="00D86523">
            <w:pPr>
              <w:pStyle w:val="affff0"/>
            </w:pPr>
            <w:r w:rsidRPr="00D86523">
              <w:t>Износ, %</w:t>
            </w:r>
          </w:p>
        </w:tc>
      </w:tr>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jc w:val="left"/>
            </w:pPr>
            <w:r w:rsidRPr="00D86523">
              <w:t>ст.</w:t>
            </w:r>
            <w:r w:rsidR="0089281B">
              <w:t xml:space="preserve"> </w:t>
            </w:r>
            <w:proofErr w:type="spellStart"/>
            <w:r w:rsidRPr="00D86523">
              <w:t>Чепигинская</w:t>
            </w:r>
            <w:proofErr w:type="spellEnd"/>
          </w:p>
        </w:tc>
        <w:tc>
          <w:tcPr>
            <w:tcW w:w="608" w:type="pct"/>
            <w:shd w:val="clear" w:color="auto" w:fill="auto"/>
            <w:tcMar>
              <w:top w:w="6" w:type="dxa"/>
              <w:bottom w:w="6" w:type="dxa"/>
            </w:tcMar>
            <w:vAlign w:val="center"/>
          </w:tcPr>
          <w:p w:rsidR="00D86523" w:rsidRPr="00D86523" w:rsidRDefault="00D86523" w:rsidP="00D86523">
            <w:pPr>
              <w:pStyle w:val="affff0"/>
            </w:pPr>
            <w:r w:rsidRPr="00D86523">
              <w:t>28,5</w:t>
            </w:r>
          </w:p>
        </w:tc>
        <w:tc>
          <w:tcPr>
            <w:tcW w:w="472" w:type="pct"/>
            <w:shd w:val="clear" w:color="auto" w:fill="auto"/>
            <w:tcMar>
              <w:top w:w="6" w:type="dxa"/>
              <w:bottom w:w="6" w:type="dxa"/>
            </w:tcMar>
            <w:vAlign w:val="center"/>
          </w:tcPr>
          <w:p w:rsidR="00D86523" w:rsidRPr="00D86523" w:rsidRDefault="00D86523" w:rsidP="00D86523">
            <w:pPr>
              <w:pStyle w:val="affff0"/>
            </w:pPr>
            <w:r w:rsidRPr="00D86523">
              <w:t>50-150</w:t>
            </w:r>
          </w:p>
        </w:tc>
        <w:tc>
          <w:tcPr>
            <w:tcW w:w="564" w:type="pct"/>
            <w:shd w:val="clear" w:color="auto" w:fill="auto"/>
            <w:tcMar>
              <w:top w:w="6" w:type="dxa"/>
              <w:bottom w:w="6" w:type="dxa"/>
            </w:tcMar>
            <w:vAlign w:val="center"/>
          </w:tcPr>
          <w:p w:rsidR="00D86523" w:rsidRPr="00D86523" w:rsidRDefault="00D86523" w:rsidP="00D86523">
            <w:pPr>
              <w:pStyle w:val="affff0"/>
            </w:pPr>
            <w:r w:rsidRPr="00D86523">
              <w:t>Сталь/ПЭ</w:t>
            </w:r>
          </w:p>
        </w:tc>
        <w:tc>
          <w:tcPr>
            <w:tcW w:w="473"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811"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743" w:type="pct"/>
            <w:shd w:val="clear" w:color="auto" w:fill="auto"/>
            <w:tcMar>
              <w:top w:w="6" w:type="dxa"/>
              <w:bottom w:w="6" w:type="dxa"/>
            </w:tcMar>
            <w:vAlign w:val="center"/>
          </w:tcPr>
          <w:p w:rsidR="00D86523" w:rsidRPr="00D86523" w:rsidRDefault="00D86523" w:rsidP="00D86523">
            <w:pPr>
              <w:pStyle w:val="affff0"/>
            </w:pPr>
            <w:r w:rsidRPr="00D86523">
              <w:t>1962</w:t>
            </w:r>
          </w:p>
        </w:tc>
        <w:tc>
          <w:tcPr>
            <w:tcW w:w="402" w:type="pct"/>
            <w:shd w:val="clear" w:color="auto" w:fill="auto"/>
            <w:tcMar>
              <w:top w:w="6" w:type="dxa"/>
              <w:bottom w:w="6" w:type="dxa"/>
            </w:tcMar>
            <w:vAlign w:val="center"/>
          </w:tcPr>
          <w:p w:rsidR="00D86523" w:rsidRPr="00D86523" w:rsidRDefault="00D86523" w:rsidP="00D86523">
            <w:pPr>
              <w:pStyle w:val="affff0"/>
            </w:pPr>
            <w:r w:rsidRPr="00D86523">
              <w:t>60</w:t>
            </w:r>
          </w:p>
        </w:tc>
      </w:tr>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jc w:val="left"/>
            </w:pPr>
            <w:r w:rsidRPr="00D86523">
              <w:t>п.</w:t>
            </w:r>
            <w:r w:rsidR="0089281B">
              <w:t xml:space="preserve"> </w:t>
            </w:r>
            <w:r w:rsidRPr="00D86523">
              <w:t>Лебяжий Остров</w:t>
            </w:r>
          </w:p>
        </w:tc>
        <w:tc>
          <w:tcPr>
            <w:tcW w:w="608" w:type="pct"/>
            <w:shd w:val="clear" w:color="auto" w:fill="auto"/>
            <w:tcMar>
              <w:top w:w="6" w:type="dxa"/>
              <w:bottom w:w="6" w:type="dxa"/>
            </w:tcMar>
            <w:vAlign w:val="center"/>
          </w:tcPr>
          <w:p w:rsidR="00D86523" w:rsidRPr="00D86523" w:rsidRDefault="00D86523" w:rsidP="00D86523">
            <w:pPr>
              <w:pStyle w:val="affff0"/>
            </w:pPr>
            <w:r w:rsidRPr="00D86523">
              <w:t>2,5</w:t>
            </w:r>
          </w:p>
        </w:tc>
        <w:tc>
          <w:tcPr>
            <w:tcW w:w="472" w:type="pct"/>
            <w:shd w:val="clear" w:color="auto" w:fill="auto"/>
            <w:tcMar>
              <w:top w:w="6" w:type="dxa"/>
              <w:bottom w:w="6" w:type="dxa"/>
            </w:tcMar>
            <w:vAlign w:val="center"/>
          </w:tcPr>
          <w:p w:rsidR="00D86523" w:rsidRPr="00D86523" w:rsidRDefault="00D86523" w:rsidP="00D86523">
            <w:pPr>
              <w:pStyle w:val="affff0"/>
            </w:pPr>
            <w:r w:rsidRPr="00D86523">
              <w:t>40-89</w:t>
            </w:r>
          </w:p>
        </w:tc>
        <w:tc>
          <w:tcPr>
            <w:tcW w:w="564" w:type="pct"/>
            <w:shd w:val="clear" w:color="auto" w:fill="auto"/>
            <w:tcMar>
              <w:top w:w="6" w:type="dxa"/>
              <w:bottom w:w="6" w:type="dxa"/>
            </w:tcMar>
            <w:vAlign w:val="center"/>
          </w:tcPr>
          <w:p w:rsidR="00D86523" w:rsidRPr="00D86523" w:rsidRDefault="00D86523" w:rsidP="00D86523">
            <w:pPr>
              <w:pStyle w:val="affff0"/>
            </w:pPr>
            <w:r w:rsidRPr="00D86523">
              <w:t>Сталь/ПЭ</w:t>
            </w:r>
          </w:p>
        </w:tc>
        <w:tc>
          <w:tcPr>
            <w:tcW w:w="473"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811"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743" w:type="pct"/>
            <w:shd w:val="clear" w:color="auto" w:fill="auto"/>
            <w:tcMar>
              <w:top w:w="6" w:type="dxa"/>
              <w:bottom w:w="6" w:type="dxa"/>
            </w:tcMar>
            <w:vAlign w:val="center"/>
          </w:tcPr>
          <w:p w:rsidR="00D86523" w:rsidRPr="00D86523" w:rsidRDefault="00D86523" w:rsidP="00D86523">
            <w:pPr>
              <w:pStyle w:val="affff0"/>
            </w:pPr>
            <w:r w:rsidRPr="00D86523">
              <w:t>1983</w:t>
            </w:r>
          </w:p>
        </w:tc>
        <w:tc>
          <w:tcPr>
            <w:tcW w:w="402" w:type="pct"/>
            <w:shd w:val="clear" w:color="auto" w:fill="auto"/>
            <w:tcMar>
              <w:top w:w="6" w:type="dxa"/>
              <w:bottom w:w="6" w:type="dxa"/>
            </w:tcMar>
            <w:vAlign w:val="center"/>
          </w:tcPr>
          <w:p w:rsidR="00D86523" w:rsidRPr="00D86523" w:rsidRDefault="00D86523" w:rsidP="00D86523">
            <w:pPr>
              <w:pStyle w:val="affff0"/>
            </w:pPr>
            <w:r w:rsidRPr="00D86523">
              <w:t>80</w:t>
            </w:r>
          </w:p>
        </w:tc>
      </w:tr>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jc w:val="left"/>
            </w:pPr>
            <w:r w:rsidRPr="00D86523">
              <w:t>п.</w:t>
            </w:r>
            <w:r w:rsidR="0089281B">
              <w:t xml:space="preserve"> </w:t>
            </w:r>
            <w:proofErr w:type="spellStart"/>
            <w:r w:rsidRPr="00D86523">
              <w:t>Лиманский</w:t>
            </w:r>
            <w:proofErr w:type="spellEnd"/>
            <w:r w:rsidRPr="00D86523">
              <w:t>.</w:t>
            </w:r>
          </w:p>
        </w:tc>
        <w:tc>
          <w:tcPr>
            <w:tcW w:w="608" w:type="pct"/>
            <w:shd w:val="clear" w:color="auto" w:fill="auto"/>
            <w:tcMar>
              <w:top w:w="6" w:type="dxa"/>
              <w:bottom w:w="6" w:type="dxa"/>
            </w:tcMar>
            <w:vAlign w:val="center"/>
          </w:tcPr>
          <w:p w:rsidR="00D86523" w:rsidRPr="00D86523" w:rsidRDefault="00D86523" w:rsidP="00D86523">
            <w:pPr>
              <w:pStyle w:val="affff0"/>
            </w:pPr>
            <w:r w:rsidRPr="00D86523">
              <w:t>3,6</w:t>
            </w:r>
          </w:p>
        </w:tc>
        <w:tc>
          <w:tcPr>
            <w:tcW w:w="472" w:type="pct"/>
            <w:shd w:val="clear" w:color="auto" w:fill="auto"/>
            <w:tcMar>
              <w:top w:w="6" w:type="dxa"/>
              <w:bottom w:w="6" w:type="dxa"/>
            </w:tcMar>
            <w:vAlign w:val="center"/>
          </w:tcPr>
          <w:p w:rsidR="00D86523" w:rsidRPr="00D86523" w:rsidRDefault="00D86523" w:rsidP="00D86523">
            <w:pPr>
              <w:pStyle w:val="affff0"/>
            </w:pPr>
            <w:r w:rsidRPr="00D86523">
              <w:t>40-89</w:t>
            </w:r>
          </w:p>
        </w:tc>
        <w:tc>
          <w:tcPr>
            <w:tcW w:w="564" w:type="pct"/>
            <w:shd w:val="clear" w:color="auto" w:fill="auto"/>
            <w:tcMar>
              <w:top w:w="6" w:type="dxa"/>
              <w:bottom w:w="6" w:type="dxa"/>
            </w:tcMar>
            <w:vAlign w:val="center"/>
          </w:tcPr>
          <w:p w:rsidR="00D86523" w:rsidRPr="00D86523" w:rsidRDefault="00D86523" w:rsidP="00D86523">
            <w:pPr>
              <w:pStyle w:val="affff0"/>
            </w:pPr>
            <w:r w:rsidRPr="00D86523">
              <w:t>Сталь/ПЭ</w:t>
            </w:r>
          </w:p>
        </w:tc>
        <w:tc>
          <w:tcPr>
            <w:tcW w:w="473"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811"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743" w:type="pct"/>
            <w:shd w:val="clear" w:color="auto" w:fill="auto"/>
            <w:tcMar>
              <w:top w:w="6" w:type="dxa"/>
              <w:bottom w:w="6" w:type="dxa"/>
            </w:tcMar>
            <w:vAlign w:val="center"/>
          </w:tcPr>
          <w:p w:rsidR="00D86523" w:rsidRPr="00D86523" w:rsidRDefault="00D86523" w:rsidP="00D86523">
            <w:pPr>
              <w:pStyle w:val="affff0"/>
            </w:pPr>
            <w:r w:rsidRPr="00D86523">
              <w:t>1974</w:t>
            </w:r>
          </w:p>
        </w:tc>
        <w:tc>
          <w:tcPr>
            <w:tcW w:w="402" w:type="pct"/>
            <w:shd w:val="clear" w:color="auto" w:fill="auto"/>
            <w:tcMar>
              <w:top w:w="6" w:type="dxa"/>
              <w:bottom w:w="6" w:type="dxa"/>
            </w:tcMar>
            <w:vAlign w:val="center"/>
          </w:tcPr>
          <w:p w:rsidR="00D86523" w:rsidRPr="00D86523" w:rsidRDefault="00D86523" w:rsidP="00D86523">
            <w:pPr>
              <w:pStyle w:val="affff0"/>
            </w:pPr>
            <w:r w:rsidRPr="00D86523">
              <w:t>80</w:t>
            </w:r>
          </w:p>
        </w:tc>
      </w:tr>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jc w:val="left"/>
            </w:pPr>
            <w:r w:rsidRPr="00D86523">
              <w:t>х.</w:t>
            </w:r>
            <w:r w:rsidR="0089281B">
              <w:t xml:space="preserve"> </w:t>
            </w:r>
            <w:proofErr w:type="spellStart"/>
            <w:r w:rsidRPr="00D86523">
              <w:t>Киновия</w:t>
            </w:r>
            <w:proofErr w:type="spellEnd"/>
          </w:p>
        </w:tc>
        <w:tc>
          <w:tcPr>
            <w:tcW w:w="608" w:type="pct"/>
            <w:shd w:val="clear" w:color="auto" w:fill="auto"/>
            <w:tcMar>
              <w:top w:w="6" w:type="dxa"/>
              <w:bottom w:w="6" w:type="dxa"/>
            </w:tcMar>
            <w:vAlign w:val="center"/>
          </w:tcPr>
          <w:p w:rsidR="00D86523" w:rsidRPr="00D86523" w:rsidRDefault="00D86523" w:rsidP="00D86523">
            <w:pPr>
              <w:pStyle w:val="affff0"/>
            </w:pPr>
            <w:r w:rsidRPr="00D86523">
              <w:t>1,6</w:t>
            </w:r>
          </w:p>
        </w:tc>
        <w:tc>
          <w:tcPr>
            <w:tcW w:w="472" w:type="pct"/>
            <w:shd w:val="clear" w:color="auto" w:fill="auto"/>
            <w:tcMar>
              <w:top w:w="6" w:type="dxa"/>
              <w:bottom w:w="6" w:type="dxa"/>
            </w:tcMar>
            <w:vAlign w:val="center"/>
          </w:tcPr>
          <w:p w:rsidR="00D86523" w:rsidRPr="00D86523" w:rsidRDefault="00D86523" w:rsidP="00D86523">
            <w:pPr>
              <w:pStyle w:val="affff0"/>
            </w:pPr>
            <w:r w:rsidRPr="00D86523">
              <w:t>40-89</w:t>
            </w:r>
          </w:p>
        </w:tc>
        <w:tc>
          <w:tcPr>
            <w:tcW w:w="564" w:type="pct"/>
            <w:shd w:val="clear" w:color="auto" w:fill="auto"/>
            <w:tcMar>
              <w:top w:w="6" w:type="dxa"/>
              <w:bottom w:w="6" w:type="dxa"/>
            </w:tcMar>
            <w:vAlign w:val="center"/>
          </w:tcPr>
          <w:p w:rsidR="00D86523" w:rsidRPr="00D86523" w:rsidRDefault="00D86523" w:rsidP="00D86523">
            <w:pPr>
              <w:pStyle w:val="affff0"/>
            </w:pPr>
            <w:r w:rsidRPr="00D86523">
              <w:t>Сталь/ПЭ</w:t>
            </w:r>
          </w:p>
        </w:tc>
        <w:tc>
          <w:tcPr>
            <w:tcW w:w="473"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811"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743" w:type="pct"/>
            <w:shd w:val="clear" w:color="auto" w:fill="auto"/>
            <w:tcMar>
              <w:top w:w="6" w:type="dxa"/>
              <w:bottom w:w="6" w:type="dxa"/>
            </w:tcMar>
            <w:vAlign w:val="center"/>
          </w:tcPr>
          <w:p w:rsidR="00D86523" w:rsidRPr="00D86523" w:rsidRDefault="00D86523" w:rsidP="00D86523">
            <w:pPr>
              <w:pStyle w:val="affff0"/>
            </w:pPr>
            <w:r w:rsidRPr="00D86523">
              <w:t>1979</w:t>
            </w:r>
          </w:p>
        </w:tc>
        <w:tc>
          <w:tcPr>
            <w:tcW w:w="402" w:type="pct"/>
            <w:shd w:val="clear" w:color="auto" w:fill="auto"/>
            <w:tcMar>
              <w:top w:w="6" w:type="dxa"/>
              <w:bottom w:w="6" w:type="dxa"/>
            </w:tcMar>
            <w:vAlign w:val="center"/>
          </w:tcPr>
          <w:p w:rsidR="00D86523" w:rsidRPr="00D86523" w:rsidRDefault="00D86523" w:rsidP="00D86523">
            <w:pPr>
              <w:pStyle w:val="affff0"/>
            </w:pPr>
            <w:r w:rsidRPr="00D86523">
              <w:t>70</w:t>
            </w:r>
          </w:p>
        </w:tc>
      </w:tr>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jc w:val="left"/>
            </w:pPr>
            <w:r w:rsidRPr="00D86523">
              <w:t>п.</w:t>
            </w:r>
            <w:r w:rsidR="0089281B">
              <w:t xml:space="preserve"> </w:t>
            </w:r>
            <w:r w:rsidRPr="00D86523">
              <w:t>Раздольный</w:t>
            </w:r>
          </w:p>
        </w:tc>
        <w:tc>
          <w:tcPr>
            <w:tcW w:w="608" w:type="pct"/>
            <w:shd w:val="clear" w:color="auto" w:fill="auto"/>
            <w:tcMar>
              <w:top w:w="6" w:type="dxa"/>
              <w:bottom w:w="6" w:type="dxa"/>
            </w:tcMar>
            <w:vAlign w:val="center"/>
          </w:tcPr>
          <w:p w:rsidR="00D86523" w:rsidRPr="00D86523" w:rsidRDefault="00D86523" w:rsidP="00D86523">
            <w:pPr>
              <w:pStyle w:val="affff0"/>
            </w:pPr>
            <w:r w:rsidRPr="00D86523">
              <w:t>1,6</w:t>
            </w:r>
          </w:p>
        </w:tc>
        <w:tc>
          <w:tcPr>
            <w:tcW w:w="472" w:type="pct"/>
            <w:shd w:val="clear" w:color="auto" w:fill="auto"/>
            <w:tcMar>
              <w:top w:w="6" w:type="dxa"/>
              <w:bottom w:w="6" w:type="dxa"/>
            </w:tcMar>
            <w:vAlign w:val="center"/>
          </w:tcPr>
          <w:p w:rsidR="00D86523" w:rsidRPr="00D86523" w:rsidRDefault="00D86523" w:rsidP="00D86523">
            <w:pPr>
              <w:pStyle w:val="affff0"/>
            </w:pPr>
            <w:r w:rsidRPr="00D86523">
              <w:t>50-89</w:t>
            </w:r>
          </w:p>
        </w:tc>
        <w:tc>
          <w:tcPr>
            <w:tcW w:w="564" w:type="pct"/>
            <w:shd w:val="clear" w:color="auto" w:fill="auto"/>
            <w:tcMar>
              <w:top w:w="6" w:type="dxa"/>
              <w:bottom w:w="6" w:type="dxa"/>
            </w:tcMar>
            <w:vAlign w:val="center"/>
          </w:tcPr>
          <w:p w:rsidR="00D86523" w:rsidRPr="00D86523" w:rsidRDefault="00D86523" w:rsidP="00D86523">
            <w:pPr>
              <w:pStyle w:val="affff0"/>
            </w:pPr>
            <w:r w:rsidRPr="00D86523">
              <w:t>Сталь/ПЭ</w:t>
            </w:r>
          </w:p>
        </w:tc>
        <w:tc>
          <w:tcPr>
            <w:tcW w:w="473"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811" w:type="pct"/>
            <w:shd w:val="clear" w:color="auto" w:fill="auto"/>
            <w:tcMar>
              <w:top w:w="6" w:type="dxa"/>
              <w:bottom w:w="6" w:type="dxa"/>
            </w:tcMar>
            <w:vAlign w:val="center"/>
          </w:tcPr>
          <w:p w:rsidR="00D86523" w:rsidRPr="00D86523" w:rsidRDefault="00D86523" w:rsidP="00D86523">
            <w:pPr>
              <w:pStyle w:val="affff0"/>
            </w:pPr>
            <w:proofErr w:type="spellStart"/>
            <w:r w:rsidRPr="00D86523">
              <w:t>н</w:t>
            </w:r>
            <w:proofErr w:type="spellEnd"/>
            <w:r w:rsidRPr="00D86523">
              <w:t>/</w:t>
            </w:r>
            <w:proofErr w:type="spellStart"/>
            <w:r w:rsidRPr="00D86523">
              <w:t>д</w:t>
            </w:r>
            <w:proofErr w:type="spellEnd"/>
          </w:p>
        </w:tc>
        <w:tc>
          <w:tcPr>
            <w:tcW w:w="743" w:type="pct"/>
            <w:shd w:val="clear" w:color="auto" w:fill="auto"/>
            <w:tcMar>
              <w:top w:w="6" w:type="dxa"/>
              <w:bottom w:w="6" w:type="dxa"/>
            </w:tcMar>
            <w:vAlign w:val="center"/>
          </w:tcPr>
          <w:p w:rsidR="00D86523" w:rsidRPr="00D86523" w:rsidRDefault="00D86523" w:rsidP="00D86523">
            <w:pPr>
              <w:pStyle w:val="affff0"/>
            </w:pPr>
            <w:r w:rsidRPr="00D86523">
              <w:t>1987</w:t>
            </w:r>
          </w:p>
        </w:tc>
        <w:tc>
          <w:tcPr>
            <w:tcW w:w="402" w:type="pct"/>
            <w:shd w:val="clear" w:color="auto" w:fill="auto"/>
            <w:tcMar>
              <w:top w:w="6" w:type="dxa"/>
              <w:bottom w:w="6" w:type="dxa"/>
            </w:tcMar>
            <w:vAlign w:val="center"/>
          </w:tcPr>
          <w:p w:rsidR="00D86523" w:rsidRPr="00D86523" w:rsidRDefault="00D86523" w:rsidP="00D86523">
            <w:pPr>
              <w:pStyle w:val="affff0"/>
            </w:pPr>
            <w:r w:rsidRPr="00D86523">
              <w:t>70</w:t>
            </w:r>
          </w:p>
        </w:tc>
      </w:tr>
      <w:tr w:rsidR="00D86523" w:rsidRPr="00D86523" w:rsidTr="00D86523">
        <w:trPr>
          <w:trHeight w:val="20"/>
          <w:tblHeader/>
        </w:trPr>
        <w:tc>
          <w:tcPr>
            <w:tcW w:w="928" w:type="pct"/>
            <w:shd w:val="clear" w:color="auto" w:fill="auto"/>
            <w:tcMar>
              <w:top w:w="6" w:type="dxa"/>
              <w:bottom w:w="6" w:type="dxa"/>
            </w:tcMar>
            <w:vAlign w:val="center"/>
          </w:tcPr>
          <w:p w:rsidR="00D86523" w:rsidRPr="00D86523" w:rsidRDefault="00D86523" w:rsidP="00D86523">
            <w:pPr>
              <w:pStyle w:val="affff0"/>
              <w:jc w:val="left"/>
            </w:pPr>
            <w:r w:rsidRPr="00D86523">
              <w:t>ВСЕГО</w:t>
            </w:r>
          </w:p>
        </w:tc>
        <w:tc>
          <w:tcPr>
            <w:tcW w:w="608" w:type="pct"/>
            <w:shd w:val="clear" w:color="auto" w:fill="auto"/>
            <w:tcMar>
              <w:top w:w="6" w:type="dxa"/>
              <w:bottom w:w="6" w:type="dxa"/>
            </w:tcMar>
            <w:vAlign w:val="center"/>
          </w:tcPr>
          <w:p w:rsidR="00D86523" w:rsidRPr="00D86523" w:rsidRDefault="00D86523" w:rsidP="00D86523">
            <w:pPr>
              <w:pStyle w:val="affff0"/>
            </w:pPr>
            <w:r w:rsidRPr="00D86523">
              <w:t>37,8</w:t>
            </w:r>
          </w:p>
        </w:tc>
        <w:tc>
          <w:tcPr>
            <w:tcW w:w="472" w:type="pct"/>
            <w:shd w:val="clear" w:color="auto" w:fill="auto"/>
            <w:tcMar>
              <w:top w:w="6" w:type="dxa"/>
              <w:bottom w:w="6" w:type="dxa"/>
            </w:tcMar>
            <w:vAlign w:val="center"/>
          </w:tcPr>
          <w:p w:rsidR="00D86523" w:rsidRPr="00D86523" w:rsidRDefault="00D86523" w:rsidP="00D86523">
            <w:pPr>
              <w:pStyle w:val="affff0"/>
            </w:pPr>
          </w:p>
        </w:tc>
        <w:tc>
          <w:tcPr>
            <w:tcW w:w="564" w:type="pct"/>
            <w:shd w:val="clear" w:color="auto" w:fill="auto"/>
            <w:tcMar>
              <w:top w:w="6" w:type="dxa"/>
              <w:bottom w:w="6" w:type="dxa"/>
            </w:tcMar>
            <w:vAlign w:val="center"/>
          </w:tcPr>
          <w:p w:rsidR="00D86523" w:rsidRPr="00D86523" w:rsidRDefault="00D86523" w:rsidP="00D86523">
            <w:pPr>
              <w:pStyle w:val="affff0"/>
            </w:pPr>
            <w:r w:rsidRPr="00D86523">
              <w:t>Сталь/ПЭ</w:t>
            </w:r>
          </w:p>
        </w:tc>
        <w:tc>
          <w:tcPr>
            <w:tcW w:w="473" w:type="pct"/>
            <w:shd w:val="clear" w:color="auto" w:fill="auto"/>
            <w:tcMar>
              <w:top w:w="6" w:type="dxa"/>
              <w:bottom w:w="6" w:type="dxa"/>
            </w:tcMar>
            <w:vAlign w:val="center"/>
          </w:tcPr>
          <w:p w:rsidR="00D86523" w:rsidRPr="00D86523" w:rsidRDefault="00D86523" w:rsidP="00D86523">
            <w:pPr>
              <w:pStyle w:val="affff0"/>
            </w:pPr>
          </w:p>
        </w:tc>
        <w:tc>
          <w:tcPr>
            <w:tcW w:w="811" w:type="pct"/>
            <w:shd w:val="clear" w:color="auto" w:fill="auto"/>
            <w:tcMar>
              <w:top w:w="6" w:type="dxa"/>
              <w:bottom w:w="6" w:type="dxa"/>
            </w:tcMar>
            <w:vAlign w:val="center"/>
          </w:tcPr>
          <w:p w:rsidR="00D86523" w:rsidRPr="00D86523" w:rsidRDefault="00D86523" w:rsidP="00D86523">
            <w:pPr>
              <w:pStyle w:val="affff0"/>
            </w:pPr>
          </w:p>
        </w:tc>
        <w:tc>
          <w:tcPr>
            <w:tcW w:w="743" w:type="pct"/>
            <w:shd w:val="clear" w:color="auto" w:fill="auto"/>
            <w:tcMar>
              <w:top w:w="6" w:type="dxa"/>
              <w:bottom w:w="6" w:type="dxa"/>
            </w:tcMar>
            <w:vAlign w:val="center"/>
          </w:tcPr>
          <w:p w:rsidR="00D86523" w:rsidRPr="00D86523" w:rsidRDefault="00D86523" w:rsidP="00D86523">
            <w:pPr>
              <w:pStyle w:val="affff0"/>
            </w:pPr>
          </w:p>
        </w:tc>
        <w:tc>
          <w:tcPr>
            <w:tcW w:w="402" w:type="pct"/>
            <w:shd w:val="clear" w:color="auto" w:fill="auto"/>
            <w:tcMar>
              <w:top w:w="6" w:type="dxa"/>
              <w:bottom w:w="6" w:type="dxa"/>
            </w:tcMar>
            <w:vAlign w:val="center"/>
          </w:tcPr>
          <w:p w:rsidR="00D86523" w:rsidRPr="00D86523" w:rsidRDefault="00D86523" w:rsidP="00D86523">
            <w:pPr>
              <w:pStyle w:val="affff0"/>
            </w:pPr>
          </w:p>
        </w:tc>
      </w:tr>
    </w:tbl>
    <w:p w:rsidR="00541FB7" w:rsidRPr="006B6601" w:rsidRDefault="00541FB7" w:rsidP="00541FB7">
      <w:pPr>
        <w:pStyle w:val="afffffb"/>
      </w:pPr>
      <w:bookmarkStart w:id="104" w:name="_Toc419801592"/>
      <w:r>
        <w:t>Балансы мощности и ресурса</w:t>
      </w:r>
      <w:bookmarkEnd w:id="104"/>
    </w:p>
    <w:p w:rsidR="00070AB4" w:rsidRPr="00070AB4" w:rsidRDefault="00D86523" w:rsidP="00070AB4">
      <w:r w:rsidRPr="00D86523">
        <w:t xml:space="preserve">Общий водный баланс подачи и реализации воды  МБУ «Криница» по </w:t>
      </w:r>
      <w:proofErr w:type="spellStart"/>
      <w:r w:rsidRPr="00D86523">
        <w:t>Чепигинскому</w:t>
      </w:r>
      <w:proofErr w:type="spellEnd"/>
      <w:r w:rsidRPr="00D86523">
        <w:t xml:space="preserve"> сел</w:t>
      </w:r>
      <w:r w:rsidRPr="00D86523">
        <w:t>ь</w:t>
      </w:r>
      <w:r w:rsidRPr="00D86523">
        <w:t>скому поселению представлен</w:t>
      </w:r>
      <w:r w:rsidR="00070AB4" w:rsidRPr="00070AB4">
        <w:t xml:space="preserve"> в таблице </w:t>
      </w:r>
      <w:r w:rsidR="000E7908">
        <w:fldChar w:fldCharType="begin"/>
      </w:r>
      <w:r w:rsidR="0044765A">
        <w:instrText xml:space="preserve"> REF _Ref416958862 \h </w:instrText>
      </w:r>
      <w:r w:rsidR="000E7908">
        <w:fldChar w:fldCharType="separate"/>
      </w:r>
      <w:r w:rsidR="00042FDA">
        <w:rPr>
          <w:noProof/>
        </w:rPr>
        <w:t>4.4</w:t>
      </w:r>
      <w:r w:rsidR="00042FDA">
        <w:noBreakHyphen/>
      </w:r>
      <w:r w:rsidR="00042FDA">
        <w:rPr>
          <w:noProof/>
        </w:rPr>
        <w:t>3</w:t>
      </w:r>
      <w:r w:rsidR="000E7908">
        <w:fldChar w:fldCharType="end"/>
      </w:r>
      <w:r w:rsidR="00070AB4" w:rsidRPr="00070AB4">
        <w:t>.</w:t>
      </w:r>
    </w:p>
    <w:p w:rsidR="0044765A" w:rsidRDefault="0044765A" w:rsidP="0044765A">
      <w:pPr>
        <w:pStyle w:val="af8"/>
      </w:pPr>
      <w:r>
        <w:t xml:space="preserve">Таблица </w:t>
      </w:r>
      <w:bookmarkStart w:id="105" w:name="_Ref416958862"/>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3</w:t>
        </w:r>
      </w:fldSimple>
      <w:bookmarkEnd w:id="1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2461"/>
        <w:gridCol w:w="2464"/>
      </w:tblGrid>
      <w:tr w:rsidR="006E0721" w:rsidRPr="00070AB4" w:rsidTr="00D86523">
        <w:trPr>
          <w:trHeight w:val="20"/>
          <w:jc w:val="center"/>
        </w:trPr>
        <w:tc>
          <w:tcPr>
            <w:tcW w:w="2637" w:type="pct"/>
            <w:shd w:val="clear" w:color="auto" w:fill="auto"/>
            <w:noWrap/>
            <w:vAlign w:val="center"/>
          </w:tcPr>
          <w:p w:rsidR="006E0721" w:rsidRPr="00070AB4" w:rsidRDefault="006E0721" w:rsidP="00D86523">
            <w:pPr>
              <w:pStyle w:val="affff0"/>
            </w:pPr>
            <w:r w:rsidRPr="00070AB4">
              <w:t>Статья расхода</w:t>
            </w:r>
          </w:p>
        </w:tc>
        <w:tc>
          <w:tcPr>
            <w:tcW w:w="1181" w:type="pct"/>
            <w:shd w:val="clear" w:color="auto" w:fill="auto"/>
            <w:vAlign w:val="center"/>
          </w:tcPr>
          <w:p w:rsidR="006E0721" w:rsidRPr="00070AB4" w:rsidRDefault="00D86523" w:rsidP="00D86523">
            <w:pPr>
              <w:pStyle w:val="affff0"/>
            </w:pPr>
            <w:r>
              <w:t>2012 г. (факт)</w:t>
            </w:r>
          </w:p>
        </w:tc>
        <w:tc>
          <w:tcPr>
            <w:tcW w:w="1182" w:type="pct"/>
            <w:shd w:val="clear" w:color="auto" w:fill="auto"/>
            <w:vAlign w:val="center"/>
          </w:tcPr>
          <w:p w:rsidR="006E0721" w:rsidRPr="00070AB4" w:rsidRDefault="006E0721" w:rsidP="00D86523">
            <w:pPr>
              <w:pStyle w:val="affff0"/>
            </w:pPr>
            <w:r>
              <w:t>2014</w:t>
            </w:r>
            <w:r w:rsidR="00D86523">
              <w:t xml:space="preserve"> г. (план)</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Объем поднятой воды, тыс. м</w:t>
            </w:r>
            <w:r w:rsidRPr="00B517B3">
              <w:rPr>
                <w:rFonts w:eastAsiaTheme="minorHAnsi" w:cstheme="minorBidi"/>
                <w:color w:val="000000"/>
                <w:vertAlign w:val="superscript"/>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962,347</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1169,46</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Объем воды на собственные нужды, тыс. м</w:t>
            </w:r>
            <w:r w:rsidRPr="00B517B3">
              <w:rPr>
                <w:rFonts w:eastAsiaTheme="minorHAnsi" w:cstheme="minorBidi"/>
                <w:color w:val="000000"/>
                <w:vertAlign w:val="superscript"/>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rPr>
                <w:rFonts w:eastAsiaTheme="minorHAnsi" w:cstheme="minorBidi"/>
                <w:color w:val="000000"/>
                <w:lang w:eastAsia="ru-RU"/>
              </w:rPr>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rPr>
                <w:rFonts w:eastAsiaTheme="minorHAnsi" w:cstheme="minorBidi"/>
                <w:color w:val="000000"/>
                <w:lang w:eastAsia="ru-RU"/>
              </w:rPr>
              <w:t>-</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Объем отпуска воды в сеть, тыс. м</w:t>
            </w:r>
            <w:r w:rsidRPr="00B517B3">
              <w:rPr>
                <w:rFonts w:eastAsiaTheme="minorHAnsi" w:cstheme="minorBidi"/>
                <w:color w:val="000000"/>
                <w:vertAlign w:val="superscript"/>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Объем потерь воды, тыс. м</w:t>
            </w:r>
            <w:r w:rsidRPr="00B517B3">
              <w:rPr>
                <w:rFonts w:eastAsiaTheme="minorHAnsi" w:cstheme="minorBidi"/>
                <w:color w:val="000000"/>
                <w:vertAlign w:val="superscript"/>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Объем потерь воды, %</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961F7B" w:rsidRDefault="00D86523" w:rsidP="00D86523">
            <w:pPr>
              <w:pStyle w:val="affff0"/>
              <w:rPr>
                <w:rFonts w:eastAsiaTheme="minorHAnsi" w:cstheme="minorBidi"/>
                <w:color w:val="000000"/>
                <w:lang w:eastAsia="ru-RU"/>
              </w:rPr>
            </w:pPr>
            <w:r>
              <w:t>-</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Отпущено воды всем потребителям, тыс. м</w:t>
            </w:r>
            <w:r w:rsidRPr="00B517B3">
              <w:rPr>
                <w:rFonts w:eastAsiaTheme="minorHAnsi" w:cstheme="minorBidi"/>
                <w:color w:val="000000"/>
                <w:vertAlign w:val="superscript"/>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EC5757" w:rsidP="00D86523">
            <w:pPr>
              <w:pStyle w:val="affff0"/>
            </w:pPr>
            <w:r w:rsidRPr="0089281B">
              <w:t>151,76</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EC5757" w:rsidP="00D86523">
            <w:pPr>
              <w:pStyle w:val="affff0"/>
            </w:pPr>
            <w:r w:rsidRPr="0089281B">
              <w:t>135,30</w:t>
            </w:r>
          </w:p>
        </w:tc>
      </w:tr>
      <w:tr w:rsidR="00D86523" w:rsidRPr="00070AB4"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Pr>
                <w:rFonts w:eastAsiaTheme="minorHAnsi" w:cstheme="minorBidi"/>
                <w:color w:val="000000"/>
                <w:lang w:eastAsia="ru-RU"/>
              </w:rPr>
              <w:t xml:space="preserve">Собственное потребление организации, </w:t>
            </w:r>
            <w:r w:rsidRPr="00B517B3">
              <w:rPr>
                <w:rFonts w:eastAsiaTheme="minorHAnsi" w:cstheme="minorBidi"/>
                <w:color w:val="000000"/>
                <w:lang w:eastAsia="ru-RU"/>
              </w:rPr>
              <w:t>тыс. м</w:t>
            </w:r>
            <w:r w:rsidRPr="00B517B3">
              <w:rPr>
                <w:rFonts w:eastAsiaTheme="minorHAnsi" w:cstheme="minorBidi"/>
                <w:color w:val="000000"/>
                <w:vertAlign w:val="superscript"/>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D86523" w:rsidP="00D86523">
            <w:pPr>
              <w:pStyle w:val="affff0"/>
            </w:pPr>
            <w:r w:rsidRPr="0089281B">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D86523" w:rsidP="00D86523">
            <w:pPr>
              <w:pStyle w:val="affff0"/>
            </w:pPr>
            <w:r w:rsidRPr="0089281B">
              <w:t>-</w:t>
            </w:r>
          </w:p>
        </w:tc>
      </w:tr>
      <w:tr w:rsidR="00D86523" w:rsidRPr="00B517B3"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Объем реализации , тыс. м</w:t>
            </w:r>
            <w:r w:rsidRPr="00D86523">
              <w:rPr>
                <w:rFonts w:eastAsiaTheme="minorHAnsi" w:cstheme="minorBidi"/>
                <w:color w:val="000000"/>
                <w:lang w:eastAsia="ru-RU"/>
              </w:rPr>
              <w:t>3</w:t>
            </w:r>
            <w:r w:rsidRPr="00B517B3">
              <w:rPr>
                <w:rFonts w:eastAsiaTheme="minorHAnsi" w:cstheme="minorBidi"/>
                <w:color w:val="000000"/>
                <w:lang w:eastAsia="ru-RU"/>
              </w:rPr>
              <w:t xml:space="preserve"> в т.ч.:</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EC5757" w:rsidP="00D86523">
            <w:pPr>
              <w:pStyle w:val="affff0"/>
            </w:pPr>
            <w:r w:rsidRPr="0089281B">
              <w:t>151,76</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EC5757" w:rsidP="00D86523">
            <w:pPr>
              <w:pStyle w:val="affff0"/>
            </w:pPr>
            <w:r w:rsidRPr="0089281B">
              <w:t>135,30</w:t>
            </w:r>
          </w:p>
        </w:tc>
      </w:tr>
      <w:tr w:rsidR="00D86523" w:rsidRPr="00B517B3"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-населению, тыс. м</w:t>
            </w:r>
            <w:r w:rsidRPr="00D86523">
              <w:rPr>
                <w:rFonts w:eastAsiaTheme="minorHAnsi" w:cstheme="minorBidi"/>
                <w:color w:val="000000"/>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D86523" w:rsidP="00D86523">
            <w:pPr>
              <w:pStyle w:val="affff0"/>
              <w:rPr>
                <w:rFonts w:eastAsiaTheme="minorHAnsi" w:cstheme="minorBidi"/>
              </w:rPr>
            </w:pPr>
            <w:r w:rsidRPr="0089281B">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D86523" w:rsidP="00D86523">
            <w:pPr>
              <w:pStyle w:val="affff0"/>
              <w:rPr>
                <w:rFonts w:eastAsiaTheme="minorHAnsi" w:cstheme="minorBidi"/>
              </w:rPr>
            </w:pPr>
            <w:r w:rsidRPr="0089281B">
              <w:t>-</w:t>
            </w:r>
          </w:p>
        </w:tc>
      </w:tr>
      <w:tr w:rsidR="00D86523" w:rsidRPr="00B517B3"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-бюджетные организации, тыс. м</w:t>
            </w:r>
            <w:r w:rsidRPr="00D86523">
              <w:rPr>
                <w:rFonts w:eastAsiaTheme="minorHAnsi" w:cstheme="minorBidi"/>
                <w:color w:val="000000"/>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D86523" w:rsidP="00D86523">
            <w:pPr>
              <w:pStyle w:val="affff0"/>
              <w:rPr>
                <w:rFonts w:eastAsiaTheme="minorHAnsi" w:cstheme="minorBidi"/>
              </w:rPr>
            </w:pPr>
            <w:r w:rsidRPr="0089281B">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89281B" w:rsidRDefault="00D86523" w:rsidP="00D86523">
            <w:pPr>
              <w:pStyle w:val="affff0"/>
              <w:rPr>
                <w:rFonts w:eastAsiaTheme="minorHAnsi" w:cstheme="minorBidi"/>
              </w:rPr>
            </w:pPr>
            <w:r w:rsidRPr="0089281B">
              <w:t>-</w:t>
            </w:r>
          </w:p>
        </w:tc>
      </w:tr>
      <w:tr w:rsidR="00D86523" w:rsidRPr="00B517B3" w:rsidTr="00D86523">
        <w:trPr>
          <w:trHeight w:val="20"/>
          <w:jc w:val="center"/>
        </w:trPr>
        <w:tc>
          <w:tcPr>
            <w:tcW w:w="2637"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B517B3" w:rsidRDefault="00D86523" w:rsidP="00D86523">
            <w:pPr>
              <w:pStyle w:val="affff0"/>
              <w:jc w:val="left"/>
              <w:rPr>
                <w:rFonts w:eastAsiaTheme="minorHAnsi" w:cstheme="minorBidi"/>
                <w:color w:val="000000"/>
                <w:lang w:eastAsia="ru-RU"/>
              </w:rPr>
            </w:pPr>
            <w:r w:rsidRPr="00B517B3">
              <w:rPr>
                <w:rFonts w:eastAsiaTheme="minorHAnsi" w:cstheme="minorBidi"/>
                <w:color w:val="000000"/>
                <w:lang w:eastAsia="ru-RU"/>
              </w:rPr>
              <w:t>- прочие потребители, тыс. м</w:t>
            </w:r>
            <w:r w:rsidRPr="00D86523">
              <w:rPr>
                <w:rFonts w:eastAsiaTheme="minorHAnsi" w:cstheme="minorBidi"/>
                <w:color w:val="000000"/>
                <w:lang w:eastAsia="ru-RU"/>
              </w:rPr>
              <w:t>3</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D86523" w:rsidRDefault="00D86523" w:rsidP="00D86523">
            <w:pPr>
              <w:pStyle w:val="affff0"/>
              <w:rPr>
                <w:rFonts w:eastAsiaTheme="minorHAnsi" w:cstheme="minorBidi"/>
              </w:rPr>
            </w:pPr>
            <w:r w:rsidRPr="00D86523">
              <w:rPr>
                <w:rFonts w:eastAsiaTheme="minorHAnsi" w:cstheme="minorBidi"/>
              </w:rPr>
              <w:t>-</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D86523" w:rsidRPr="00D86523" w:rsidRDefault="00D86523" w:rsidP="00D86523">
            <w:pPr>
              <w:pStyle w:val="affff0"/>
              <w:rPr>
                <w:rFonts w:eastAsiaTheme="minorHAnsi" w:cstheme="minorBidi"/>
              </w:rPr>
            </w:pPr>
            <w:r w:rsidRPr="00D86523">
              <w:rPr>
                <w:rFonts w:eastAsiaTheme="minorHAnsi" w:cstheme="minorBidi"/>
              </w:rPr>
              <w:t>-</w:t>
            </w:r>
          </w:p>
        </w:tc>
      </w:tr>
    </w:tbl>
    <w:p w:rsidR="006E0721" w:rsidRPr="006E0721" w:rsidRDefault="006E0721" w:rsidP="006E0721">
      <w:r w:rsidRPr="006E0721">
        <w:lastRenderedPageBreak/>
        <w:t>Структура территориального баланса подачи воды по зонам действия водопроводных с</w:t>
      </w:r>
      <w:r w:rsidRPr="006E0721">
        <w:t>о</w:t>
      </w:r>
      <w:r w:rsidRPr="006E0721">
        <w:t xml:space="preserve">оружений представлена в таблице </w:t>
      </w:r>
      <w:r w:rsidR="000E7908">
        <w:fldChar w:fldCharType="begin"/>
      </w:r>
      <w:r>
        <w:instrText xml:space="preserve"> REF _Ref418857915 \h </w:instrText>
      </w:r>
      <w:r w:rsidR="000E7908">
        <w:fldChar w:fldCharType="separate"/>
      </w:r>
      <w:r w:rsidR="00042FDA">
        <w:rPr>
          <w:noProof/>
        </w:rPr>
        <w:t>4.4</w:t>
      </w:r>
      <w:r w:rsidR="00042FDA">
        <w:noBreakHyphen/>
      </w:r>
      <w:r w:rsidR="00042FDA">
        <w:rPr>
          <w:noProof/>
        </w:rPr>
        <w:t>4</w:t>
      </w:r>
      <w:r w:rsidR="000E7908">
        <w:fldChar w:fldCharType="end"/>
      </w:r>
    </w:p>
    <w:p w:rsidR="006E0721" w:rsidRDefault="006E0721" w:rsidP="006E0721">
      <w:pPr>
        <w:pStyle w:val="af8"/>
      </w:pPr>
      <w:r>
        <w:t xml:space="preserve">Таблица </w:t>
      </w:r>
      <w:bookmarkStart w:id="106" w:name="_Ref418857915"/>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4</w:t>
        </w:r>
      </w:fldSimple>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731"/>
        <w:gridCol w:w="4731"/>
      </w:tblGrid>
      <w:tr w:rsidR="006E0721" w:rsidRPr="006E0721" w:rsidTr="00D86523">
        <w:trPr>
          <w:trHeight w:val="20"/>
        </w:trPr>
        <w:tc>
          <w:tcPr>
            <w:tcW w:w="460" w:type="pct"/>
            <w:shd w:val="clear" w:color="auto" w:fill="auto"/>
            <w:vAlign w:val="center"/>
            <w:hideMark/>
          </w:tcPr>
          <w:p w:rsidR="006E0721" w:rsidRPr="006E0721" w:rsidRDefault="006E0721" w:rsidP="006E0721">
            <w:pPr>
              <w:pStyle w:val="affff0"/>
            </w:pPr>
            <w:r w:rsidRPr="006E0721">
              <w:t xml:space="preserve">№ </w:t>
            </w:r>
            <w:proofErr w:type="spellStart"/>
            <w:r w:rsidRPr="006E0721">
              <w:t>п</w:t>
            </w:r>
            <w:proofErr w:type="spellEnd"/>
            <w:r w:rsidRPr="006E0721">
              <w:t>/</w:t>
            </w:r>
            <w:proofErr w:type="spellStart"/>
            <w:r w:rsidRPr="006E0721">
              <w:t>п</w:t>
            </w:r>
            <w:proofErr w:type="spellEnd"/>
          </w:p>
        </w:tc>
        <w:tc>
          <w:tcPr>
            <w:tcW w:w="2270" w:type="pct"/>
            <w:shd w:val="clear" w:color="auto" w:fill="auto"/>
            <w:vAlign w:val="center"/>
            <w:hideMark/>
          </w:tcPr>
          <w:p w:rsidR="006E0721" w:rsidRPr="006E0721" w:rsidRDefault="006E0721" w:rsidP="006E0721">
            <w:pPr>
              <w:pStyle w:val="affff0"/>
            </w:pPr>
            <w:r w:rsidRPr="006E0721">
              <w:t>Населенный пункт</w:t>
            </w:r>
          </w:p>
        </w:tc>
        <w:tc>
          <w:tcPr>
            <w:tcW w:w="2270" w:type="pct"/>
            <w:shd w:val="clear" w:color="auto" w:fill="auto"/>
            <w:vAlign w:val="center"/>
            <w:hideMark/>
          </w:tcPr>
          <w:p w:rsidR="006E0721" w:rsidRPr="006E0721" w:rsidRDefault="006E0721" w:rsidP="00D86523">
            <w:pPr>
              <w:pStyle w:val="affff0"/>
            </w:pPr>
            <w:r w:rsidRPr="006E0721">
              <w:t>Подача питьевой воды</w:t>
            </w:r>
            <w:r>
              <w:t xml:space="preserve"> </w:t>
            </w:r>
            <w:r w:rsidR="00D86523">
              <w:t>м</w:t>
            </w:r>
            <w:r w:rsidR="00D86523" w:rsidRPr="00D86523">
              <w:rPr>
                <w:vertAlign w:val="superscript"/>
              </w:rPr>
              <w:t>3</w:t>
            </w:r>
            <w:r w:rsidR="00D86523">
              <w:t>/год</w:t>
            </w:r>
          </w:p>
        </w:tc>
      </w:tr>
      <w:tr w:rsidR="00D86523" w:rsidRPr="006E0721" w:rsidTr="00D86523">
        <w:trPr>
          <w:trHeight w:val="20"/>
        </w:trPr>
        <w:tc>
          <w:tcPr>
            <w:tcW w:w="460" w:type="pct"/>
            <w:shd w:val="clear" w:color="auto" w:fill="auto"/>
            <w:vAlign w:val="center"/>
            <w:hideMark/>
          </w:tcPr>
          <w:p w:rsidR="00D86523" w:rsidRPr="006E0721" w:rsidRDefault="00D86523" w:rsidP="006E0721">
            <w:pPr>
              <w:pStyle w:val="affff0"/>
            </w:pPr>
            <w:r w:rsidRPr="006E0721">
              <w:t>1</w:t>
            </w:r>
          </w:p>
        </w:tc>
        <w:tc>
          <w:tcPr>
            <w:tcW w:w="2270" w:type="pct"/>
            <w:shd w:val="clear" w:color="auto" w:fill="auto"/>
            <w:vAlign w:val="center"/>
            <w:hideMark/>
          </w:tcPr>
          <w:p w:rsidR="00D86523" w:rsidRPr="008F6A55" w:rsidRDefault="00D86523" w:rsidP="00D86523">
            <w:pPr>
              <w:pStyle w:val="affff0"/>
              <w:jc w:val="left"/>
            </w:pPr>
            <w:proofErr w:type="spellStart"/>
            <w:r w:rsidRPr="00CD3BD0">
              <w:t>ст.Чепигинская</w:t>
            </w:r>
            <w:proofErr w:type="spellEnd"/>
          </w:p>
        </w:tc>
        <w:tc>
          <w:tcPr>
            <w:tcW w:w="2270" w:type="pct"/>
            <w:shd w:val="clear" w:color="auto" w:fill="auto"/>
            <w:vAlign w:val="center"/>
            <w:hideMark/>
          </w:tcPr>
          <w:p w:rsidR="00D86523" w:rsidRPr="00870227" w:rsidRDefault="00D86523" w:rsidP="00D86523">
            <w:pPr>
              <w:pStyle w:val="afffe"/>
            </w:pPr>
            <w:r>
              <w:t>453,98</w:t>
            </w:r>
          </w:p>
        </w:tc>
      </w:tr>
      <w:tr w:rsidR="00D86523" w:rsidRPr="006E0721" w:rsidTr="00D86523">
        <w:trPr>
          <w:trHeight w:val="20"/>
        </w:trPr>
        <w:tc>
          <w:tcPr>
            <w:tcW w:w="460" w:type="pct"/>
            <w:shd w:val="clear" w:color="auto" w:fill="auto"/>
            <w:vAlign w:val="center"/>
            <w:hideMark/>
          </w:tcPr>
          <w:p w:rsidR="00D86523" w:rsidRPr="006E0721" w:rsidRDefault="00D86523" w:rsidP="006E0721">
            <w:pPr>
              <w:pStyle w:val="affff0"/>
            </w:pPr>
            <w:r w:rsidRPr="006E0721">
              <w:t>2</w:t>
            </w:r>
          </w:p>
        </w:tc>
        <w:tc>
          <w:tcPr>
            <w:tcW w:w="2270" w:type="pct"/>
            <w:shd w:val="clear" w:color="auto" w:fill="auto"/>
            <w:vAlign w:val="center"/>
            <w:hideMark/>
          </w:tcPr>
          <w:p w:rsidR="00D86523" w:rsidRPr="00B17EC3" w:rsidRDefault="00D86523" w:rsidP="00D86523">
            <w:pPr>
              <w:pStyle w:val="affff0"/>
              <w:jc w:val="left"/>
            </w:pPr>
            <w:r>
              <w:rPr>
                <w:szCs w:val="22"/>
              </w:rPr>
              <w:t>п.Лебяжий Остров</w:t>
            </w:r>
          </w:p>
        </w:tc>
        <w:tc>
          <w:tcPr>
            <w:tcW w:w="2270" w:type="pct"/>
            <w:shd w:val="clear" w:color="auto" w:fill="auto"/>
            <w:vAlign w:val="center"/>
            <w:hideMark/>
          </w:tcPr>
          <w:p w:rsidR="00D86523" w:rsidRPr="00870227" w:rsidRDefault="00D86523" w:rsidP="00D86523">
            <w:pPr>
              <w:pStyle w:val="afffe"/>
            </w:pPr>
            <w:r>
              <w:t>173,5</w:t>
            </w:r>
          </w:p>
        </w:tc>
      </w:tr>
      <w:tr w:rsidR="00D86523" w:rsidRPr="006E0721" w:rsidTr="00D86523">
        <w:trPr>
          <w:trHeight w:val="20"/>
        </w:trPr>
        <w:tc>
          <w:tcPr>
            <w:tcW w:w="460" w:type="pct"/>
            <w:shd w:val="clear" w:color="auto" w:fill="auto"/>
            <w:vAlign w:val="center"/>
            <w:hideMark/>
          </w:tcPr>
          <w:p w:rsidR="00D86523" w:rsidRPr="006E0721" w:rsidRDefault="00D86523" w:rsidP="006E0721">
            <w:pPr>
              <w:pStyle w:val="affff0"/>
            </w:pPr>
            <w:r w:rsidRPr="006E0721">
              <w:t>3</w:t>
            </w:r>
          </w:p>
        </w:tc>
        <w:tc>
          <w:tcPr>
            <w:tcW w:w="2270" w:type="pct"/>
            <w:shd w:val="clear" w:color="auto" w:fill="auto"/>
            <w:vAlign w:val="center"/>
            <w:hideMark/>
          </w:tcPr>
          <w:p w:rsidR="00D86523" w:rsidRPr="00B17EC3" w:rsidRDefault="00D86523" w:rsidP="00D86523">
            <w:pPr>
              <w:pStyle w:val="affff0"/>
              <w:jc w:val="left"/>
            </w:pPr>
            <w:proofErr w:type="spellStart"/>
            <w:r w:rsidRPr="00953A58">
              <w:rPr>
                <w:szCs w:val="22"/>
              </w:rPr>
              <w:t>п.</w:t>
            </w:r>
            <w:r>
              <w:rPr>
                <w:szCs w:val="22"/>
              </w:rPr>
              <w:t>Лиманский</w:t>
            </w:r>
            <w:proofErr w:type="spellEnd"/>
            <w:r w:rsidRPr="00A647D9">
              <w:t>.</w:t>
            </w:r>
          </w:p>
        </w:tc>
        <w:tc>
          <w:tcPr>
            <w:tcW w:w="2270" w:type="pct"/>
            <w:shd w:val="clear" w:color="auto" w:fill="auto"/>
            <w:vAlign w:val="center"/>
            <w:hideMark/>
          </w:tcPr>
          <w:p w:rsidR="00D86523" w:rsidRPr="00870227" w:rsidRDefault="00D86523" w:rsidP="00D86523">
            <w:pPr>
              <w:pStyle w:val="afffe"/>
            </w:pPr>
            <w:r>
              <w:t>151,21</w:t>
            </w:r>
          </w:p>
        </w:tc>
      </w:tr>
      <w:tr w:rsidR="00D86523" w:rsidRPr="006E0721" w:rsidTr="00D86523">
        <w:trPr>
          <w:trHeight w:val="20"/>
        </w:trPr>
        <w:tc>
          <w:tcPr>
            <w:tcW w:w="460" w:type="pct"/>
            <w:shd w:val="clear" w:color="auto" w:fill="auto"/>
            <w:vAlign w:val="center"/>
            <w:hideMark/>
          </w:tcPr>
          <w:p w:rsidR="00D86523" w:rsidRPr="006E0721" w:rsidRDefault="00D86523" w:rsidP="006E0721">
            <w:pPr>
              <w:pStyle w:val="affff0"/>
            </w:pPr>
            <w:r w:rsidRPr="006E0721">
              <w:t>4</w:t>
            </w:r>
          </w:p>
        </w:tc>
        <w:tc>
          <w:tcPr>
            <w:tcW w:w="2270" w:type="pct"/>
            <w:shd w:val="clear" w:color="auto" w:fill="auto"/>
            <w:vAlign w:val="center"/>
            <w:hideMark/>
          </w:tcPr>
          <w:p w:rsidR="00D86523" w:rsidRPr="00B17EC3" w:rsidRDefault="00D86523" w:rsidP="00D86523">
            <w:pPr>
              <w:pStyle w:val="affff0"/>
              <w:jc w:val="left"/>
            </w:pPr>
            <w:proofErr w:type="spellStart"/>
            <w:r>
              <w:rPr>
                <w:szCs w:val="22"/>
              </w:rPr>
              <w:t>х.Киновия</w:t>
            </w:r>
            <w:proofErr w:type="spellEnd"/>
          </w:p>
        </w:tc>
        <w:tc>
          <w:tcPr>
            <w:tcW w:w="2270" w:type="pct"/>
            <w:shd w:val="clear" w:color="auto" w:fill="auto"/>
            <w:vAlign w:val="center"/>
            <w:hideMark/>
          </w:tcPr>
          <w:p w:rsidR="00D86523" w:rsidRPr="00870227" w:rsidRDefault="00D86523" w:rsidP="00D86523">
            <w:pPr>
              <w:pStyle w:val="afffe"/>
            </w:pPr>
            <w:r>
              <w:t>49,72</w:t>
            </w:r>
          </w:p>
        </w:tc>
      </w:tr>
      <w:tr w:rsidR="00D86523" w:rsidRPr="006E0721" w:rsidTr="00D86523">
        <w:trPr>
          <w:trHeight w:val="20"/>
        </w:trPr>
        <w:tc>
          <w:tcPr>
            <w:tcW w:w="460" w:type="pct"/>
            <w:shd w:val="clear" w:color="auto" w:fill="auto"/>
            <w:vAlign w:val="center"/>
            <w:hideMark/>
          </w:tcPr>
          <w:p w:rsidR="00D86523" w:rsidRPr="006E0721" w:rsidRDefault="00D86523" w:rsidP="006E0721">
            <w:pPr>
              <w:pStyle w:val="affff0"/>
            </w:pPr>
            <w:r w:rsidRPr="006E0721">
              <w:t>5</w:t>
            </w:r>
          </w:p>
        </w:tc>
        <w:tc>
          <w:tcPr>
            <w:tcW w:w="2270" w:type="pct"/>
            <w:shd w:val="clear" w:color="auto" w:fill="auto"/>
            <w:vAlign w:val="center"/>
            <w:hideMark/>
          </w:tcPr>
          <w:p w:rsidR="00D86523" w:rsidRPr="00B17EC3" w:rsidRDefault="00D86523" w:rsidP="00D86523">
            <w:pPr>
              <w:pStyle w:val="affff0"/>
              <w:jc w:val="left"/>
            </w:pPr>
            <w:r w:rsidRPr="00953A58">
              <w:rPr>
                <w:szCs w:val="22"/>
              </w:rPr>
              <w:t>п.</w:t>
            </w:r>
            <w:r>
              <w:rPr>
                <w:szCs w:val="22"/>
              </w:rPr>
              <w:t>Раздольный</w:t>
            </w:r>
          </w:p>
        </w:tc>
        <w:tc>
          <w:tcPr>
            <w:tcW w:w="2270" w:type="pct"/>
            <w:shd w:val="clear" w:color="auto" w:fill="auto"/>
            <w:vAlign w:val="center"/>
            <w:hideMark/>
          </w:tcPr>
          <w:p w:rsidR="00D86523" w:rsidRPr="00870227" w:rsidRDefault="00D86523" w:rsidP="00D86523">
            <w:pPr>
              <w:pStyle w:val="afffe"/>
            </w:pPr>
            <w:r>
              <w:t>133,93</w:t>
            </w:r>
          </w:p>
        </w:tc>
      </w:tr>
      <w:tr w:rsidR="006E0721" w:rsidRPr="006E0721" w:rsidTr="006E0721">
        <w:trPr>
          <w:trHeight w:val="20"/>
        </w:trPr>
        <w:tc>
          <w:tcPr>
            <w:tcW w:w="5000" w:type="pct"/>
            <w:gridSpan w:val="3"/>
            <w:tcBorders>
              <w:bottom w:val="single" w:sz="4" w:space="0" w:color="auto"/>
            </w:tcBorders>
            <w:shd w:val="clear" w:color="auto" w:fill="auto"/>
            <w:vAlign w:val="center"/>
            <w:hideMark/>
          </w:tcPr>
          <w:p w:rsidR="006E0721" w:rsidRPr="006E0721" w:rsidRDefault="006E0721" w:rsidP="006E0721">
            <w:pPr>
              <w:pStyle w:val="affff0"/>
              <w:jc w:val="left"/>
            </w:pPr>
            <w:proofErr w:type="spellStart"/>
            <w:r w:rsidRPr="006E0721">
              <w:t>н</w:t>
            </w:r>
            <w:proofErr w:type="spellEnd"/>
            <w:r w:rsidRPr="006E0721">
              <w:t>/</w:t>
            </w:r>
            <w:proofErr w:type="spellStart"/>
            <w:r w:rsidRPr="006E0721">
              <w:t>д</w:t>
            </w:r>
            <w:proofErr w:type="spellEnd"/>
            <w:r w:rsidRPr="006E0721">
              <w:t xml:space="preserve"> – нет данных</w:t>
            </w:r>
          </w:p>
        </w:tc>
      </w:tr>
    </w:tbl>
    <w:p w:rsidR="00070AB4" w:rsidRPr="00070AB4" w:rsidRDefault="00070AB4" w:rsidP="00F24AA0">
      <w:pPr>
        <w:pStyle w:val="afffffb"/>
      </w:pPr>
      <w:bookmarkStart w:id="107" w:name="_Toc419801593"/>
      <w:r w:rsidRPr="00070AB4">
        <w:t>Доля поставки ресурса по приборам учета</w:t>
      </w:r>
      <w:bookmarkEnd w:id="107"/>
    </w:p>
    <w:p w:rsidR="009129AF" w:rsidRDefault="009129AF" w:rsidP="009129AF">
      <w:pPr>
        <w:rPr>
          <w:bCs/>
          <w:i/>
          <w:iCs/>
        </w:rPr>
      </w:pPr>
      <w:r w:rsidRPr="009129AF">
        <w:t xml:space="preserve">Охват абонентов </w:t>
      </w:r>
      <w:r w:rsidR="00D86523" w:rsidRPr="00D86523">
        <w:t>МБУ «Криница»</w:t>
      </w:r>
      <w:r w:rsidRPr="009129AF">
        <w:t xml:space="preserve"> приборами учета: население  - </w:t>
      </w:r>
      <w:r w:rsidR="0028246D">
        <w:t>1</w:t>
      </w:r>
      <w:r w:rsidRPr="009129AF">
        <w:t>0%</w:t>
      </w:r>
      <w:r w:rsidR="0028246D" w:rsidRPr="0028246D">
        <w:t xml:space="preserve"> </w:t>
      </w:r>
      <w:r w:rsidR="0028246D" w:rsidRPr="009129AF">
        <w:t>от общего числа аб</w:t>
      </w:r>
      <w:r w:rsidR="0028246D" w:rsidRPr="009129AF">
        <w:t>о</w:t>
      </w:r>
      <w:r w:rsidR="0028246D" w:rsidRPr="009129AF">
        <w:t>нен</w:t>
      </w:r>
      <w:r w:rsidR="0028246D">
        <w:t>тов,</w:t>
      </w:r>
      <w:r w:rsidRPr="009129AF">
        <w:t xml:space="preserve"> промышленные объекты</w:t>
      </w:r>
      <w:r w:rsidR="0028246D">
        <w:t xml:space="preserve"> и </w:t>
      </w:r>
      <w:r w:rsidRPr="009129AF">
        <w:t xml:space="preserve">объекты социально-культурного и бытового назначения </w:t>
      </w:r>
      <w:r w:rsidR="0028246D">
        <w:t>не о</w:t>
      </w:r>
      <w:r w:rsidR="0028246D">
        <w:t>с</w:t>
      </w:r>
      <w:r w:rsidR="0028246D">
        <w:t>нащены приборами учета воды.</w:t>
      </w:r>
    </w:p>
    <w:p w:rsidR="00070AB4" w:rsidRDefault="00F24AA0" w:rsidP="00F24AA0">
      <w:pPr>
        <w:pStyle w:val="afffffb"/>
      </w:pPr>
      <w:bookmarkStart w:id="108" w:name="_Toc419801594"/>
      <w:r w:rsidRPr="00F24AA0">
        <w:t>Зоны действия источников ресурсов</w:t>
      </w:r>
      <w:bookmarkEnd w:id="108"/>
    </w:p>
    <w:p w:rsidR="003833B5" w:rsidRPr="0077524D" w:rsidRDefault="003833B5" w:rsidP="003833B5">
      <w:r w:rsidRPr="0077524D">
        <w:t xml:space="preserve">Распределение зон действия источников </w:t>
      </w:r>
      <w:r>
        <w:t>водоснабжения</w:t>
      </w:r>
      <w:r w:rsidRPr="0077524D">
        <w:t xml:space="preserve"> приведено в таблице </w:t>
      </w:r>
      <w:r w:rsidR="000E7908">
        <w:fldChar w:fldCharType="begin"/>
      </w:r>
      <w:r w:rsidR="0044765A">
        <w:instrText xml:space="preserve"> REF _Ref416958910 \h </w:instrText>
      </w:r>
      <w:r w:rsidR="000E7908">
        <w:fldChar w:fldCharType="separate"/>
      </w:r>
      <w:r w:rsidR="00042FDA">
        <w:rPr>
          <w:noProof/>
        </w:rPr>
        <w:t>4.4</w:t>
      </w:r>
      <w:r w:rsidR="00042FDA">
        <w:noBreakHyphen/>
      </w:r>
      <w:r w:rsidR="00042FDA">
        <w:rPr>
          <w:noProof/>
        </w:rPr>
        <w:t>5</w:t>
      </w:r>
      <w:r w:rsidR="000E7908">
        <w:fldChar w:fldCharType="end"/>
      </w:r>
      <w:r w:rsidRPr="0077524D">
        <w:t>.</w:t>
      </w:r>
    </w:p>
    <w:p w:rsidR="0044765A" w:rsidRDefault="0044765A" w:rsidP="0044765A">
      <w:pPr>
        <w:pStyle w:val="af8"/>
      </w:pPr>
      <w:r>
        <w:t xml:space="preserve">Таблица </w:t>
      </w:r>
      <w:bookmarkStart w:id="109" w:name="_Ref416958910"/>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5</w:t>
        </w:r>
      </w:fldSimple>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7172"/>
        <w:gridCol w:w="3249"/>
      </w:tblGrid>
      <w:tr w:rsidR="003833B5" w:rsidRPr="00B414BF" w:rsidTr="008766A1">
        <w:trPr>
          <w:trHeight w:val="20"/>
        </w:trPr>
        <w:tc>
          <w:tcPr>
            <w:tcW w:w="3441" w:type="pct"/>
            <w:vAlign w:val="center"/>
          </w:tcPr>
          <w:p w:rsidR="003833B5" w:rsidRPr="00B414BF" w:rsidRDefault="003833B5" w:rsidP="00B414BF">
            <w:pPr>
              <w:pStyle w:val="affff0"/>
              <w:keepNext/>
            </w:pPr>
            <w:r w:rsidRPr="00B414BF">
              <w:t>Наименование источника водоснабжения</w:t>
            </w:r>
          </w:p>
        </w:tc>
        <w:tc>
          <w:tcPr>
            <w:tcW w:w="1559" w:type="pct"/>
            <w:vAlign w:val="center"/>
          </w:tcPr>
          <w:p w:rsidR="003833B5" w:rsidRPr="00B414BF" w:rsidRDefault="003833B5" w:rsidP="00B414BF">
            <w:pPr>
              <w:pStyle w:val="affff0"/>
              <w:keepNext/>
            </w:pPr>
            <w:r w:rsidRPr="00B414BF">
              <w:t>Зона действия</w:t>
            </w:r>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ст. </w:t>
            </w:r>
            <w:proofErr w:type="spellStart"/>
            <w:r w:rsidRPr="008766A1">
              <w:t>Чепигинская</w:t>
            </w:r>
            <w:proofErr w:type="spellEnd"/>
            <w:r w:rsidRPr="008766A1">
              <w:t>, ул.</w:t>
            </w:r>
            <w:r w:rsidR="008766A1" w:rsidRPr="008766A1">
              <w:t xml:space="preserve"> </w:t>
            </w:r>
            <w:r w:rsidRPr="008766A1">
              <w:t>Суворова</w:t>
            </w:r>
          </w:p>
        </w:tc>
        <w:tc>
          <w:tcPr>
            <w:tcW w:w="1559" w:type="pct"/>
            <w:vMerge w:val="restart"/>
            <w:vAlign w:val="center"/>
          </w:tcPr>
          <w:p w:rsidR="00007FB4" w:rsidRPr="008766A1" w:rsidRDefault="00007FB4" w:rsidP="008766A1">
            <w:pPr>
              <w:pStyle w:val="affff0"/>
              <w:keepNext/>
            </w:pPr>
            <w:r w:rsidRPr="008766A1">
              <w:t xml:space="preserve">ст. </w:t>
            </w:r>
            <w:proofErr w:type="spellStart"/>
            <w:r w:rsidRPr="008766A1">
              <w:t>Чепигинская</w:t>
            </w:r>
            <w:proofErr w:type="spellEnd"/>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ст. </w:t>
            </w:r>
            <w:proofErr w:type="spellStart"/>
            <w:r w:rsidRPr="008766A1">
              <w:t>Чепигинская</w:t>
            </w:r>
            <w:proofErr w:type="spellEnd"/>
            <w:r w:rsidRPr="008766A1">
              <w:t>, ул.</w:t>
            </w:r>
            <w:r w:rsidR="008766A1" w:rsidRPr="008766A1">
              <w:t xml:space="preserve"> </w:t>
            </w:r>
            <w:r w:rsidRPr="008766A1">
              <w:t>Мира</w:t>
            </w:r>
          </w:p>
        </w:tc>
        <w:tc>
          <w:tcPr>
            <w:tcW w:w="1559" w:type="pct"/>
            <w:vMerge/>
            <w:vAlign w:val="center"/>
          </w:tcPr>
          <w:p w:rsidR="00007FB4" w:rsidRPr="008766A1" w:rsidRDefault="00007FB4" w:rsidP="00007FB4">
            <w:pPr>
              <w:pStyle w:val="affff0"/>
              <w:keepNext/>
            </w:pPr>
          </w:p>
        </w:tc>
      </w:tr>
      <w:tr w:rsidR="007F519A" w:rsidRPr="008766A1" w:rsidTr="008766A1">
        <w:trPr>
          <w:trHeight w:val="20"/>
        </w:trPr>
        <w:tc>
          <w:tcPr>
            <w:tcW w:w="3441" w:type="pct"/>
            <w:vAlign w:val="center"/>
          </w:tcPr>
          <w:p w:rsidR="007F519A" w:rsidRPr="008766A1" w:rsidRDefault="007F519A" w:rsidP="008766A1">
            <w:pPr>
              <w:pStyle w:val="affff0"/>
              <w:jc w:val="left"/>
            </w:pPr>
            <w:r w:rsidRPr="008766A1">
              <w:t xml:space="preserve">Арт. </w:t>
            </w:r>
            <w:proofErr w:type="spellStart"/>
            <w:r w:rsidRPr="008766A1">
              <w:t>скв</w:t>
            </w:r>
            <w:proofErr w:type="spellEnd"/>
            <w:r w:rsidRPr="008766A1">
              <w:t xml:space="preserve">. </w:t>
            </w:r>
            <w:proofErr w:type="spellStart"/>
            <w:r w:rsidR="008766A1" w:rsidRPr="008766A1">
              <w:t>с</w:t>
            </w:r>
            <w:r w:rsidRPr="008766A1">
              <w:t>т.Чепигинская</w:t>
            </w:r>
            <w:proofErr w:type="spellEnd"/>
            <w:r w:rsidRPr="008766A1">
              <w:t>, ул.</w:t>
            </w:r>
            <w:r w:rsidR="008766A1" w:rsidRPr="008766A1">
              <w:t xml:space="preserve"> </w:t>
            </w:r>
            <w:r w:rsidRPr="008766A1">
              <w:t>Комсомольская</w:t>
            </w:r>
          </w:p>
        </w:tc>
        <w:tc>
          <w:tcPr>
            <w:tcW w:w="1559" w:type="pct"/>
            <w:vMerge/>
            <w:vAlign w:val="center"/>
          </w:tcPr>
          <w:p w:rsidR="007F519A" w:rsidRPr="008766A1" w:rsidRDefault="007F519A" w:rsidP="00007FB4">
            <w:pPr>
              <w:pStyle w:val="affff0"/>
              <w:keepNext/>
            </w:pPr>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xml:space="preserve">. п. Лебяжий Остров, </w:t>
            </w:r>
            <w:r w:rsidR="005A50B4" w:rsidRPr="008766A1">
              <w:t>ул</w:t>
            </w:r>
            <w:r w:rsidR="008766A1" w:rsidRPr="008766A1">
              <w:t xml:space="preserve">. </w:t>
            </w:r>
            <w:r w:rsidR="005A50B4" w:rsidRPr="008766A1">
              <w:t>Набережная</w:t>
            </w:r>
          </w:p>
        </w:tc>
        <w:tc>
          <w:tcPr>
            <w:tcW w:w="1559" w:type="pct"/>
            <w:vMerge w:val="restart"/>
            <w:vAlign w:val="center"/>
          </w:tcPr>
          <w:p w:rsidR="00007FB4" w:rsidRPr="008766A1" w:rsidRDefault="005A50B4" w:rsidP="008766A1">
            <w:pPr>
              <w:pStyle w:val="affff0"/>
              <w:keepNext/>
            </w:pPr>
            <w:r w:rsidRPr="008766A1">
              <w:t>пос.</w:t>
            </w:r>
            <w:r w:rsidR="008766A1">
              <w:t xml:space="preserve"> </w:t>
            </w:r>
            <w:r w:rsidR="00007FB4" w:rsidRPr="008766A1">
              <w:t>Лебяжий Остров</w:t>
            </w:r>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п. Лебяжий Остров</w:t>
            </w:r>
          </w:p>
        </w:tc>
        <w:tc>
          <w:tcPr>
            <w:tcW w:w="1559" w:type="pct"/>
            <w:vMerge/>
            <w:vAlign w:val="center"/>
          </w:tcPr>
          <w:p w:rsidR="00007FB4" w:rsidRPr="008766A1" w:rsidRDefault="00007FB4" w:rsidP="00007FB4">
            <w:pPr>
              <w:pStyle w:val="affff0"/>
              <w:keepNext/>
            </w:pPr>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п. </w:t>
            </w:r>
            <w:proofErr w:type="spellStart"/>
            <w:r w:rsidRPr="008766A1">
              <w:t>Лиманский</w:t>
            </w:r>
            <w:proofErr w:type="spellEnd"/>
            <w:r w:rsidRPr="008766A1">
              <w:t xml:space="preserve"> (юго-</w:t>
            </w:r>
            <w:r w:rsidR="005A50B4" w:rsidRPr="008766A1">
              <w:t xml:space="preserve">западная </w:t>
            </w:r>
            <w:r w:rsidRPr="008766A1">
              <w:t xml:space="preserve"> часть)</w:t>
            </w:r>
          </w:p>
        </w:tc>
        <w:tc>
          <w:tcPr>
            <w:tcW w:w="1559" w:type="pct"/>
            <w:vAlign w:val="center"/>
          </w:tcPr>
          <w:p w:rsidR="00007FB4" w:rsidRPr="008766A1" w:rsidRDefault="005A50B4" w:rsidP="00007FB4">
            <w:pPr>
              <w:pStyle w:val="affff0"/>
              <w:keepNext/>
            </w:pPr>
            <w:r w:rsidRPr="008766A1">
              <w:t>пос.</w:t>
            </w:r>
            <w:r w:rsidR="008766A1">
              <w:t xml:space="preserve"> </w:t>
            </w:r>
            <w:proofErr w:type="spellStart"/>
            <w:r w:rsidR="00007FB4" w:rsidRPr="008766A1">
              <w:t>Лиманский</w:t>
            </w:r>
            <w:proofErr w:type="spellEnd"/>
          </w:p>
        </w:tc>
      </w:tr>
      <w:tr w:rsidR="0028246D" w:rsidRPr="008766A1" w:rsidTr="008766A1">
        <w:trPr>
          <w:trHeight w:val="20"/>
        </w:trPr>
        <w:tc>
          <w:tcPr>
            <w:tcW w:w="3441" w:type="pct"/>
            <w:vAlign w:val="center"/>
          </w:tcPr>
          <w:p w:rsidR="0028246D" w:rsidRPr="008766A1" w:rsidRDefault="00007FB4" w:rsidP="00987159">
            <w:pPr>
              <w:pStyle w:val="affff0"/>
              <w:jc w:val="left"/>
            </w:pPr>
            <w:r w:rsidRPr="008766A1">
              <w:t xml:space="preserve">Арт. </w:t>
            </w:r>
            <w:proofErr w:type="spellStart"/>
            <w:r w:rsidRPr="008766A1">
              <w:t>скв</w:t>
            </w:r>
            <w:proofErr w:type="spellEnd"/>
            <w:r w:rsidRPr="008766A1">
              <w:t xml:space="preserve">. </w:t>
            </w:r>
            <w:r w:rsidR="0028246D" w:rsidRPr="008766A1">
              <w:t>х. </w:t>
            </w:r>
            <w:proofErr w:type="spellStart"/>
            <w:r w:rsidR="0028246D" w:rsidRPr="008766A1">
              <w:t>Киновия</w:t>
            </w:r>
            <w:proofErr w:type="spellEnd"/>
          </w:p>
        </w:tc>
        <w:tc>
          <w:tcPr>
            <w:tcW w:w="1559" w:type="pct"/>
            <w:vAlign w:val="center"/>
          </w:tcPr>
          <w:p w:rsidR="0028246D" w:rsidRPr="008766A1" w:rsidRDefault="00007FB4" w:rsidP="00007FB4">
            <w:pPr>
              <w:pStyle w:val="affff0"/>
              <w:keepNext/>
            </w:pPr>
            <w:r w:rsidRPr="008766A1">
              <w:t>х. </w:t>
            </w:r>
            <w:proofErr w:type="spellStart"/>
            <w:r w:rsidRPr="008766A1">
              <w:t>Киновия</w:t>
            </w:r>
            <w:proofErr w:type="spellEnd"/>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п. Раздольный, ул.Молодежная</w:t>
            </w:r>
          </w:p>
        </w:tc>
        <w:tc>
          <w:tcPr>
            <w:tcW w:w="1559" w:type="pct"/>
            <w:vMerge w:val="restart"/>
            <w:vAlign w:val="center"/>
          </w:tcPr>
          <w:p w:rsidR="00007FB4" w:rsidRPr="008766A1" w:rsidRDefault="00007FB4" w:rsidP="00007FB4">
            <w:pPr>
              <w:pStyle w:val="affff0"/>
              <w:keepNext/>
            </w:pPr>
            <w:r w:rsidRPr="008766A1">
              <w:t>п. Раздольный</w:t>
            </w:r>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п. Раздольный, ул.Красная (юго-восточная часть поселка)</w:t>
            </w:r>
          </w:p>
        </w:tc>
        <w:tc>
          <w:tcPr>
            <w:tcW w:w="1559" w:type="pct"/>
            <w:vMerge/>
            <w:vAlign w:val="center"/>
          </w:tcPr>
          <w:p w:rsidR="00007FB4" w:rsidRPr="008766A1" w:rsidRDefault="00007FB4" w:rsidP="00B414BF">
            <w:pPr>
              <w:pStyle w:val="affff0"/>
              <w:keepNext/>
              <w:jc w:val="left"/>
            </w:pPr>
          </w:p>
        </w:tc>
      </w:tr>
      <w:tr w:rsidR="00007FB4" w:rsidRPr="008766A1" w:rsidTr="008766A1">
        <w:trPr>
          <w:trHeight w:val="20"/>
        </w:trPr>
        <w:tc>
          <w:tcPr>
            <w:tcW w:w="3441" w:type="pct"/>
            <w:vAlign w:val="center"/>
          </w:tcPr>
          <w:p w:rsidR="00007FB4" w:rsidRPr="008766A1" w:rsidRDefault="00007FB4" w:rsidP="00987159">
            <w:pPr>
              <w:pStyle w:val="affff0"/>
              <w:jc w:val="left"/>
            </w:pPr>
            <w:r w:rsidRPr="008766A1">
              <w:t xml:space="preserve">Арт. </w:t>
            </w:r>
            <w:proofErr w:type="spellStart"/>
            <w:r w:rsidRPr="008766A1">
              <w:t>скв</w:t>
            </w:r>
            <w:proofErr w:type="spellEnd"/>
            <w:r w:rsidRPr="008766A1">
              <w:t>. п. Раздольный, ул.Красная (южная часть поселка)</w:t>
            </w:r>
          </w:p>
        </w:tc>
        <w:tc>
          <w:tcPr>
            <w:tcW w:w="1559" w:type="pct"/>
            <w:vMerge/>
            <w:vAlign w:val="center"/>
          </w:tcPr>
          <w:p w:rsidR="00007FB4" w:rsidRPr="008766A1" w:rsidRDefault="00007FB4" w:rsidP="00B414BF">
            <w:pPr>
              <w:pStyle w:val="affff0"/>
              <w:keepNext/>
              <w:jc w:val="left"/>
            </w:pPr>
          </w:p>
        </w:tc>
      </w:tr>
    </w:tbl>
    <w:p w:rsidR="00F24AA0" w:rsidRDefault="00F24AA0" w:rsidP="00F24AA0">
      <w:pPr>
        <w:pStyle w:val="afffffb"/>
      </w:pPr>
      <w:bookmarkStart w:id="110" w:name="_Toc419801595"/>
      <w:r w:rsidRPr="00F24AA0">
        <w:t>Резервы и дефициты по зонам действия источников ресурсов и по муниципальному обр</w:t>
      </w:r>
      <w:r w:rsidRPr="00F24AA0">
        <w:t>а</w:t>
      </w:r>
      <w:r w:rsidRPr="00F24AA0">
        <w:t>зованию в целом</w:t>
      </w:r>
      <w:bookmarkEnd w:id="110"/>
    </w:p>
    <w:p w:rsidR="00A25137" w:rsidRPr="00070AB4" w:rsidRDefault="00A25137" w:rsidP="00A25137">
      <w:r w:rsidRPr="00070AB4">
        <w:t xml:space="preserve">Запас производственной мощности водозаборных сооружений представлен в таблице </w:t>
      </w:r>
      <w:r w:rsidR="000E7908">
        <w:fldChar w:fldCharType="begin"/>
      </w:r>
      <w:r w:rsidR="0044765A">
        <w:instrText xml:space="preserve"> REF _Ref416958934 \h </w:instrText>
      </w:r>
      <w:r w:rsidR="000E7908">
        <w:fldChar w:fldCharType="separate"/>
      </w:r>
      <w:r w:rsidR="00042FDA">
        <w:rPr>
          <w:noProof/>
        </w:rPr>
        <w:t>4.4</w:t>
      </w:r>
      <w:r w:rsidR="00042FDA">
        <w:noBreakHyphen/>
      </w:r>
      <w:r w:rsidR="00042FDA">
        <w:rPr>
          <w:noProof/>
        </w:rPr>
        <w:t>6</w:t>
      </w:r>
      <w:r w:rsidR="000E7908">
        <w:fldChar w:fldCharType="end"/>
      </w:r>
      <w:r w:rsidRPr="00070AB4">
        <w:t>.</w:t>
      </w:r>
    </w:p>
    <w:p w:rsidR="0044765A" w:rsidRDefault="0044765A" w:rsidP="0044765A">
      <w:pPr>
        <w:pStyle w:val="af8"/>
      </w:pPr>
      <w:r>
        <w:t xml:space="preserve">Таблица </w:t>
      </w:r>
      <w:bookmarkStart w:id="111" w:name="_Ref416958934"/>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6</w:t>
        </w:r>
      </w:fldSimple>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472"/>
        <w:gridCol w:w="2470"/>
        <w:gridCol w:w="2641"/>
        <w:gridCol w:w="2297"/>
      </w:tblGrid>
      <w:tr w:rsidR="00A25137" w:rsidRPr="00070AB4" w:rsidTr="008766A1">
        <w:trPr>
          <w:trHeight w:val="397"/>
          <w:tblHeader/>
        </w:trPr>
        <w:tc>
          <w:tcPr>
            <w:tcW w:w="260" w:type="pct"/>
            <w:shd w:val="clear" w:color="auto" w:fill="auto"/>
            <w:tcMar>
              <w:top w:w="6" w:type="dxa"/>
              <w:bottom w:w="6" w:type="dxa"/>
            </w:tcMar>
            <w:vAlign w:val="center"/>
          </w:tcPr>
          <w:p w:rsidR="00A25137" w:rsidRPr="00070AB4" w:rsidRDefault="00A25137" w:rsidP="00116FF1">
            <w:pPr>
              <w:pStyle w:val="affff0"/>
              <w:keepNext/>
            </w:pPr>
            <w:r w:rsidRPr="00070AB4">
              <w:t xml:space="preserve">№ </w:t>
            </w:r>
            <w:proofErr w:type="spellStart"/>
            <w:r w:rsidRPr="00070AB4">
              <w:t>п</w:t>
            </w:r>
            <w:proofErr w:type="spellEnd"/>
            <w:r w:rsidRPr="00070AB4">
              <w:t>/</w:t>
            </w:r>
            <w:proofErr w:type="spellStart"/>
            <w:r w:rsidRPr="00070AB4">
              <w:t>п</w:t>
            </w:r>
            <w:proofErr w:type="spellEnd"/>
          </w:p>
        </w:tc>
        <w:tc>
          <w:tcPr>
            <w:tcW w:w="1186" w:type="pct"/>
            <w:shd w:val="clear" w:color="auto" w:fill="auto"/>
            <w:tcMar>
              <w:top w:w="6" w:type="dxa"/>
              <w:bottom w:w="6" w:type="dxa"/>
            </w:tcMar>
            <w:vAlign w:val="center"/>
          </w:tcPr>
          <w:p w:rsidR="00A25137" w:rsidRPr="00070AB4" w:rsidRDefault="00A25137" w:rsidP="00116FF1">
            <w:pPr>
              <w:pStyle w:val="affff0"/>
              <w:keepNext/>
            </w:pPr>
            <w:r w:rsidRPr="00070AB4">
              <w:t>Населенный пункт</w:t>
            </w:r>
          </w:p>
        </w:tc>
        <w:tc>
          <w:tcPr>
            <w:tcW w:w="1185" w:type="pct"/>
            <w:tcMar>
              <w:top w:w="6" w:type="dxa"/>
              <w:bottom w:w="6" w:type="dxa"/>
            </w:tcMar>
            <w:vAlign w:val="center"/>
          </w:tcPr>
          <w:p w:rsidR="00A25137" w:rsidRPr="00070AB4" w:rsidRDefault="00A25137" w:rsidP="00007FB4">
            <w:pPr>
              <w:pStyle w:val="affff0"/>
              <w:keepNext/>
            </w:pPr>
            <w:r w:rsidRPr="00070AB4">
              <w:t>Проектная производ</w:t>
            </w:r>
            <w:r w:rsidRPr="00070AB4">
              <w:t>и</w:t>
            </w:r>
            <w:r w:rsidRPr="00070AB4">
              <w:t xml:space="preserve">тельность </w:t>
            </w:r>
            <w:r w:rsidR="00007FB4">
              <w:t>с</w:t>
            </w:r>
            <w:r w:rsidR="00007FB4" w:rsidRPr="00070AB4">
              <w:t xml:space="preserve"> существу</w:t>
            </w:r>
            <w:r w:rsidR="00007FB4" w:rsidRPr="00070AB4">
              <w:t>ю</w:t>
            </w:r>
            <w:r w:rsidR="00007FB4" w:rsidRPr="00070AB4">
              <w:t>щих сооружений</w:t>
            </w:r>
            <w:r w:rsidRPr="00070AB4">
              <w:t>, м</w:t>
            </w:r>
            <w:r w:rsidRPr="00070AB4">
              <w:rPr>
                <w:vertAlign w:val="superscript"/>
              </w:rPr>
              <w:t>3</w:t>
            </w:r>
            <w:r w:rsidRPr="00070AB4">
              <w:t>/</w:t>
            </w:r>
            <w:proofErr w:type="spellStart"/>
            <w:r w:rsidRPr="00070AB4">
              <w:t>сут</w:t>
            </w:r>
            <w:proofErr w:type="spellEnd"/>
          </w:p>
        </w:tc>
        <w:tc>
          <w:tcPr>
            <w:tcW w:w="1267" w:type="pct"/>
            <w:tcMar>
              <w:top w:w="6" w:type="dxa"/>
              <w:bottom w:w="6" w:type="dxa"/>
            </w:tcMar>
            <w:vAlign w:val="center"/>
          </w:tcPr>
          <w:p w:rsidR="00A25137" w:rsidRPr="00070AB4" w:rsidRDefault="00A25137" w:rsidP="00007FB4">
            <w:pPr>
              <w:pStyle w:val="affff0"/>
              <w:keepNext/>
            </w:pPr>
            <w:r w:rsidRPr="00070AB4">
              <w:t>Фактическая среднесуто</w:t>
            </w:r>
            <w:r w:rsidRPr="00070AB4">
              <w:t>ч</w:t>
            </w:r>
            <w:r w:rsidRPr="00070AB4">
              <w:t xml:space="preserve">ная (за </w:t>
            </w:r>
            <w:r w:rsidR="00B414BF" w:rsidRPr="00116FF1">
              <w:t>201</w:t>
            </w:r>
            <w:r w:rsidR="00007FB4">
              <w:t>3</w:t>
            </w:r>
            <w:r w:rsidR="00B414BF">
              <w:t xml:space="preserve"> </w:t>
            </w:r>
            <w:r w:rsidRPr="00070AB4">
              <w:t>год) произв</w:t>
            </w:r>
            <w:r w:rsidRPr="00070AB4">
              <w:t>о</w:t>
            </w:r>
            <w:r w:rsidRPr="00070AB4">
              <w:t>дительность существующих сооружений, м</w:t>
            </w:r>
            <w:r w:rsidRPr="00070AB4">
              <w:rPr>
                <w:vertAlign w:val="superscript"/>
              </w:rPr>
              <w:t>3</w:t>
            </w:r>
            <w:r w:rsidRPr="00070AB4">
              <w:t>/</w:t>
            </w:r>
            <w:proofErr w:type="spellStart"/>
            <w:r w:rsidRPr="00070AB4">
              <w:t>сут</w:t>
            </w:r>
            <w:proofErr w:type="spellEnd"/>
          </w:p>
        </w:tc>
        <w:tc>
          <w:tcPr>
            <w:tcW w:w="1102" w:type="pct"/>
            <w:tcMar>
              <w:top w:w="6" w:type="dxa"/>
              <w:bottom w:w="6" w:type="dxa"/>
            </w:tcMar>
            <w:vAlign w:val="center"/>
          </w:tcPr>
          <w:p w:rsidR="00A25137" w:rsidRPr="00070AB4" w:rsidRDefault="00A25137" w:rsidP="009C739C">
            <w:pPr>
              <w:pStyle w:val="affff0"/>
            </w:pPr>
            <w:r w:rsidRPr="00070AB4">
              <w:t xml:space="preserve">Резерв (+) / дефицит (-) производственной </w:t>
            </w:r>
          </w:p>
          <w:p w:rsidR="00A25137" w:rsidRPr="00070AB4" w:rsidRDefault="00A25137" w:rsidP="00007FB4">
            <w:pPr>
              <w:pStyle w:val="affff0"/>
            </w:pPr>
            <w:r w:rsidRPr="00070AB4">
              <w:t>мощности, м</w:t>
            </w:r>
            <w:r w:rsidRPr="00070AB4">
              <w:rPr>
                <w:vertAlign w:val="superscript"/>
              </w:rPr>
              <w:t>3</w:t>
            </w:r>
            <w:r w:rsidRPr="00070AB4">
              <w:t>/</w:t>
            </w:r>
            <w:proofErr w:type="spellStart"/>
            <w:r w:rsidRPr="00070AB4">
              <w:t>сут</w:t>
            </w:r>
            <w:proofErr w:type="spellEnd"/>
          </w:p>
        </w:tc>
      </w:tr>
      <w:tr w:rsidR="00007FB4" w:rsidRPr="00070AB4" w:rsidTr="008766A1">
        <w:trPr>
          <w:trHeight w:val="227"/>
          <w:tblHeader/>
        </w:trPr>
        <w:tc>
          <w:tcPr>
            <w:tcW w:w="260" w:type="pct"/>
            <w:shd w:val="clear" w:color="auto" w:fill="auto"/>
            <w:tcMar>
              <w:top w:w="6" w:type="dxa"/>
              <w:bottom w:w="6" w:type="dxa"/>
            </w:tcMar>
            <w:vAlign w:val="center"/>
          </w:tcPr>
          <w:p w:rsidR="00007FB4" w:rsidRPr="00B414BF" w:rsidRDefault="00007FB4" w:rsidP="00116FF1">
            <w:pPr>
              <w:pStyle w:val="afffe"/>
              <w:keepNext/>
            </w:pPr>
            <w:r>
              <w:t>1</w:t>
            </w:r>
          </w:p>
        </w:tc>
        <w:tc>
          <w:tcPr>
            <w:tcW w:w="1186" w:type="pct"/>
            <w:shd w:val="clear" w:color="auto" w:fill="auto"/>
            <w:tcMar>
              <w:top w:w="6" w:type="dxa"/>
              <w:bottom w:w="6" w:type="dxa"/>
            </w:tcMar>
            <w:vAlign w:val="center"/>
          </w:tcPr>
          <w:p w:rsidR="00007FB4" w:rsidRPr="00B414BF" w:rsidRDefault="00007FB4" w:rsidP="00007FB4">
            <w:pPr>
              <w:pStyle w:val="affff0"/>
              <w:keepNext/>
              <w:jc w:val="left"/>
            </w:pPr>
            <w:r>
              <w:t xml:space="preserve">ст. </w:t>
            </w:r>
            <w:proofErr w:type="spellStart"/>
            <w:r>
              <w:t>Чепигинская</w:t>
            </w:r>
            <w:proofErr w:type="spellEnd"/>
          </w:p>
        </w:tc>
        <w:tc>
          <w:tcPr>
            <w:tcW w:w="1185" w:type="pct"/>
            <w:tcMar>
              <w:top w:w="6" w:type="dxa"/>
              <w:bottom w:w="6" w:type="dxa"/>
            </w:tcMar>
            <w:vAlign w:val="center"/>
          </w:tcPr>
          <w:p w:rsidR="00007FB4" w:rsidRPr="002A781E" w:rsidRDefault="00007FB4" w:rsidP="00007FB4">
            <w:pPr>
              <w:pStyle w:val="affff0"/>
            </w:pPr>
            <w:r>
              <w:t>648</w:t>
            </w:r>
          </w:p>
        </w:tc>
        <w:tc>
          <w:tcPr>
            <w:tcW w:w="1267" w:type="pct"/>
            <w:tcMar>
              <w:top w:w="6" w:type="dxa"/>
              <w:bottom w:w="6" w:type="dxa"/>
            </w:tcMar>
            <w:vAlign w:val="center"/>
          </w:tcPr>
          <w:p w:rsidR="00007FB4" w:rsidRPr="00870227" w:rsidRDefault="00007FB4" w:rsidP="00007FB4">
            <w:pPr>
              <w:pStyle w:val="affff0"/>
              <w:rPr>
                <w:color w:val="000000"/>
              </w:rPr>
            </w:pPr>
            <w:r>
              <w:rPr>
                <w:color w:val="000000"/>
              </w:rPr>
              <w:t>1243,8</w:t>
            </w:r>
          </w:p>
        </w:tc>
        <w:tc>
          <w:tcPr>
            <w:tcW w:w="1102" w:type="pct"/>
            <w:tcMar>
              <w:top w:w="6" w:type="dxa"/>
              <w:bottom w:w="6" w:type="dxa"/>
            </w:tcMar>
            <w:vAlign w:val="bottom"/>
          </w:tcPr>
          <w:p w:rsidR="00007FB4" w:rsidRPr="00514B7A" w:rsidRDefault="00007FB4" w:rsidP="00007FB4">
            <w:pPr>
              <w:pStyle w:val="affff0"/>
              <w:rPr>
                <w:color w:val="000000"/>
              </w:rPr>
            </w:pPr>
            <w:r>
              <w:rPr>
                <w:color w:val="000000"/>
              </w:rPr>
              <w:t>-595,8</w:t>
            </w:r>
          </w:p>
        </w:tc>
      </w:tr>
      <w:tr w:rsidR="00007FB4" w:rsidRPr="00070AB4" w:rsidTr="008766A1">
        <w:trPr>
          <w:trHeight w:val="227"/>
          <w:tblHeader/>
        </w:trPr>
        <w:tc>
          <w:tcPr>
            <w:tcW w:w="260" w:type="pct"/>
            <w:shd w:val="clear" w:color="auto" w:fill="auto"/>
            <w:tcMar>
              <w:top w:w="6" w:type="dxa"/>
              <w:bottom w:w="6" w:type="dxa"/>
            </w:tcMar>
            <w:vAlign w:val="center"/>
          </w:tcPr>
          <w:p w:rsidR="00007FB4" w:rsidRPr="00B414BF" w:rsidRDefault="00007FB4" w:rsidP="00116FF1">
            <w:pPr>
              <w:pStyle w:val="afffe"/>
              <w:keepNext/>
            </w:pPr>
            <w:r>
              <w:t>2</w:t>
            </w:r>
          </w:p>
        </w:tc>
        <w:tc>
          <w:tcPr>
            <w:tcW w:w="1186" w:type="pct"/>
            <w:shd w:val="clear" w:color="auto" w:fill="auto"/>
            <w:tcMar>
              <w:top w:w="6" w:type="dxa"/>
              <w:bottom w:w="6" w:type="dxa"/>
            </w:tcMar>
            <w:vAlign w:val="center"/>
          </w:tcPr>
          <w:p w:rsidR="00007FB4" w:rsidRPr="00B414BF" w:rsidRDefault="00007FB4" w:rsidP="00007FB4">
            <w:pPr>
              <w:pStyle w:val="affff0"/>
              <w:keepNext/>
              <w:jc w:val="left"/>
            </w:pPr>
            <w:r w:rsidRPr="00147775">
              <w:t>п.</w:t>
            </w:r>
            <w:r>
              <w:t> </w:t>
            </w:r>
            <w:r w:rsidRPr="00147775">
              <w:t>Лебяжий Остров</w:t>
            </w:r>
          </w:p>
        </w:tc>
        <w:tc>
          <w:tcPr>
            <w:tcW w:w="1185" w:type="pct"/>
            <w:tcMar>
              <w:top w:w="6" w:type="dxa"/>
              <w:bottom w:w="6" w:type="dxa"/>
            </w:tcMar>
            <w:vAlign w:val="center"/>
          </w:tcPr>
          <w:p w:rsidR="00007FB4" w:rsidRPr="002A781E" w:rsidRDefault="00007FB4" w:rsidP="00007FB4">
            <w:pPr>
              <w:pStyle w:val="affff0"/>
            </w:pPr>
            <w:r>
              <w:t>480</w:t>
            </w:r>
          </w:p>
        </w:tc>
        <w:tc>
          <w:tcPr>
            <w:tcW w:w="1267" w:type="pct"/>
            <w:tcMar>
              <w:top w:w="6" w:type="dxa"/>
              <w:bottom w:w="6" w:type="dxa"/>
            </w:tcMar>
            <w:vAlign w:val="center"/>
          </w:tcPr>
          <w:p w:rsidR="00007FB4" w:rsidRPr="00870227" w:rsidRDefault="00007FB4" w:rsidP="00007FB4">
            <w:pPr>
              <w:pStyle w:val="affff0"/>
              <w:rPr>
                <w:color w:val="000000"/>
              </w:rPr>
            </w:pPr>
            <w:r>
              <w:rPr>
                <w:color w:val="000000"/>
              </w:rPr>
              <w:t>475,4</w:t>
            </w:r>
          </w:p>
        </w:tc>
        <w:tc>
          <w:tcPr>
            <w:tcW w:w="1102" w:type="pct"/>
            <w:tcMar>
              <w:top w:w="6" w:type="dxa"/>
              <w:bottom w:w="6" w:type="dxa"/>
            </w:tcMar>
            <w:vAlign w:val="bottom"/>
          </w:tcPr>
          <w:p w:rsidR="00007FB4" w:rsidRPr="00514B7A" w:rsidRDefault="00007FB4" w:rsidP="00007FB4">
            <w:pPr>
              <w:pStyle w:val="affff0"/>
              <w:rPr>
                <w:color w:val="000000"/>
              </w:rPr>
            </w:pPr>
            <w:r>
              <w:rPr>
                <w:color w:val="000000"/>
              </w:rPr>
              <w:t>4,6</w:t>
            </w:r>
          </w:p>
        </w:tc>
      </w:tr>
      <w:tr w:rsidR="00007FB4" w:rsidRPr="00070AB4" w:rsidTr="008766A1">
        <w:trPr>
          <w:trHeight w:val="227"/>
          <w:tblHeader/>
        </w:trPr>
        <w:tc>
          <w:tcPr>
            <w:tcW w:w="260" w:type="pct"/>
            <w:shd w:val="clear" w:color="auto" w:fill="auto"/>
            <w:tcMar>
              <w:top w:w="6" w:type="dxa"/>
              <w:bottom w:w="6" w:type="dxa"/>
            </w:tcMar>
            <w:vAlign w:val="center"/>
          </w:tcPr>
          <w:p w:rsidR="00007FB4" w:rsidRPr="00B414BF" w:rsidRDefault="00007FB4" w:rsidP="00116FF1">
            <w:pPr>
              <w:pStyle w:val="afffe"/>
              <w:keepNext/>
            </w:pPr>
            <w:r>
              <w:t>3</w:t>
            </w:r>
          </w:p>
        </w:tc>
        <w:tc>
          <w:tcPr>
            <w:tcW w:w="1186" w:type="pct"/>
            <w:shd w:val="clear" w:color="auto" w:fill="auto"/>
            <w:tcMar>
              <w:top w:w="6" w:type="dxa"/>
              <w:bottom w:w="6" w:type="dxa"/>
            </w:tcMar>
            <w:vAlign w:val="center"/>
          </w:tcPr>
          <w:p w:rsidR="00007FB4" w:rsidRPr="00B414BF" w:rsidRDefault="00007FB4" w:rsidP="00007FB4">
            <w:pPr>
              <w:pStyle w:val="affff0"/>
              <w:keepNext/>
              <w:jc w:val="left"/>
            </w:pPr>
            <w:r w:rsidRPr="00147775">
              <w:t>п.</w:t>
            </w:r>
            <w:r>
              <w:t> </w:t>
            </w:r>
            <w:proofErr w:type="spellStart"/>
            <w:r w:rsidRPr="00147775">
              <w:t>Лиманский</w:t>
            </w:r>
            <w:proofErr w:type="spellEnd"/>
          </w:p>
        </w:tc>
        <w:tc>
          <w:tcPr>
            <w:tcW w:w="1185" w:type="pct"/>
            <w:tcMar>
              <w:top w:w="6" w:type="dxa"/>
              <w:bottom w:w="6" w:type="dxa"/>
            </w:tcMar>
            <w:vAlign w:val="center"/>
          </w:tcPr>
          <w:p w:rsidR="00007FB4" w:rsidRPr="002A781E" w:rsidRDefault="00007FB4" w:rsidP="00007FB4">
            <w:pPr>
              <w:pStyle w:val="affff0"/>
            </w:pPr>
            <w:r>
              <w:t>720</w:t>
            </w:r>
          </w:p>
        </w:tc>
        <w:tc>
          <w:tcPr>
            <w:tcW w:w="1267" w:type="pct"/>
            <w:tcMar>
              <w:top w:w="6" w:type="dxa"/>
              <w:bottom w:w="6" w:type="dxa"/>
            </w:tcMar>
            <w:vAlign w:val="center"/>
          </w:tcPr>
          <w:p w:rsidR="00007FB4" w:rsidRPr="00870227" w:rsidRDefault="00007FB4" w:rsidP="00007FB4">
            <w:pPr>
              <w:pStyle w:val="affff0"/>
              <w:rPr>
                <w:color w:val="000000"/>
              </w:rPr>
            </w:pPr>
            <w:r>
              <w:rPr>
                <w:color w:val="000000"/>
              </w:rPr>
              <w:t>414,3</w:t>
            </w:r>
          </w:p>
        </w:tc>
        <w:tc>
          <w:tcPr>
            <w:tcW w:w="1102" w:type="pct"/>
            <w:tcMar>
              <w:top w:w="6" w:type="dxa"/>
              <w:bottom w:w="6" w:type="dxa"/>
            </w:tcMar>
            <w:vAlign w:val="bottom"/>
          </w:tcPr>
          <w:p w:rsidR="00007FB4" w:rsidRPr="00514B7A" w:rsidRDefault="00007FB4" w:rsidP="00007FB4">
            <w:pPr>
              <w:pStyle w:val="affff0"/>
              <w:rPr>
                <w:color w:val="000000"/>
              </w:rPr>
            </w:pPr>
            <w:r>
              <w:rPr>
                <w:color w:val="000000"/>
              </w:rPr>
              <w:t>305,7</w:t>
            </w:r>
          </w:p>
        </w:tc>
      </w:tr>
      <w:tr w:rsidR="00007FB4" w:rsidRPr="00070AB4" w:rsidTr="008766A1">
        <w:trPr>
          <w:trHeight w:val="227"/>
          <w:tblHeader/>
        </w:trPr>
        <w:tc>
          <w:tcPr>
            <w:tcW w:w="260" w:type="pct"/>
            <w:shd w:val="clear" w:color="auto" w:fill="auto"/>
            <w:tcMar>
              <w:top w:w="6" w:type="dxa"/>
              <w:bottom w:w="6" w:type="dxa"/>
            </w:tcMar>
            <w:vAlign w:val="center"/>
          </w:tcPr>
          <w:p w:rsidR="00007FB4" w:rsidRPr="00B414BF" w:rsidRDefault="00007FB4" w:rsidP="00116FF1">
            <w:pPr>
              <w:pStyle w:val="afffe"/>
              <w:keepNext/>
            </w:pPr>
            <w:r>
              <w:t>4</w:t>
            </w:r>
          </w:p>
        </w:tc>
        <w:tc>
          <w:tcPr>
            <w:tcW w:w="1186" w:type="pct"/>
            <w:shd w:val="clear" w:color="auto" w:fill="auto"/>
            <w:tcMar>
              <w:top w:w="6" w:type="dxa"/>
              <w:bottom w:w="6" w:type="dxa"/>
            </w:tcMar>
            <w:vAlign w:val="center"/>
          </w:tcPr>
          <w:p w:rsidR="00007FB4" w:rsidRPr="00B414BF" w:rsidRDefault="00007FB4" w:rsidP="00007FB4">
            <w:pPr>
              <w:pStyle w:val="affff0"/>
              <w:keepNext/>
              <w:jc w:val="left"/>
            </w:pPr>
            <w:r w:rsidRPr="00147775">
              <w:t>х.</w:t>
            </w:r>
            <w:r>
              <w:t> </w:t>
            </w:r>
            <w:proofErr w:type="spellStart"/>
            <w:r w:rsidRPr="00147775">
              <w:t>Киновия</w:t>
            </w:r>
            <w:proofErr w:type="spellEnd"/>
          </w:p>
        </w:tc>
        <w:tc>
          <w:tcPr>
            <w:tcW w:w="1185" w:type="pct"/>
            <w:tcMar>
              <w:top w:w="6" w:type="dxa"/>
              <w:bottom w:w="6" w:type="dxa"/>
            </w:tcMar>
            <w:vAlign w:val="center"/>
          </w:tcPr>
          <w:p w:rsidR="00007FB4" w:rsidRPr="002A781E" w:rsidRDefault="00007FB4" w:rsidP="00007FB4">
            <w:pPr>
              <w:pStyle w:val="affff0"/>
            </w:pPr>
            <w:r>
              <w:t>240</w:t>
            </w:r>
          </w:p>
        </w:tc>
        <w:tc>
          <w:tcPr>
            <w:tcW w:w="1267" w:type="pct"/>
            <w:tcMar>
              <w:top w:w="6" w:type="dxa"/>
              <w:bottom w:w="6" w:type="dxa"/>
            </w:tcMar>
            <w:vAlign w:val="center"/>
          </w:tcPr>
          <w:p w:rsidR="00007FB4" w:rsidRPr="00870227" w:rsidRDefault="00007FB4" w:rsidP="00007FB4">
            <w:pPr>
              <w:pStyle w:val="affff0"/>
              <w:rPr>
                <w:color w:val="000000"/>
              </w:rPr>
            </w:pPr>
            <w:r>
              <w:rPr>
                <w:color w:val="000000"/>
              </w:rPr>
              <w:t>136,2</w:t>
            </w:r>
          </w:p>
        </w:tc>
        <w:tc>
          <w:tcPr>
            <w:tcW w:w="1102" w:type="pct"/>
            <w:tcMar>
              <w:top w:w="6" w:type="dxa"/>
              <w:bottom w:w="6" w:type="dxa"/>
            </w:tcMar>
            <w:vAlign w:val="bottom"/>
          </w:tcPr>
          <w:p w:rsidR="00007FB4" w:rsidRPr="00514B7A" w:rsidRDefault="00007FB4" w:rsidP="00007FB4">
            <w:pPr>
              <w:pStyle w:val="affff0"/>
              <w:rPr>
                <w:color w:val="000000"/>
              </w:rPr>
            </w:pPr>
            <w:r>
              <w:rPr>
                <w:color w:val="000000"/>
              </w:rPr>
              <w:t>103,8</w:t>
            </w:r>
          </w:p>
        </w:tc>
      </w:tr>
      <w:tr w:rsidR="00007FB4" w:rsidRPr="00070AB4" w:rsidTr="008766A1">
        <w:trPr>
          <w:trHeight w:val="227"/>
          <w:tblHeader/>
        </w:trPr>
        <w:tc>
          <w:tcPr>
            <w:tcW w:w="260" w:type="pct"/>
            <w:shd w:val="clear" w:color="auto" w:fill="auto"/>
            <w:tcMar>
              <w:top w:w="6" w:type="dxa"/>
              <w:bottom w:w="6" w:type="dxa"/>
            </w:tcMar>
            <w:vAlign w:val="center"/>
          </w:tcPr>
          <w:p w:rsidR="00007FB4" w:rsidRPr="00B414BF" w:rsidRDefault="00007FB4" w:rsidP="00116FF1">
            <w:pPr>
              <w:pStyle w:val="afffe"/>
              <w:keepNext/>
            </w:pPr>
            <w:r>
              <w:t>5</w:t>
            </w:r>
          </w:p>
        </w:tc>
        <w:tc>
          <w:tcPr>
            <w:tcW w:w="1186" w:type="pct"/>
            <w:shd w:val="clear" w:color="auto" w:fill="auto"/>
            <w:tcMar>
              <w:top w:w="6" w:type="dxa"/>
              <w:bottom w:w="6" w:type="dxa"/>
            </w:tcMar>
            <w:vAlign w:val="center"/>
          </w:tcPr>
          <w:p w:rsidR="00007FB4" w:rsidRPr="00B414BF" w:rsidRDefault="00007FB4" w:rsidP="00007FB4">
            <w:pPr>
              <w:pStyle w:val="affff0"/>
              <w:keepNext/>
              <w:jc w:val="left"/>
            </w:pPr>
            <w:r w:rsidRPr="00147775">
              <w:t>п.</w:t>
            </w:r>
            <w:r>
              <w:t> </w:t>
            </w:r>
            <w:r w:rsidRPr="00147775">
              <w:t>Раздольный</w:t>
            </w:r>
          </w:p>
        </w:tc>
        <w:tc>
          <w:tcPr>
            <w:tcW w:w="1185" w:type="pct"/>
            <w:tcMar>
              <w:top w:w="6" w:type="dxa"/>
              <w:bottom w:w="6" w:type="dxa"/>
            </w:tcMar>
            <w:vAlign w:val="center"/>
          </w:tcPr>
          <w:p w:rsidR="00007FB4" w:rsidRPr="002A781E" w:rsidRDefault="00007FB4" w:rsidP="00007FB4">
            <w:pPr>
              <w:pStyle w:val="affff0"/>
            </w:pPr>
            <w:r>
              <w:t>552</w:t>
            </w:r>
          </w:p>
        </w:tc>
        <w:tc>
          <w:tcPr>
            <w:tcW w:w="1267" w:type="pct"/>
            <w:tcMar>
              <w:top w:w="6" w:type="dxa"/>
              <w:bottom w:w="6" w:type="dxa"/>
            </w:tcMar>
            <w:vAlign w:val="center"/>
          </w:tcPr>
          <w:p w:rsidR="00007FB4" w:rsidRPr="00870227" w:rsidRDefault="00007FB4" w:rsidP="00007FB4">
            <w:pPr>
              <w:pStyle w:val="affff0"/>
              <w:rPr>
                <w:color w:val="000000"/>
              </w:rPr>
            </w:pPr>
            <w:r>
              <w:rPr>
                <w:color w:val="000000"/>
              </w:rPr>
              <w:t>366,9</w:t>
            </w:r>
          </w:p>
        </w:tc>
        <w:tc>
          <w:tcPr>
            <w:tcW w:w="1102" w:type="pct"/>
            <w:tcMar>
              <w:top w:w="6" w:type="dxa"/>
              <w:bottom w:w="6" w:type="dxa"/>
            </w:tcMar>
            <w:vAlign w:val="bottom"/>
          </w:tcPr>
          <w:p w:rsidR="00007FB4" w:rsidRPr="00514B7A" w:rsidRDefault="00007FB4" w:rsidP="00007FB4">
            <w:pPr>
              <w:pStyle w:val="affff0"/>
              <w:rPr>
                <w:color w:val="000000"/>
              </w:rPr>
            </w:pPr>
            <w:r>
              <w:rPr>
                <w:color w:val="000000"/>
              </w:rPr>
              <w:t>185,1</w:t>
            </w:r>
          </w:p>
        </w:tc>
      </w:tr>
    </w:tbl>
    <w:p w:rsidR="00F24AA0" w:rsidRDefault="00A25137" w:rsidP="00F24AA0">
      <w:pPr>
        <w:pStyle w:val="afffffb"/>
      </w:pPr>
      <w:bookmarkStart w:id="112" w:name="_Toc419801596"/>
      <w:r w:rsidRPr="00A25137">
        <w:t>Надежность работы системы водоснабжения</w:t>
      </w:r>
      <w:bookmarkEnd w:id="112"/>
    </w:p>
    <w:p w:rsidR="00A25137" w:rsidRDefault="00A25137" w:rsidP="00A25137">
      <w:r w:rsidRPr="00A25137">
        <w:t>Износ оборудования и сетей водоснабжения является неблагоприятным фактором, снижа</w:t>
      </w:r>
      <w:r w:rsidRPr="00A25137">
        <w:t>ю</w:t>
      </w:r>
      <w:r w:rsidRPr="00A25137">
        <w:t>щим надежность водоснабжения потребителей, а также является причиной значительных поте</w:t>
      </w:r>
      <w:r w:rsidR="00BC7944">
        <w:t>рь воды в сетях водоснабжения.</w:t>
      </w:r>
    </w:p>
    <w:p w:rsidR="00F24AA0" w:rsidRDefault="00A25137" w:rsidP="00A25137">
      <w:pPr>
        <w:pStyle w:val="afffffb"/>
      </w:pPr>
      <w:bookmarkStart w:id="113" w:name="_Toc419801597"/>
      <w:r w:rsidRPr="00A25137">
        <w:lastRenderedPageBreak/>
        <w:t>Качество поставляемого ресурса</w:t>
      </w:r>
      <w:bookmarkEnd w:id="113"/>
    </w:p>
    <w:p w:rsidR="00007FB4" w:rsidRDefault="00007FB4" w:rsidP="00007FB4">
      <w:pPr>
        <w:rPr>
          <w:bCs/>
        </w:rPr>
      </w:pPr>
      <w:r w:rsidRPr="00007FB4">
        <w:t xml:space="preserve">Сооружений очистки и подготовки воды на территории </w:t>
      </w:r>
      <w:proofErr w:type="spellStart"/>
      <w:r w:rsidRPr="00007FB4">
        <w:t>Чепигинского</w:t>
      </w:r>
      <w:proofErr w:type="spellEnd"/>
      <w:r w:rsidRPr="00007FB4">
        <w:t xml:space="preserve"> сельского поселения в настоящее время нет.</w:t>
      </w:r>
      <w:r>
        <w:t xml:space="preserve"> Информация о соответствии </w:t>
      </w:r>
      <w:r w:rsidR="00283CAA">
        <w:t xml:space="preserve">проб </w:t>
      </w:r>
      <w:r>
        <w:t xml:space="preserve">воды </w:t>
      </w:r>
      <w:proofErr w:type="spellStart"/>
      <w:r w:rsidR="00283CAA" w:rsidRPr="00D70228">
        <w:t>СанПиН</w:t>
      </w:r>
      <w:proofErr w:type="spellEnd"/>
      <w:r w:rsidR="00283CAA" w:rsidRPr="00D70228">
        <w:t xml:space="preserve"> 2.1.4.1074-01</w:t>
      </w:r>
      <w:r w:rsidR="00283CAA">
        <w:t xml:space="preserve"> </w:t>
      </w:r>
      <w:r>
        <w:t>в разрезе и</w:t>
      </w:r>
      <w:r>
        <w:t>с</w:t>
      </w:r>
      <w:r>
        <w:t>точников водоснабжения не предоставлена.</w:t>
      </w:r>
    </w:p>
    <w:p w:rsidR="00A25137" w:rsidRDefault="00A25137" w:rsidP="00A25137">
      <w:pPr>
        <w:pStyle w:val="afffffb"/>
      </w:pPr>
      <w:bookmarkStart w:id="114" w:name="_Toc419801598"/>
      <w:r w:rsidRPr="00A25137">
        <w:t>Воздействие на окружающую среду</w:t>
      </w:r>
      <w:bookmarkEnd w:id="114"/>
    </w:p>
    <w:p w:rsidR="006C6F89" w:rsidRDefault="006C6F89" w:rsidP="000C72E6">
      <w:r w:rsidRPr="006C6F89">
        <w:t>Объекты централизованных систем водоснабжения, осуществляющие сброс (утилизацию) промывных вод, на территории муниципального образования отсутствуют.</w:t>
      </w:r>
    </w:p>
    <w:p w:rsidR="004A7403" w:rsidRDefault="004A7403" w:rsidP="004A7403">
      <w:pPr>
        <w:pStyle w:val="afffffb"/>
      </w:pPr>
      <w:bookmarkStart w:id="115" w:name="_Toc419801599"/>
      <w:r w:rsidRPr="005A7838">
        <w:t xml:space="preserve">Действующие тарифы на услуги </w:t>
      </w:r>
      <w:r>
        <w:t>водоснабжения</w:t>
      </w:r>
      <w:bookmarkEnd w:id="115"/>
    </w:p>
    <w:p w:rsidR="008636D8" w:rsidRDefault="008636D8" w:rsidP="008636D8">
      <w:r w:rsidRPr="005A7838">
        <w:t xml:space="preserve">Действующие тарифы на услуги </w:t>
      </w:r>
      <w:r>
        <w:t xml:space="preserve">по водоснабжению представлены в таблице </w:t>
      </w:r>
      <w:r w:rsidR="000E7908">
        <w:fldChar w:fldCharType="begin"/>
      </w:r>
      <w:r>
        <w:instrText xml:space="preserve"> REF _Ref417300131 \h </w:instrText>
      </w:r>
      <w:r w:rsidR="000E7908">
        <w:fldChar w:fldCharType="separate"/>
      </w:r>
      <w:r w:rsidR="00042FDA">
        <w:rPr>
          <w:noProof/>
        </w:rPr>
        <w:t>4.4</w:t>
      </w:r>
      <w:r w:rsidR="00042FDA">
        <w:noBreakHyphen/>
      </w:r>
      <w:r w:rsidR="00042FDA">
        <w:rPr>
          <w:noProof/>
        </w:rPr>
        <w:t>7</w:t>
      </w:r>
      <w:r w:rsidR="000E7908">
        <w:fldChar w:fldCharType="end"/>
      </w:r>
      <w:r>
        <w:t>.</w:t>
      </w:r>
    </w:p>
    <w:p w:rsidR="008636D8" w:rsidRDefault="008636D8" w:rsidP="008636D8">
      <w:pPr>
        <w:pStyle w:val="af8"/>
      </w:pPr>
      <w:r>
        <w:t xml:space="preserve">Таблица </w:t>
      </w:r>
      <w:bookmarkStart w:id="116" w:name="_Ref417300131"/>
      <w:r w:rsidR="000E7908">
        <w:fldChar w:fldCharType="begin"/>
      </w:r>
      <w:r w:rsidR="00CF02E5">
        <w:instrText xml:space="preserve"> STYLEREF 2 \s </w:instrText>
      </w:r>
      <w:r w:rsidR="000E7908">
        <w:fldChar w:fldCharType="separate"/>
      </w:r>
      <w:r w:rsidR="00042FDA">
        <w:rPr>
          <w:noProof/>
        </w:rPr>
        <w:t>4.4</w:t>
      </w:r>
      <w:r w:rsidR="000E7908">
        <w:fldChar w:fldCharType="end"/>
      </w:r>
      <w:r w:rsidR="00CF02E5">
        <w:noBreakHyphen/>
      </w:r>
      <w:fldSimple w:instr=" SEQ Таблица \* ARABIC \s 2 ">
        <w:r w:rsidR="00042FDA">
          <w:rPr>
            <w:noProof/>
          </w:rPr>
          <w:t>7</w:t>
        </w:r>
      </w:fldSimple>
      <w:bookmarkEnd w:id="116"/>
    </w:p>
    <w:tbl>
      <w:tblPr>
        <w:tblW w:w="5000" w:type="pct"/>
        <w:tblLook w:val="04A0"/>
      </w:tblPr>
      <w:tblGrid>
        <w:gridCol w:w="3630"/>
        <w:gridCol w:w="1301"/>
        <w:gridCol w:w="1301"/>
        <w:gridCol w:w="4189"/>
      </w:tblGrid>
      <w:tr w:rsidR="008636D8" w:rsidRPr="00EF79E6" w:rsidTr="008636D8">
        <w:trPr>
          <w:trHeight w:val="170"/>
        </w:trPr>
        <w:tc>
          <w:tcPr>
            <w:tcW w:w="1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D8" w:rsidRPr="00EF79E6" w:rsidRDefault="004A7403" w:rsidP="008636D8">
            <w:pPr>
              <w:pStyle w:val="afffe"/>
            </w:pPr>
            <w:r w:rsidRPr="00EF79E6">
              <w:rPr>
                <w:bCs/>
              </w:rPr>
              <w:t>Наименование организации комм</w:t>
            </w:r>
            <w:r w:rsidRPr="00EF79E6">
              <w:rPr>
                <w:bCs/>
              </w:rPr>
              <w:t>у</w:t>
            </w:r>
            <w:r w:rsidRPr="00EF79E6">
              <w:rPr>
                <w:bCs/>
              </w:rPr>
              <w:t>нального комплекса</w:t>
            </w: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rsidR="008636D8" w:rsidRPr="00EF79E6" w:rsidRDefault="008636D8" w:rsidP="008636D8">
            <w:pPr>
              <w:pStyle w:val="afffe"/>
            </w:pPr>
            <w:r w:rsidRPr="00EF79E6">
              <w:t>Тарифы, руб./м³</w:t>
            </w:r>
          </w:p>
          <w:p w:rsidR="004A7403" w:rsidRPr="00EF79E6" w:rsidRDefault="00283CAA" w:rsidP="008636D8">
            <w:pPr>
              <w:pStyle w:val="afffe"/>
            </w:pPr>
            <w:r>
              <w:t>без</w:t>
            </w:r>
            <w:r w:rsidR="004A7403" w:rsidRPr="00EF79E6">
              <w:t xml:space="preserve"> НДС</w:t>
            </w:r>
          </w:p>
        </w:tc>
        <w:tc>
          <w:tcPr>
            <w:tcW w:w="2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6D8" w:rsidRPr="00EF79E6" w:rsidRDefault="004A7403" w:rsidP="008636D8">
            <w:pPr>
              <w:pStyle w:val="afffe"/>
            </w:pPr>
            <w:r w:rsidRPr="00EF79E6">
              <w:rPr>
                <w:bCs/>
              </w:rPr>
              <w:t>Реквизиты постановления агентства по тар</w:t>
            </w:r>
            <w:r w:rsidRPr="00EF79E6">
              <w:rPr>
                <w:bCs/>
              </w:rPr>
              <w:t>и</w:t>
            </w:r>
            <w:r w:rsidRPr="00EF79E6">
              <w:rPr>
                <w:bCs/>
              </w:rPr>
              <w:t xml:space="preserve">фам и ценам </w:t>
            </w:r>
            <w:r w:rsidR="00426525">
              <w:rPr>
                <w:bCs/>
              </w:rPr>
              <w:t>Краснодарского края</w:t>
            </w:r>
          </w:p>
        </w:tc>
      </w:tr>
      <w:tr w:rsidR="008636D8" w:rsidRPr="008368E9" w:rsidTr="008636D8">
        <w:trPr>
          <w:trHeight w:val="397"/>
        </w:trPr>
        <w:tc>
          <w:tcPr>
            <w:tcW w:w="1742" w:type="pct"/>
            <w:vMerge/>
            <w:tcBorders>
              <w:top w:val="single" w:sz="4" w:space="0" w:color="auto"/>
              <w:left w:val="single" w:sz="4" w:space="0" w:color="auto"/>
              <w:bottom w:val="single" w:sz="4" w:space="0" w:color="auto"/>
              <w:right w:val="single" w:sz="4" w:space="0" w:color="auto"/>
            </w:tcBorders>
            <w:vAlign w:val="center"/>
            <w:hideMark/>
          </w:tcPr>
          <w:p w:rsidR="008636D8" w:rsidRPr="008368E9" w:rsidRDefault="008636D8" w:rsidP="008636D8">
            <w:pPr>
              <w:pStyle w:val="afffe"/>
            </w:pPr>
          </w:p>
        </w:tc>
        <w:tc>
          <w:tcPr>
            <w:tcW w:w="624" w:type="pct"/>
            <w:tcBorders>
              <w:top w:val="nil"/>
              <w:left w:val="nil"/>
              <w:bottom w:val="single" w:sz="4" w:space="0" w:color="auto"/>
              <w:right w:val="single" w:sz="4" w:space="0" w:color="auto"/>
            </w:tcBorders>
            <w:shd w:val="clear" w:color="auto" w:fill="auto"/>
            <w:vAlign w:val="center"/>
            <w:hideMark/>
          </w:tcPr>
          <w:p w:rsidR="008636D8" w:rsidRPr="008368E9" w:rsidRDefault="008636D8" w:rsidP="008636D8">
            <w:pPr>
              <w:pStyle w:val="afffe"/>
            </w:pPr>
            <w:r w:rsidRPr="008368E9">
              <w:t>01.01.2015-30.06.2015</w:t>
            </w:r>
          </w:p>
        </w:tc>
        <w:tc>
          <w:tcPr>
            <w:tcW w:w="624" w:type="pct"/>
            <w:tcBorders>
              <w:top w:val="nil"/>
              <w:left w:val="nil"/>
              <w:bottom w:val="single" w:sz="4" w:space="0" w:color="auto"/>
              <w:right w:val="single" w:sz="4" w:space="0" w:color="auto"/>
            </w:tcBorders>
            <w:shd w:val="clear" w:color="auto" w:fill="auto"/>
            <w:vAlign w:val="center"/>
            <w:hideMark/>
          </w:tcPr>
          <w:p w:rsidR="008636D8" w:rsidRPr="008368E9" w:rsidRDefault="008636D8" w:rsidP="008636D8">
            <w:pPr>
              <w:pStyle w:val="afffe"/>
            </w:pPr>
            <w:r w:rsidRPr="008368E9">
              <w:t>01.07.2015-31.12.2015</w:t>
            </w:r>
          </w:p>
        </w:tc>
        <w:tc>
          <w:tcPr>
            <w:tcW w:w="2010" w:type="pct"/>
            <w:vMerge/>
            <w:tcBorders>
              <w:top w:val="single" w:sz="4" w:space="0" w:color="auto"/>
              <w:left w:val="single" w:sz="4" w:space="0" w:color="auto"/>
              <w:bottom w:val="single" w:sz="4" w:space="0" w:color="auto"/>
              <w:right w:val="single" w:sz="4" w:space="0" w:color="auto"/>
            </w:tcBorders>
            <w:vAlign w:val="center"/>
            <w:hideMark/>
          </w:tcPr>
          <w:p w:rsidR="008636D8" w:rsidRPr="008368E9" w:rsidRDefault="008636D8" w:rsidP="008636D8">
            <w:pPr>
              <w:pStyle w:val="afffe"/>
            </w:pPr>
          </w:p>
        </w:tc>
      </w:tr>
      <w:tr w:rsidR="00283CAA" w:rsidRPr="008368E9" w:rsidTr="008636D8">
        <w:trPr>
          <w:trHeight w:val="300"/>
        </w:trPr>
        <w:tc>
          <w:tcPr>
            <w:tcW w:w="1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3CAA" w:rsidRPr="008368E9" w:rsidRDefault="00283CAA" w:rsidP="008636D8">
            <w:pPr>
              <w:pStyle w:val="afffe"/>
              <w:rPr>
                <w:sz w:val="22"/>
                <w:szCs w:val="22"/>
              </w:rPr>
            </w:pPr>
            <w:r>
              <w:rPr>
                <w:sz w:val="22"/>
                <w:szCs w:val="22"/>
              </w:rPr>
              <w:t>МБУ «Криница»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283CAA" w:rsidRDefault="00283CAA" w:rsidP="00283CAA">
            <w:pPr>
              <w:pStyle w:val="affff0"/>
            </w:pPr>
            <w:r>
              <w:t>16,87</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283CAA" w:rsidRDefault="00283CAA" w:rsidP="00283CAA">
            <w:pPr>
              <w:pStyle w:val="affff0"/>
            </w:pPr>
            <w:r>
              <w:t>17,42</w:t>
            </w:r>
          </w:p>
        </w:tc>
        <w:tc>
          <w:tcPr>
            <w:tcW w:w="2010" w:type="pct"/>
            <w:tcBorders>
              <w:top w:val="single" w:sz="4" w:space="0" w:color="auto"/>
              <w:left w:val="nil"/>
              <w:bottom w:val="single" w:sz="4" w:space="0" w:color="auto"/>
              <w:right w:val="single" w:sz="4" w:space="0" w:color="auto"/>
            </w:tcBorders>
            <w:shd w:val="clear" w:color="auto" w:fill="auto"/>
            <w:vAlign w:val="center"/>
            <w:hideMark/>
          </w:tcPr>
          <w:p w:rsidR="00283CAA" w:rsidRDefault="00283CAA" w:rsidP="00283CAA">
            <w:pPr>
              <w:pStyle w:val="affff0"/>
            </w:pPr>
            <w:r>
              <w:t xml:space="preserve">Приказ </w:t>
            </w:r>
            <w:proofErr w:type="spellStart"/>
            <w:r>
              <w:t>РЭК-ДЦиТ</w:t>
            </w:r>
            <w:proofErr w:type="spellEnd"/>
            <w:r>
              <w:t xml:space="preserve"> КК от 28.11.2014 № 48/2014-окк </w:t>
            </w:r>
          </w:p>
        </w:tc>
      </w:tr>
    </w:tbl>
    <w:p w:rsidR="00A25137" w:rsidRDefault="00A25137" w:rsidP="00A25137">
      <w:pPr>
        <w:pStyle w:val="afffffb"/>
      </w:pPr>
      <w:bookmarkStart w:id="117" w:name="_Toc419801600"/>
      <w:r w:rsidRPr="00A25137">
        <w:t>Технические и технологические проблемы в системе</w:t>
      </w:r>
      <w:bookmarkEnd w:id="117"/>
    </w:p>
    <w:p w:rsidR="00D86523" w:rsidRDefault="00D86523" w:rsidP="00D86523">
      <w:bookmarkStart w:id="118" w:name="_Toc353127734"/>
      <w:bookmarkStart w:id="119" w:name="_Toc410138317"/>
      <w:bookmarkStart w:id="120" w:name="_Toc412029675"/>
      <w:bookmarkStart w:id="121" w:name="_Toc412029775"/>
      <w:bookmarkStart w:id="122" w:name="_Toc419801601"/>
      <w:r w:rsidRPr="00D558A4">
        <w:t>В настоящее время основными проблем</w:t>
      </w:r>
      <w:r>
        <w:t>ами</w:t>
      </w:r>
      <w:r w:rsidRPr="00D558A4">
        <w:t xml:space="preserve">  в водоснабжении поселения явля</w:t>
      </w:r>
      <w:r>
        <w:t>ю</w:t>
      </w:r>
      <w:r w:rsidRPr="00D558A4">
        <w:t>тся</w:t>
      </w:r>
      <w:r>
        <w:t xml:space="preserve">: </w:t>
      </w:r>
    </w:p>
    <w:p w:rsidR="00D86523" w:rsidRDefault="00D86523" w:rsidP="00283CAA">
      <w:pPr>
        <w:numPr>
          <w:ilvl w:val="0"/>
          <w:numId w:val="62"/>
        </w:numPr>
        <w:ind w:left="567"/>
      </w:pPr>
      <w:r w:rsidRPr="00D558A4">
        <w:t xml:space="preserve">значительный износ </w:t>
      </w:r>
      <w:r>
        <w:t>источников водоснабжения</w:t>
      </w:r>
      <w:r w:rsidRPr="0096289E">
        <w:t>, что обусловливает</w:t>
      </w:r>
      <w:r>
        <w:t xml:space="preserve"> </w:t>
      </w:r>
      <w:r w:rsidRPr="0096289E">
        <w:t>загрязнение водопр</w:t>
      </w:r>
      <w:r w:rsidRPr="0096289E">
        <w:t>о</w:t>
      </w:r>
      <w:r w:rsidRPr="0096289E">
        <w:t>водной воды.</w:t>
      </w:r>
    </w:p>
    <w:p w:rsidR="00D86523" w:rsidRDefault="00D86523" w:rsidP="00283CAA">
      <w:pPr>
        <w:numPr>
          <w:ilvl w:val="0"/>
          <w:numId w:val="62"/>
        </w:numPr>
        <w:ind w:left="567"/>
      </w:pPr>
      <w:r>
        <w:t>преждевременный износ насосного оборудования ВЗУ;</w:t>
      </w:r>
    </w:p>
    <w:p w:rsidR="00D86523" w:rsidRDefault="00D86523" w:rsidP="00283CAA">
      <w:pPr>
        <w:numPr>
          <w:ilvl w:val="0"/>
          <w:numId w:val="62"/>
        </w:numPr>
        <w:ind w:left="567"/>
      </w:pPr>
      <w:r>
        <w:t>действующие водозаборные узлы не оборудованы установками обезжелезивания и устано</w:t>
      </w:r>
      <w:r>
        <w:t>в</w:t>
      </w:r>
      <w:r>
        <w:t>ками для профилактического обеззараживания воды;</w:t>
      </w:r>
    </w:p>
    <w:p w:rsidR="00D86523" w:rsidRDefault="00D86523" w:rsidP="00283CAA">
      <w:pPr>
        <w:numPr>
          <w:ilvl w:val="0"/>
          <w:numId w:val="62"/>
        </w:numPr>
        <w:ind w:left="567"/>
      </w:pPr>
      <w:r w:rsidRPr="00D558A4">
        <w:t xml:space="preserve">значительный износ </w:t>
      </w:r>
      <w:r>
        <w:t>трубопроводов водоснабжения;</w:t>
      </w:r>
    </w:p>
    <w:p w:rsidR="00D86523" w:rsidRDefault="00D86523" w:rsidP="00283CAA">
      <w:pPr>
        <w:numPr>
          <w:ilvl w:val="0"/>
          <w:numId w:val="62"/>
        </w:numPr>
        <w:ind w:left="567"/>
      </w:pPr>
      <w:r>
        <w:t>н</w:t>
      </w:r>
      <w:r w:rsidRPr="000538AF">
        <w:t>едостаточная оснащенность потр</w:t>
      </w:r>
      <w:r w:rsidRPr="008E31F1">
        <w:rPr>
          <w:lang w:eastAsia="ru-RU"/>
        </w:rPr>
        <w:t>ебителей приборами учета</w:t>
      </w:r>
      <w:r>
        <w:rPr>
          <w:lang w:eastAsia="ru-RU"/>
        </w:rPr>
        <w:t>.</w:t>
      </w:r>
    </w:p>
    <w:p w:rsidR="00565931" w:rsidRPr="00565931" w:rsidRDefault="00565931" w:rsidP="0077524D">
      <w:pPr>
        <w:pStyle w:val="2"/>
      </w:pPr>
      <w:bookmarkStart w:id="123" w:name="_Toc426902224"/>
      <w:r w:rsidRPr="00565931">
        <w:t>Коммунальная инфраструктура водоотведения</w:t>
      </w:r>
      <w:bookmarkEnd w:id="118"/>
      <w:bookmarkEnd w:id="119"/>
      <w:bookmarkEnd w:id="120"/>
      <w:bookmarkEnd w:id="121"/>
      <w:bookmarkEnd w:id="122"/>
      <w:bookmarkEnd w:id="123"/>
      <w:r w:rsidRPr="00565931">
        <w:t xml:space="preserve"> </w:t>
      </w:r>
    </w:p>
    <w:p w:rsidR="00DF7198" w:rsidRDefault="00DF7198" w:rsidP="00DF7198">
      <w:pPr>
        <w:pStyle w:val="afffffb"/>
      </w:pPr>
      <w:bookmarkStart w:id="124" w:name="_Toc419801602"/>
      <w:r w:rsidRPr="000E4D32">
        <w:t xml:space="preserve">Характеристика системы </w:t>
      </w:r>
      <w:r>
        <w:t>водоотведения</w:t>
      </w:r>
      <w:bookmarkEnd w:id="124"/>
    </w:p>
    <w:p w:rsidR="004F2A72" w:rsidRPr="004F2A72" w:rsidRDefault="004F2A72" w:rsidP="004F2A72">
      <w:bookmarkStart w:id="125" w:name="_Toc419801603"/>
      <w:r w:rsidRPr="004F2A72">
        <w:t xml:space="preserve">На территории </w:t>
      </w:r>
      <w:proofErr w:type="spellStart"/>
      <w:r>
        <w:t>Чепигинского</w:t>
      </w:r>
      <w:proofErr w:type="spellEnd"/>
      <w:r w:rsidRPr="004F2A72">
        <w:t xml:space="preserve"> сельского поселения централизованная система водоотведения отсутствует. В населенных пунктах отвод сточных вод осуществляется в выгребные ямы, надво</w:t>
      </w:r>
      <w:r w:rsidRPr="004F2A72">
        <w:t>р</w:t>
      </w:r>
      <w:r w:rsidRPr="004F2A72">
        <w:t>ные туалеты с последующим вывозом ассенизаторскими машинами и сбросом на рельеф, что н</w:t>
      </w:r>
      <w:r w:rsidRPr="004F2A72">
        <w:t>е</w:t>
      </w:r>
      <w:r w:rsidRPr="004F2A72">
        <w:t>гативно сказывается на экологической безопасности территории населенного пункта.</w:t>
      </w:r>
    </w:p>
    <w:p w:rsidR="00DF7198" w:rsidRDefault="00DF7198" w:rsidP="00DF7198">
      <w:pPr>
        <w:pStyle w:val="afffffb"/>
      </w:pPr>
      <w:r w:rsidRPr="00C825F7">
        <w:t>Воздействие на окружающую среду</w:t>
      </w:r>
      <w:bookmarkEnd w:id="125"/>
    </w:p>
    <w:p w:rsidR="003F1974" w:rsidRDefault="003F1974" w:rsidP="003F1974">
      <w:r w:rsidRPr="003F1974">
        <w:t xml:space="preserve">Использование населением выгребных ям, которые в большинстве случаев не оборудованы соответствующим образом, приводит к тому, что часть сточных вод дренируя попадает в почву, в результате чего повышается уровень грунтовых вод, ухудшается экологическая обстановка </w:t>
      </w:r>
      <w:r w:rsidR="00991F62">
        <w:t>обр</w:t>
      </w:r>
      <w:r w:rsidR="00991F62">
        <w:t>а</w:t>
      </w:r>
      <w:r w:rsidR="00991F62">
        <w:t>зова</w:t>
      </w:r>
      <w:r w:rsidRPr="003F1974">
        <w:t>ния, а также повышается риск возникновения и распространения заболеваний, вызываемых выбросами неочищенных хозяйственно-фекальных сточных вод.</w:t>
      </w:r>
    </w:p>
    <w:p w:rsidR="00DF7198" w:rsidRDefault="00DF7198" w:rsidP="00DF7198">
      <w:pPr>
        <w:pStyle w:val="afffffb"/>
      </w:pPr>
      <w:bookmarkStart w:id="126" w:name="_Toc419801604"/>
      <w:r w:rsidRPr="00C825F7">
        <w:t>Технические и технологические проблемы в системе</w:t>
      </w:r>
      <w:bookmarkEnd w:id="126"/>
    </w:p>
    <w:p w:rsidR="003F1974" w:rsidRPr="003F1974" w:rsidRDefault="00EA033B" w:rsidP="00EA033B">
      <w:pPr>
        <w:rPr>
          <w:snapToGrid w:val="0"/>
          <w:kern w:val="24"/>
        </w:rPr>
      </w:pPr>
      <w:r>
        <w:t>О</w:t>
      </w:r>
      <w:r w:rsidRPr="0028362B">
        <w:t>сновн</w:t>
      </w:r>
      <w:r>
        <w:t>ой</w:t>
      </w:r>
      <w:r w:rsidRPr="0028362B">
        <w:t xml:space="preserve"> проблем</w:t>
      </w:r>
      <w:r>
        <w:t>ой</w:t>
      </w:r>
      <w:r w:rsidRPr="0028362B">
        <w:t xml:space="preserve"> в </w:t>
      </w:r>
      <w:r>
        <w:t>водоотведении</w:t>
      </w:r>
      <w:r w:rsidRPr="0028362B">
        <w:t xml:space="preserve"> </w:t>
      </w:r>
      <w:r w:rsidR="00991F62">
        <w:t>образова</w:t>
      </w:r>
      <w:r w:rsidRPr="0028362B">
        <w:t>ния</w:t>
      </w:r>
      <w:r>
        <w:t xml:space="preserve"> является </w:t>
      </w:r>
      <w:r w:rsidR="003F1974" w:rsidRPr="003F1974">
        <w:rPr>
          <w:snapToGrid w:val="0"/>
          <w:kern w:val="24"/>
        </w:rPr>
        <w:t>отсутствие канализационных очистных сооружений.</w:t>
      </w:r>
    </w:p>
    <w:p w:rsidR="00565931" w:rsidRPr="00565931" w:rsidRDefault="00565931" w:rsidP="0077524D">
      <w:pPr>
        <w:pStyle w:val="2"/>
      </w:pPr>
      <w:bookmarkStart w:id="127" w:name="_Toc353127736"/>
      <w:bookmarkStart w:id="128" w:name="_Toc410138319"/>
      <w:bookmarkStart w:id="129" w:name="_Toc412029677"/>
      <w:bookmarkStart w:id="130" w:name="_Toc412029777"/>
      <w:bookmarkStart w:id="131" w:name="_Toc419801605"/>
      <w:bookmarkStart w:id="132" w:name="_Toc426902225"/>
      <w:r w:rsidRPr="00565931">
        <w:lastRenderedPageBreak/>
        <w:t>Коммунальная инфраструктура утилизации твердых бытовых отходов</w:t>
      </w:r>
      <w:bookmarkEnd w:id="127"/>
      <w:bookmarkEnd w:id="128"/>
      <w:bookmarkEnd w:id="129"/>
      <w:bookmarkEnd w:id="130"/>
      <w:bookmarkEnd w:id="131"/>
      <w:bookmarkEnd w:id="132"/>
      <w:r w:rsidRPr="00565931">
        <w:t xml:space="preserve"> </w:t>
      </w:r>
    </w:p>
    <w:p w:rsidR="00380495" w:rsidRPr="00070AB4" w:rsidRDefault="00380495" w:rsidP="00380495">
      <w:pPr>
        <w:pStyle w:val="afffffb"/>
        <w:rPr>
          <w:rFonts w:eastAsia="Calibri"/>
        </w:rPr>
      </w:pPr>
      <w:bookmarkStart w:id="133" w:name="_Toc419801606"/>
      <w:r w:rsidRPr="00070AB4">
        <w:rPr>
          <w:rFonts w:eastAsia="Calibri"/>
        </w:rPr>
        <w:t>Институциональная структура</w:t>
      </w:r>
      <w:bookmarkEnd w:id="133"/>
    </w:p>
    <w:p w:rsidR="001213FD" w:rsidRPr="00A60F6E" w:rsidRDefault="001213FD" w:rsidP="00380495">
      <w:pPr>
        <w:rPr>
          <w:bCs/>
        </w:rPr>
      </w:pPr>
      <w:r w:rsidRPr="00A60F6E">
        <w:rPr>
          <w:bCs/>
        </w:rPr>
        <w:t xml:space="preserve">Комплекс услуг по утилизации ТБО </w:t>
      </w:r>
      <w:r w:rsidR="0053397D">
        <w:rPr>
          <w:bCs/>
        </w:rPr>
        <w:t xml:space="preserve">на территории </w:t>
      </w:r>
      <w:proofErr w:type="spellStart"/>
      <w:r w:rsidR="0053397D">
        <w:rPr>
          <w:bCs/>
        </w:rPr>
        <w:t>Чепигинского</w:t>
      </w:r>
      <w:proofErr w:type="spellEnd"/>
      <w:r w:rsidR="0053397D">
        <w:rPr>
          <w:bCs/>
        </w:rPr>
        <w:t xml:space="preserve"> сельского поселения</w:t>
      </w:r>
      <w:r w:rsidRPr="00A60F6E">
        <w:rPr>
          <w:bCs/>
        </w:rPr>
        <w:t xml:space="preserve"> </w:t>
      </w:r>
      <w:r w:rsidR="009B0935" w:rsidRPr="00A60F6E">
        <w:rPr>
          <w:bCs/>
        </w:rPr>
        <w:t>ос</w:t>
      </w:r>
      <w:r w:rsidR="009B0935" w:rsidRPr="00A60F6E">
        <w:rPr>
          <w:bCs/>
        </w:rPr>
        <w:t>у</w:t>
      </w:r>
      <w:r w:rsidR="009B0935" w:rsidRPr="00A60F6E">
        <w:rPr>
          <w:bCs/>
        </w:rPr>
        <w:t>ществляет</w:t>
      </w:r>
      <w:r w:rsidR="00A60F6E" w:rsidRPr="00A60F6E">
        <w:rPr>
          <w:rFonts w:asciiTheme="minorHAnsi" w:hAnsiTheme="minorHAnsi"/>
          <w:sz w:val="22"/>
        </w:rPr>
        <w:t xml:space="preserve"> </w:t>
      </w:r>
      <w:r w:rsidR="0053397D">
        <w:rPr>
          <w:bCs/>
        </w:rPr>
        <w:t>МБУ</w:t>
      </w:r>
      <w:r w:rsidR="00A60F6E" w:rsidRPr="00A60F6E">
        <w:rPr>
          <w:bCs/>
        </w:rPr>
        <w:t xml:space="preserve"> «</w:t>
      </w:r>
      <w:proofErr w:type="spellStart"/>
      <w:r w:rsidR="0053397D">
        <w:rPr>
          <w:bCs/>
        </w:rPr>
        <w:t>Чепигинское</w:t>
      </w:r>
      <w:proofErr w:type="spellEnd"/>
      <w:r w:rsidR="00A60F6E" w:rsidRPr="00A60F6E">
        <w:rPr>
          <w:bCs/>
        </w:rPr>
        <w:t>».</w:t>
      </w:r>
      <w:r w:rsidRPr="00A60F6E">
        <w:rPr>
          <w:bCs/>
        </w:rPr>
        <w:t xml:space="preserve"> </w:t>
      </w:r>
    </w:p>
    <w:p w:rsidR="00380495" w:rsidRDefault="00380495" w:rsidP="00380495">
      <w:pPr>
        <w:pStyle w:val="afffffb"/>
      </w:pPr>
      <w:bookmarkStart w:id="134" w:name="_Toc419801607"/>
      <w:r w:rsidRPr="00070AB4">
        <w:t xml:space="preserve">Характеристика системы </w:t>
      </w:r>
      <w:r w:rsidR="00A60F6E">
        <w:t>утилизации ТБО</w:t>
      </w:r>
      <w:bookmarkEnd w:id="134"/>
    </w:p>
    <w:p w:rsidR="00BA470C" w:rsidRDefault="00BA470C" w:rsidP="00760109">
      <w:pPr>
        <w:rPr>
          <w:bCs/>
        </w:rPr>
      </w:pPr>
      <w:r w:rsidRPr="00BA470C">
        <w:rPr>
          <w:bCs/>
        </w:rPr>
        <w:t>На территории поселения расположен</w:t>
      </w:r>
      <w:r w:rsidR="0053397D" w:rsidRPr="00BA470C">
        <w:rPr>
          <w:bCs/>
        </w:rPr>
        <w:t xml:space="preserve"> 1 санкционированный полигон (свалка) твердых б</w:t>
      </w:r>
      <w:r w:rsidR="0053397D" w:rsidRPr="00BA470C">
        <w:rPr>
          <w:bCs/>
        </w:rPr>
        <w:t>ы</w:t>
      </w:r>
      <w:r w:rsidR="0053397D" w:rsidRPr="00BA470C">
        <w:rPr>
          <w:bCs/>
        </w:rPr>
        <w:t>товых отходов общей площадью 3 га</w:t>
      </w:r>
      <w:r>
        <w:rPr>
          <w:bCs/>
        </w:rPr>
        <w:t xml:space="preserve"> – </w:t>
      </w:r>
      <w:r w:rsidR="00002773" w:rsidRPr="00BA470C">
        <w:rPr>
          <w:bCs/>
        </w:rPr>
        <w:t xml:space="preserve">в </w:t>
      </w:r>
      <w:proofErr w:type="spellStart"/>
      <w:r w:rsidR="00002773" w:rsidRPr="00BA470C">
        <w:rPr>
          <w:bCs/>
        </w:rPr>
        <w:t>ст-це</w:t>
      </w:r>
      <w:proofErr w:type="spellEnd"/>
      <w:r w:rsidR="00002773" w:rsidRPr="00BA470C">
        <w:rPr>
          <w:bCs/>
        </w:rPr>
        <w:t xml:space="preserve"> </w:t>
      </w:r>
      <w:proofErr w:type="spellStart"/>
      <w:r w:rsidR="00002773" w:rsidRPr="00BA470C">
        <w:rPr>
          <w:bCs/>
        </w:rPr>
        <w:t>Чепигинская</w:t>
      </w:r>
      <w:proofErr w:type="spellEnd"/>
      <w:r w:rsidR="0053397D" w:rsidRPr="00BA470C">
        <w:rPr>
          <w:bCs/>
        </w:rPr>
        <w:t xml:space="preserve">. </w:t>
      </w:r>
      <w:r>
        <w:rPr>
          <w:bCs/>
        </w:rPr>
        <w:t xml:space="preserve">Свалки в </w:t>
      </w:r>
      <w:r w:rsidRPr="00BA470C">
        <w:rPr>
          <w:bCs/>
        </w:rPr>
        <w:t>пос. Раздольном, пос. Л</w:t>
      </w:r>
      <w:r w:rsidRPr="00BA470C">
        <w:rPr>
          <w:bCs/>
        </w:rPr>
        <w:t>и</w:t>
      </w:r>
      <w:r w:rsidRPr="00BA470C">
        <w:rPr>
          <w:bCs/>
        </w:rPr>
        <w:t>манском</w:t>
      </w:r>
      <w:r>
        <w:rPr>
          <w:bCs/>
        </w:rPr>
        <w:t xml:space="preserve"> и</w:t>
      </w:r>
      <w:r w:rsidRPr="00BA470C">
        <w:rPr>
          <w:bCs/>
        </w:rPr>
        <w:t xml:space="preserve"> х. </w:t>
      </w:r>
      <w:proofErr w:type="spellStart"/>
      <w:r w:rsidRPr="00BA470C">
        <w:rPr>
          <w:bCs/>
        </w:rPr>
        <w:t>Киновия</w:t>
      </w:r>
      <w:proofErr w:type="spellEnd"/>
      <w:r>
        <w:rPr>
          <w:bCs/>
        </w:rPr>
        <w:t xml:space="preserve"> – несанкционированные.</w:t>
      </w:r>
    </w:p>
    <w:p w:rsidR="00BA470C" w:rsidRPr="00BA470C" w:rsidRDefault="00BA470C" w:rsidP="00BA470C">
      <w:pPr>
        <w:rPr>
          <w:bCs/>
        </w:rPr>
      </w:pPr>
      <w:r>
        <w:rPr>
          <w:bCs/>
        </w:rPr>
        <w:t>В</w:t>
      </w:r>
      <w:r w:rsidRPr="00BA470C">
        <w:rPr>
          <w:bCs/>
        </w:rPr>
        <w:t xml:space="preserve">торичная переработка отходов не производится, предприятия по переработке пластиковой тары, бумаги и других видов отходов отсутствуют. </w:t>
      </w:r>
    </w:p>
    <w:p w:rsidR="0053397D" w:rsidRPr="00BA470C" w:rsidRDefault="0053397D" w:rsidP="00760109">
      <w:pPr>
        <w:rPr>
          <w:bCs/>
        </w:rPr>
      </w:pPr>
      <w:r w:rsidRPr="00BA470C">
        <w:rPr>
          <w:bCs/>
        </w:rPr>
        <w:t>Для наведения санитарного порядка выделен земельный участок для строительства площ</w:t>
      </w:r>
      <w:r w:rsidRPr="00BA470C">
        <w:rPr>
          <w:bCs/>
        </w:rPr>
        <w:t>а</w:t>
      </w:r>
      <w:r w:rsidRPr="00BA470C">
        <w:rPr>
          <w:bCs/>
        </w:rPr>
        <w:t>док для сбора трупов павших животных и концентрации бытовых отходов с установкой кремат</w:t>
      </w:r>
      <w:r w:rsidRPr="00BA470C">
        <w:rPr>
          <w:bCs/>
        </w:rPr>
        <w:t>о</w:t>
      </w:r>
      <w:r w:rsidRPr="00BA470C">
        <w:rPr>
          <w:bCs/>
        </w:rPr>
        <w:t>ров. </w:t>
      </w:r>
    </w:p>
    <w:p w:rsidR="0053397D" w:rsidRPr="00002773" w:rsidRDefault="0053397D" w:rsidP="00760109">
      <w:pPr>
        <w:rPr>
          <w:bCs/>
        </w:rPr>
      </w:pPr>
      <w:r w:rsidRPr="00BA470C">
        <w:rPr>
          <w:bCs/>
        </w:rPr>
        <w:t>Хозяйствующие субъекты поселения, деятельность которых может причинить вред окр</w:t>
      </w:r>
      <w:r w:rsidRPr="00BA470C">
        <w:rPr>
          <w:bCs/>
        </w:rPr>
        <w:t>у</w:t>
      </w:r>
      <w:r w:rsidRPr="00BA470C">
        <w:rPr>
          <w:bCs/>
        </w:rPr>
        <w:t>жающей среде, имеют положительные заключения экологической экспертизы.</w:t>
      </w:r>
      <w:r w:rsidRPr="00002773">
        <w:rPr>
          <w:bCs/>
        </w:rPr>
        <w:t> </w:t>
      </w:r>
    </w:p>
    <w:p w:rsidR="00380495" w:rsidRDefault="00380495" w:rsidP="00380495">
      <w:pPr>
        <w:pStyle w:val="afffffb"/>
      </w:pPr>
      <w:bookmarkStart w:id="135" w:name="_Toc419801608"/>
      <w:r w:rsidRPr="00070AB4">
        <w:t>Балансы мощности и ресурса</w:t>
      </w:r>
      <w:bookmarkEnd w:id="135"/>
    </w:p>
    <w:p w:rsidR="00380495" w:rsidRPr="00760109" w:rsidRDefault="00760109" w:rsidP="00760109">
      <w:r>
        <w:t>В 2014 г. на территории свалки (</w:t>
      </w:r>
      <w:r w:rsidR="00002773">
        <w:t xml:space="preserve">ст. </w:t>
      </w:r>
      <w:proofErr w:type="spellStart"/>
      <w:r w:rsidR="00002773">
        <w:t>Чепигинская</w:t>
      </w:r>
      <w:proofErr w:type="spellEnd"/>
      <w:r>
        <w:t xml:space="preserve">) утилизировано (захоронено) </w:t>
      </w:r>
      <w:r w:rsidR="0062796D">
        <w:rPr>
          <w:lang w:eastAsia="ru-RU"/>
        </w:rPr>
        <w:t>3</w:t>
      </w:r>
      <w:r>
        <w:rPr>
          <w:lang w:eastAsia="ru-RU"/>
        </w:rPr>
        <w:t> тыс. </w:t>
      </w:r>
      <w:r>
        <w:t>м</w:t>
      </w:r>
      <w:r w:rsidRPr="004D7584">
        <w:rPr>
          <w:vertAlign w:val="superscript"/>
        </w:rPr>
        <w:t>3</w:t>
      </w:r>
      <w:r w:rsidR="0089438E">
        <w:rPr>
          <w:vertAlign w:val="superscript"/>
        </w:rPr>
        <w:t xml:space="preserve"> </w:t>
      </w:r>
      <w:r>
        <w:t>тве</w:t>
      </w:r>
      <w:r>
        <w:t>р</w:t>
      </w:r>
      <w:r>
        <w:t>дых бытовых отходов.</w:t>
      </w:r>
    </w:p>
    <w:p w:rsidR="00380495" w:rsidRDefault="00380495" w:rsidP="00380495">
      <w:pPr>
        <w:pStyle w:val="afffffb"/>
      </w:pPr>
      <w:bookmarkStart w:id="136" w:name="_Toc419801609"/>
      <w:r w:rsidRPr="00F24AA0">
        <w:t xml:space="preserve">Зоны действия </w:t>
      </w:r>
      <w:r w:rsidRPr="00380495">
        <w:t>системы захоронения (утилизации) твердых бытовых отходов</w:t>
      </w:r>
      <w:bookmarkEnd w:id="136"/>
    </w:p>
    <w:p w:rsidR="00760109" w:rsidRPr="00760109" w:rsidRDefault="00760109" w:rsidP="00760109">
      <w:pPr>
        <w:rPr>
          <w:snapToGrid w:val="0"/>
          <w:kern w:val="24"/>
        </w:rPr>
      </w:pPr>
      <w:r w:rsidRPr="00760109">
        <w:rPr>
          <w:snapToGrid w:val="0"/>
          <w:kern w:val="24"/>
        </w:rPr>
        <w:t xml:space="preserve">В зону действия </w:t>
      </w:r>
      <w:r w:rsidR="00002773">
        <w:rPr>
          <w:snapToGrid w:val="0"/>
          <w:kern w:val="24"/>
        </w:rPr>
        <w:t>санкционированной свалки</w:t>
      </w:r>
      <w:r w:rsidRPr="00760109">
        <w:rPr>
          <w:snapToGrid w:val="0"/>
          <w:kern w:val="24"/>
        </w:rPr>
        <w:t xml:space="preserve"> входит </w:t>
      </w:r>
      <w:proofErr w:type="spellStart"/>
      <w:r w:rsidR="00002773">
        <w:rPr>
          <w:snapToGrid w:val="0"/>
          <w:kern w:val="24"/>
        </w:rPr>
        <w:t>ст-ца</w:t>
      </w:r>
      <w:proofErr w:type="spellEnd"/>
      <w:r w:rsidR="00002773">
        <w:rPr>
          <w:snapToGrid w:val="0"/>
          <w:kern w:val="24"/>
        </w:rPr>
        <w:t xml:space="preserve"> </w:t>
      </w:r>
      <w:proofErr w:type="spellStart"/>
      <w:r w:rsidR="00002773">
        <w:rPr>
          <w:snapToGrid w:val="0"/>
          <w:kern w:val="24"/>
        </w:rPr>
        <w:t>Чепигинская</w:t>
      </w:r>
      <w:proofErr w:type="spellEnd"/>
      <w:r w:rsidRPr="00760109">
        <w:rPr>
          <w:snapToGrid w:val="0"/>
          <w:kern w:val="24"/>
        </w:rPr>
        <w:t xml:space="preserve">. Услугой по </w:t>
      </w:r>
      <w:r w:rsidR="00FA49A1">
        <w:rPr>
          <w:snapToGrid w:val="0"/>
          <w:kern w:val="24"/>
        </w:rPr>
        <w:t>централ</w:t>
      </w:r>
      <w:r w:rsidR="00FA49A1">
        <w:rPr>
          <w:snapToGrid w:val="0"/>
          <w:kern w:val="24"/>
        </w:rPr>
        <w:t>и</w:t>
      </w:r>
      <w:r w:rsidR="00FA49A1">
        <w:rPr>
          <w:snapToGrid w:val="0"/>
          <w:kern w:val="24"/>
        </w:rPr>
        <w:t>зованному сбору</w:t>
      </w:r>
      <w:r w:rsidRPr="00760109">
        <w:rPr>
          <w:snapToGrid w:val="0"/>
          <w:kern w:val="24"/>
        </w:rPr>
        <w:t xml:space="preserve"> ТБО обеспечено </w:t>
      </w:r>
      <w:r w:rsidR="0062796D">
        <w:rPr>
          <w:snapToGrid w:val="0"/>
          <w:kern w:val="24"/>
        </w:rPr>
        <w:t>80</w:t>
      </w:r>
      <w:r w:rsidRPr="00760109">
        <w:rPr>
          <w:snapToGrid w:val="0"/>
          <w:kern w:val="24"/>
        </w:rPr>
        <w:t xml:space="preserve">% населения и прочих потребителей. </w:t>
      </w:r>
    </w:p>
    <w:p w:rsidR="00380495" w:rsidRDefault="00380495" w:rsidP="00380495">
      <w:pPr>
        <w:pStyle w:val="afffffb"/>
      </w:pPr>
      <w:bookmarkStart w:id="137" w:name="_Toc419801610"/>
      <w:r w:rsidRPr="00F24AA0">
        <w:t>Резервы и дефициты по зонам действия источников ресурсов</w:t>
      </w:r>
      <w:bookmarkEnd w:id="137"/>
    </w:p>
    <w:p w:rsidR="00171882" w:rsidRDefault="004E4E28" w:rsidP="004E4E28">
      <w:r w:rsidRPr="004E4E28">
        <w:t xml:space="preserve">В связи с тем, </w:t>
      </w:r>
      <w:r w:rsidR="00AE442F">
        <w:t xml:space="preserve">что </w:t>
      </w:r>
      <w:r w:rsidRPr="004E4E28">
        <w:t xml:space="preserve">сведения </w:t>
      </w:r>
      <w:r w:rsidR="0062796D">
        <w:t xml:space="preserve">о проектной </w:t>
      </w:r>
      <w:r w:rsidR="0062796D" w:rsidRPr="004E4E28">
        <w:t>вместимост</w:t>
      </w:r>
      <w:r w:rsidR="0062796D">
        <w:t>и</w:t>
      </w:r>
      <w:r w:rsidR="0062796D" w:rsidRPr="004E4E28">
        <w:t xml:space="preserve"> санкционированной свалки ТБО</w:t>
      </w:r>
      <w:r w:rsidR="0062796D">
        <w:t xml:space="preserve">, а также </w:t>
      </w:r>
      <w:r w:rsidRPr="004E4E28">
        <w:t>о</w:t>
      </w:r>
      <w:r w:rsidR="00AE442F">
        <w:t>б</w:t>
      </w:r>
      <w:r w:rsidRPr="004E4E28">
        <w:t xml:space="preserve"> объеме отходов накопленных за вес</w:t>
      </w:r>
      <w:r w:rsidR="0062796D">
        <w:t>ь период эксплуатации на 01.01.</w:t>
      </w:r>
      <w:r w:rsidRPr="004E4E28">
        <w:t>2014 г.  - не предо</w:t>
      </w:r>
      <w:r w:rsidRPr="004E4E28">
        <w:t>с</w:t>
      </w:r>
      <w:r w:rsidRPr="004E4E28">
        <w:t>тавлены</w:t>
      </w:r>
      <w:r>
        <w:t>,</w:t>
      </w:r>
      <w:r w:rsidR="00171882" w:rsidRPr="004E4E28">
        <w:t xml:space="preserve"> оценить резерв мощности не представляется возможным.</w:t>
      </w:r>
    </w:p>
    <w:p w:rsidR="00380495" w:rsidRDefault="00380495" w:rsidP="00380495">
      <w:pPr>
        <w:pStyle w:val="afffffb"/>
      </w:pPr>
      <w:bookmarkStart w:id="138" w:name="_Toc419801611"/>
      <w:r w:rsidRPr="00A25137">
        <w:t xml:space="preserve">Надежность работы системы </w:t>
      </w:r>
      <w:r w:rsidR="00FA49A1">
        <w:t>утилизации (захоронения) ТБО</w:t>
      </w:r>
      <w:bookmarkEnd w:id="138"/>
    </w:p>
    <w:p w:rsidR="004E4E28" w:rsidRDefault="004E4E28" w:rsidP="004E4E28">
      <w:bookmarkStart w:id="139" w:name="_Toc419801612"/>
      <w:r w:rsidRPr="004E4E28">
        <w:t xml:space="preserve">Основная масса отходов, образующихся на территории </w:t>
      </w:r>
      <w:r>
        <w:t>муниципального образования</w:t>
      </w:r>
      <w:r w:rsidR="003B078E">
        <w:t xml:space="preserve">, </w:t>
      </w:r>
      <w:r w:rsidRPr="004E4E28">
        <w:t>выв</w:t>
      </w:r>
      <w:r w:rsidRPr="004E4E28">
        <w:t>о</w:t>
      </w:r>
      <w:r w:rsidRPr="004E4E28">
        <w:t>з</w:t>
      </w:r>
      <w:r w:rsidR="003B078E">
        <w:t>и</w:t>
      </w:r>
      <w:r w:rsidRPr="004E4E28">
        <w:t xml:space="preserve">тся на полигон в </w:t>
      </w:r>
      <w:proofErr w:type="spellStart"/>
      <w:r w:rsidR="00DA46E0">
        <w:t>ст-це</w:t>
      </w:r>
      <w:proofErr w:type="spellEnd"/>
      <w:r w:rsidR="00DA46E0">
        <w:t xml:space="preserve"> </w:t>
      </w:r>
      <w:proofErr w:type="spellStart"/>
      <w:r w:rsidR="00DA46E0">
        <w:t>Чепигинская</w:t>
      </w:r>
      <w:proofErr w:type="spellEnd"/>
      <w:r w:rsidRPr="004E4E28">
        <w:t xml:space="preserve">. </w:t>
      </w:r>
    </w:p>
    <w:p w:rsidR="003B078E" w:rsidRDefault="004E4E28" w:rsidP="004E4E28">
      <w:r w:rsidRPr="004E4E28">
        <w:t>Постановлением Правительства Российской Федерации от 03 сентября 2010 года № 681 у</w:t>
      </w:r>
      <w:r w:rsidRPr="004E4E28">
        <w:t>т</w:t>
      </w:r>
      <w:r w:rsidRPr="004E4E28">
        <w:t>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 Однако, несмотря на это, в муниципальном образовании отработанные компактные люм</w:t>
      </w:r>
      <w:r w:rsidRPr="004E4E28">
        <w:t>и</w:t>
      </w:r>
      <w:r w:rsidRPr="004E4E28">
        <w:t xml:space="preserve">несцентные лампы (ртутьсодержащие) выбрасываются вместе с обычными бытовыми отходами с последующим размещением на полигоне ТБО. </w:t>
      </w:r>
    </w:p>
    <w:p w:rsidR="003B078E" w:rsidRDefault="004E4E28" w:rsidP="00870B40">
      <w:pPr>
        <w:keepNext/>
      </w:pPr>
      <w:r w:rsidRPr="004E4E28">
        <w:lastRenderedPageBreak/>
        <w:t>Таким образом, основными причинами сложившейся ситуации в сфере обращения с тверд</w:t>
      </w:r>
      <w:r w:rsidRPr="004E4E28">
        <w:t>ы</w:t>
      </w:r>
      <w:r w:rsidRPr="004E4E28">
        <w:t>ми бытовыми, медицинскими, биологическими, ртутьсодержащими отходами и строительным м</w:t>
      </w:r>
      <w:r w:rsidRPr="004E4E28">
        <w:t>у</w:t>
      </w:r>
      <w:r w:rsidRPr="004E4E28">
        <w:t xml:space="preserve">сором на территории поселка являются: </w:t>
      </w:r>
    </w:p>
    <w:p w:rsidR="000235D3" w:rsidRDefault="000235D3" w:rsidP="00870B40">
      <w:pPr>
        <w:keepNext/>
        <w:numPr>
          <w:ilvl w:val="0"/>
          <w:numId w:val="53"/>
        </w:numPr>
      </w:pPr>
      <w:r>
        <w:t>наличие несанкционированных свалок на территории муниципального образования;</w:t>
      </w:r>
    </w:p>
    <w:p w:rsidR="003B078E" w:rsidRDefault="004E4E28" w:rsidP="006A6CCC">
      <w:pPr>
        <w:numPr>
          <w:ilvl w:val="0"/>
          <w:numId w:val="53"/>
        </w:numPr>
      </w:pPr>
      <w:r w:rsidRPr="004E4E28">
        <w:t>устаревшая и не отвечающая современному состоянию технология сбора и перер</w:t>
      </w:r>
      <w:r w:rsidRPr="004E4E28">
        <w:t>а</w:t>
      </w:r>
      <w:r w:rsidRPr="004E4E28">
        <w:t xml:space="preserve">ботки отходов; </w:t>
      </w:r>
    </w:p>
    <w:p w:rsidR="003B078E" w:rsidRDefault="004E4E28" w:rsidP="006A6CCC">
      <w:pPr>
        <w:numPr>
          <w:ilvl w:val="0"/>
          <w:numId w:val="53"/>
        </w:numPr>
      </w:pPr>
      <w:r w:rsidRPr="004E4E28">
        <w:t xml:space="preserve">отсутствие организации раздельного сбора отходов; </w:t>
      </w:r>
    </w:p>
    <w:p w:rsidR="003B078E" w:rsidRDefault="004E4E28" w:rsidP="006A6CCC">
      <w:pPr>
        <w:numPr>
          <w:ilvl w:val="0"/>
          <w:numId w:val="53"/>
        </w:numPr>
      </w:pPr>
      <w:r w:rsidRPr="004E4E28">
        <w:t xml:space="preserve">отсутствие объектов утилизации биологических отходов; </w:t>
      </w:r>
    </w:p>
    <w:p w:rsidR="003B078E" w:rsidRDefault="004E4E28" w:rsidP="006A6CCC">
      <w:pPr>
        <w:numPr>
          <w:ilvl w:val="0"/>
          <w:numId w:val="53"/>
        </w:numPr>
      </w:pPr>
      <w:r w:rsidRPr="004E4E28">
        <w:t>отсутствие организации сбора люминесцентных и энергосберегающих ламп и ртут</w:t>
      </w:r>
      <w:r w:rsidRPr="004E4E28">
        <w:t>ь</w:t>
      </w:r>
      <w:r w:rsidRPr="004E4E28">
        <w:t>содер</w:t>
      </w:r>
      <w:r w:rsidR="000235D3">
        <w:t>жащих приборов.</w:t>
      </w:r>
    </w:p>
    <w:p w:rsidR="00380495" w:rsidRDefault="00380495" w:rsidP="00380495">
      <w:pPr>
        <w:pStyle w:val="afffffb"/>
      </w:pPr>
      <w:r w:rsidRPr="00A25137">
        <w:t>Качество поставляемого ресурса</w:t>
      </w:r>
      <w:bookmarkEnd w:id="139"/>
    </w:p>
    <w:p w:rsidR="00B76F09" w:rsidRDefault="006840B4" w:rsidP="006840B4">
      <w:r w:rsidRPr="006840B4">
        <w:t xml:space="preserve"> </w:t>
      </w:r>
      <w:r w:rsidR="000235D3" w:rsidRPr="000235D3">
        <w:t xml:space="preserve">Очистка территорий </w:t>
      </w:r>
      <w:proofErr w:type="spellStart"/>
      <w:r w:rsidR="00DA46E0">
        <w:t>Чепигинского</w:t>
      </w:r>
      <w:proofErr w:type="spellEnd"/>
      <w:r w:rsidR="00DA46E0">
        <w:t xml:space="preserve"> сельского поселения</w:t>
      </w:r>
      <w:r w:rsidR="000235D3" w:rsidRPr="000235D3">
        <w:t xml:space="preserve"> - одно из важнейших мероприятий, направленных на обеспечение экологического и санитарно</w:t>
      </w:r>
      <w:r w:rsidR="00F46E85">
        <w:t xml:space="preserve"> </w:t>
      </w:r>
      <w:r w:rsidR="000235D3" w:rsidRPr="000235D3">
        <w:t>- эпидемиологического благополучия населения и охрану окружающей среды.</w:t>
      </w:r>
    </w:p>
    <w:p w:rsidR="00BA470C" w:rsidRPr="00BA470C" w:rsidRDefault="00BA470C" w:rsidP="00BA470C">
      <w:r w:rsidRPr="00BA470C">
        <w:t xml:space="preserve">Дифференцированный сбор отходов не осуществляется, сортировочных станций нет, работа по сортировке отходов в местах их образования и на свалке не ведется. </w:t>
      </w:r>
    </w:p>
    <w:p w:rsidR="00BA470C" w:rsidRPr="00BA470C" w:rsidRDefault="00BA470C" w:rsidP="00BA470C">
      <w:r w:rsidRPr="00BA470C">
        <w:t xml:space="preserve">Система сбора и приема вторичного сырья на территории муниципального образования практически отсутствует. </w:t>
      </w:r>
    </w:p>
    <w:p w:rsidR="00BA470C" w:rsidRPr="00BA470C" w:rsidRDefault="00BA470C" w:rsidP="00BA470C">
      <w:r w:rsidRPr="00BA470C">
        <w:t>Предприятий, занимающихся утилизацией промышленных отходов, на территории посел</w:t>
      </w:r>
      <w:r w:rsidRPr="00BA470C">
        <w:t>е</w:t>
      </w:r>
      <w:r w:rsidRPr="00BA470C">
        <w:t xml:space="preserve">ния нет. </w:t>
      </w:r>
    </w:p>
    <w:p w:rsidR="00F46E85" w:rsidRDefault="00F46E85" w:rsidP="006840B4">
      <w:r w:rsidRPr="00F46E85">
        <w:t>Опасность для окружающей среды представляют ртутьсодержащие отходы, которые могут складироваться на свалке вместе с остальными отходами. Для решения данной проблемы необх</w:t>
      </w:r>
      <w:r w:rsidRPr="00F46E85">
        <w:t>о</w:t>
      </w:r>
      <w:r w:rsidRPr="00F46E85">
        <w:t>дима организация раздельного сбора отходов, организация сбора люминесцентных и энергосбер</w:t>
      </w:r>
      <w:r w:rsidRPr="00F46E85">
        <w:t>е</w:t>
      </w:r>
      <w:r w:rsidRPr="00F46E85">
        <w:t>гающих ламп и ртутьсодержащих приборов. Также необходима организация сбора, транспорт</w:t>
      </w:r>
      <w:r w:rsidRPr="00F46E85">
        <w:t>и</w:t>
      </w:r>
      <w:r w:rsidRPr="00F46E85">
        <w:t>ровки черного и цветного металлолома</w:t>
      </w:r>
      <w:r>
        <w:t>.</w:t>
      </w:r>
    </w:p>
    <w:p w:rsidR="00380495" w:rsidRDefault="00380495" w:rsidP="00380495">
      <w:pPr>
        <w:pStyle w:val="afffffb"/>
      </w:pPr>
      <w:bookmarkStart w:id="140" w:name="_Toc419801613"/>
      <w:r w:rsidRPr="00A25137">
        <w:t>Воздействие на окружающую среду</w:t>
      </w:r>
      <w:bookmarkEnd w:id="140"/>
    </w:p>
    <w:p w:rsidR="00597D52" w:rsidRDefault="00597D52" w:rsidP="00380495">
      <w:r w:rsidRPr="00597D52">
        <w:t xml:space="preserve">Свалки оказывают негативное воздействие на окружающую среду и человека: </w:t>
      </w:r>
    </w:p>
    <w:p w:rsidR="00597D52" w:rsidRDefault="00597D52" w:rsidP="006A6CCC">
      <w:pPr>
        <w:numPr>
          <w:ilvl w:val="0"/>
          <w:numId w:val="46"/>
        </w:numPr>
        <w:ind w:left="851"/>
      </w:pPr>
      <w:r w:rsidRPr="00597D52">
        <w:t xml:space="preserve">химическое воздействие, выражающееся в выделении вредных веществ с эмиссиями фильтрата и </w:t>
      </w:r>
      <w:proofErr w:type="spellStart"/>
      <w:r w:rsidRPr="00597D52">
        <w:t>биогаза</w:t>
      </w:r>
      <w:proofErr w:type="spellEnd"/>
      <w:r w:rsidRPr="00597D52">
        <w:t>.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w:t>
      </w:r>
      <w:r w:rsidRPr="00597D52">
        <w:t>о</w:t>
      </w:r>
      <w:r w:rsidRPr="00597D52">
        <w:t xml:space="preserve">дотоки, подземные воды, донные отложения. </w:t>
      </w:r>
    </w:p>
    <w:p w:rsidR="00597D52" w:rsidRDefault="00597D52" w:rsidP="006A6CCC">
      <w:pPr>
        <w:numPr>
          <w:ilvl w:val="0"/>
          <w:numId w:val="46"/>
        </w:numPr>
        <w:ind w:left="851"/>
      </w:pPr>
      <w:r w:rsidRPr="00597D52">
        <w:t>зоогенный фактор, выражающийся в привлечении и размножении насекомых, птиц, мл</w:t>
      </w:r>
      <w:r w:rsidRPr="00597D52">
        <w:t>е</w:t>
      </w:r>
      <w:r w:rsidRPr="00597D52">
        <w:t xml:space="preserve">копитающих. </w:t>
      </w:r>
    </w:p>
    <w:p w:rsidR="00597D52" w:rsidRDefault="00597D52" w:rsidP="006A6CCC">
      <w:pPr>
        <w:numPr>
          <w:ilvl w:val="0"/>
          <w:numId w:val="46"/>
        </w:numPr>
        <w:ind w:left="851"/>
      </w:pPr>
      <w:r w:rsidRPr="00597D52">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597D52" w:rsidRDefault="00597D52" w:rsidP="006A6CCC">
      <w:pPr>
        <w:numPr>
          <w:ilvl w:val="0"/>
          <w:numId w:val="46"/>
        </w:numPr>
        <w:ind w:left="851"/>
      </w:pPr>
      <w:r w:rsidRPr="00597D52">
        <w:lastRenderedPageBreak/>
        <w:t>термический фактор, связанный с выделением тепла при разложении отходов, что прив</w:t>
      </w:r>
      <w:r w:rsidRPr="00597D52">
        <w:t>о</w:t>
      </w:r>
      <w:r w:rsidRPr="00597D52">
        <w:t>дит к повышению температуры отходов до 40-70°С. При недостаточном оттоке тепла пр</w:t>
      </w:r>
      <w:r w:rsidRPr="00597D52">
        <w:t>о</w:t>
      </w:r>
      <w:r w:rsidRPr="00597D52">
        <w:t>исходит самовозгорание отходов, которое проявляется как в виде поверхностных пож</w:t>
      </w:r>
      <w:r w:rsidRPr="00597D52">
        <w:t>а</w:t>
      </w:r>
      <w:r w:rsidRPr="00597D52">
        <w:t xml:space="preserve">ров, так и в виде скрытого горения в глубоких горизонтах отходов. </w:t>
      </w:r>
    </w:p>
    <w:p w:rsidR="00597D52" w:rsidRDefault="00597D52" w:rsidP="006A6CCC">
      <w:pPr>
        <w:numPr>
          <w:ilvl w:val="0"/>
          <w:numId w:val="46"/>
        </w:numPr>
        <w:ind w:left="851"/>
      </w:pPr>
      <w:r w:rsidRPr="00597D52">
        <w:t>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w:t>
      </w:r>
      <w:r w:rsidRPr="00597D52">
        <w:t>а</w:t>
      </w:r>
      <w:r w:rsidRPr="00597D52">
        <w:t xml:space="preserve">ется как прямому влиянию свалок, так и опосредованному - при контакте с загрязненными компонентами окружающей среды. </w:t>
      </w:r>
    </w:p>
    <w:p w:rsidR="000414E6" w:rsidRDefault="000414E6" w:rsidP="000414E6">
      <w:r w:rsidRPr="00F46E85">
        <w:t>Негативное воздействие на состояние окружающей среды вносят жители населенн</w:t>
      </w:r>
      <w:r>
        <w:t>ых</w:t>
      </w:r>
      <w:r w:rsidRPr="00F46E85">
        <w:t xml:space="preserve"> пун</w:t>
      </w:r>
      <w:r w:rsidRPr="00F46E85">
        <w:t>к</w:t>
      </w:r>
      <w:r w:rsidRPr="00F46E85">
        <w:t>т</w:t>
      </w:r>
      <w:r>
        <w:t>ов</w:t>
      </w:r>
      <w:r w:rsidRPr="00F46E85">
        <w:t>, создающие несанкционированные свалки бытовых отходов в непосредственной близости от мест своего проживания</w:t>
      </w:r>
      <w:r>
        <w:t>.</w:t>
      </w:r>
    </w:p>
    <w:p w:rsidR="00380495" w:rsidRPr="00E00368" w:rsidRDefault="00597D52" w:rsidP="00380495">
      <w:r>
        <w:t>Несанкционированн</w:t>
      </w:r>
      <w:r w:rsidR="00BA470C">
        <w:t>ые</w:t>
      </w:r>
      <w:r>
        <w:t xml:space="preserve"> свалк</w:t>
      </w:r>
      <w:r w:rsidR="00BA470C">
        <w:t>и</w:t>
      </w:r>
      <w:r>
        <w:t xml:space="preserve"> ТБО, расположенн</w:t>
      </w:r>
      <w:r w:rsidR="00BA470C">
        <w:t>ые</w:t>
      </w:r>
      <w:r>
        <w:t xml:space="preserve"> </w:t>
      </w:r>
      <w:r w:rsidR="00BA470C">
        <w:rPr>
          <w:bCs/>
        </w:rPr>
        <w:t xml:space="preserve">в </w:t>
      </w:r>
      <w:r w:rsidR="00BA470C" w:rsidRPr="00BA470C">
        <w:rPr>
          <w:bCs/>
        </w:rPr>
        <w:t>пос. Раздольном, пос. Лиманском</w:t>
      </w:r>
      <w:r w:rsidR="00BA470C">
        <w:rPr>
          <w:bCs/>
        </w:rPr>
        <w:t xml:space="preserve"> и</w:t>
      </w:r>
      <w:r w:rsidR="00BA470C" w:rsidRPr="00BA470C">
        <w:rPr>
          <w:bCs/>
        </w:rPr>
        <w:t xml:space="preserve"> х. </w:t>
      </w:r>
      <w:proofErr w:type="spellStart"/>
      <w:r w:rsidR="00BA470C" w:rsidRPr="00BA470C">
        <w:rPr>
          <w:bCs/>
        </w:rPr>
        <w:t>Киновия</w:t>
      </w:r>
      <w:proofErr w:type="spellEnd"/>
      <w:r w:rsidR="00BA470C">
        <w:rPr>
          <w:bCs/>
        </w:rPr>
        <w:t xml:space="preserve"> </w:t>
      </w:r>
      <w:r w:rsidRPr="00597D52">
        <w:t>явля</w:t>
      </w:r>
      <w:r w:rsidR="00BA470C">
        <w:t>ю</w:t>
      </w:r>
      <w:r w:rsidRPr="00597D52">
        <w:t>тся источник</w:t>
      </w:r>
      <w:r w:rsidR="00BA470C">
        <w:t>ами</w:t>
      </w:r>
      <w:r w:rsidRPr="00597D52">
        <w:t xml:space="preserve"> загрязнения прилегающей территории и окружающей среды</w:t>
      </w:r>
      <w:r w:rsidR="00380495" w:rsidRPr="00E00368">
        <w:t>, способству</w:t>
      </w:r>
      <w:r w:rsidR="00BA470C">
        <w:t>ю</w:t>
      </w:r>
      <w:r w:rsidR="00380495" w:rsidRPr="00E00368">
        <w:t>т распространению неприятного запаха, созда</w:t>
      </w:r>
      <w:r w:rsidR="00BA470C">
        <w:t>ю</w:t>
      </w:r>
      <w:r w:rsidR="00380495" w:rsidRPr="00E00368">
        <w:t>т потенциальную опасность пожаров и распространению инфекций.</w:t>
      </w:r>
    </w:p>
    <w:p w:rsidR="00380495" w:rsidRDefault="00380495" w:rsidP="00380495">
      <w:r w:rsidRPr="00E00368">
        <w:t>В соответствии с пунктом 7 статьи 12 Федерального закона № 89-ФЗ «Об отходах произво</w:t>
      </w:r>
      <w:r w:rsidRPr="00E00368">
        <w:t>д</w:t>
      </w:r>
      <w:r w:rsidRPr="00E00368">
        <w:t>ства и потребления» запрещается размещение отходов на объектах, не внесенных в государстве</w:t>
      </w:r>
      <w:r w:rsidRPr="00E00368">
        <w:t>н</w:t>
      </w:r>
      <w:r w:rsidRPr="00E00368">
        <w:t>ный реестр объектов размещения отходов.</w:t>
      </w:r>
    </w:p>
    <w:p w:rsidR="008636D8" w:rsidRPr="008636D8" w:rsidRDefault="008636D8" w:rsidP="008636D8">
      <w:pPr>
        <w:pStyle w:val="afffffb"/>
      </w:pPr>
      <w:bookmarkStart w:id="141" w:name="_Toc419801614"/>
      <w:r w:rsidRPr="008636D8">
        <w:t>Действующие тарифы на услуги утилизации, обезвреживания и захоронения твердых бытовых отходов</w:t>
      </w:r>
      <w:bookmarkEnd w:id="141"/>
    </w:p>
    <w:p w:rsidR="000414E6" w:rsidRDefault="000414E6" w:rsidP="000414E6">
      <w:pPr>
        <w:rPr>
          <w:spacing w:val="-2"/>
        </w:rPr>
      </w:pPr>
      <w:r>
        <w:t>Т</w:t>
      </w:r>
      <w:r w:rsidR="00541FB7" w:rsidRPr="005A7838">
        <w:t xml:space="preserve">арифы </w:t>
      </w:r>
      <w:r w:rsidR="004A7403" w:rsidRPr="004A7403">
        <w:rPr>
          <w:spacing w:val="-2"/>
        </w:rPr>
        <w:t xml:space="preserve">на услуги по утилизации твердых бытовых отходов, оказываемые </w:t>
      </w:r>
      <w:r>
        <w:rPr>
          <w:spacing w:val="-2"/>
        </w:rPr>
        <w:t>МБУ «</w:t>
      </w:r>
      <w:proofErr w:type="spellStart"/>
      <w:r>
        <w:rPr>
          <w:spacing w:val="-2"/>
        </w:rPr>
        <w:t>Чепиги</w:t>
      </w:r>
      <w:r>
        <w:rPr>
          <w:spacing w:val="-2"/>
        </w:rPr>
        <w:t>н</w:t>
      </w:r>
      <w:r>
        <w:rPr>
          <w:spacing w:val="-2"/>
        </w:rPr>
        <w:t>ское</w:t>
      </w:r>
      <w:proofErr w:type="spellEnd"/>
      <w:r>
        <w:rPr>
          <w:spacing w:val="-2"/>
        </w:rPr>
        <w:t>»</w:t>
      </w:r>
      <w:r w:rsidR="004A7403" w:rsidRPr="004A7403">
        <w:rPr>
          <w:spacing w:val="-2"/>
        </w:rPr>
        <w:t xml:space="preserve"> потребителям на территории муниципального образования </w:t>
      </w:r>
      <w:bookmarkStart w:id="142" w:name="_Toc419801615"/>
      <w:r>
        <w:rPr>
          <w:spacing w:val="-2"/>
        </w:rPr>
        <w:t>не установлены.</w:t>
      </w:r>
    </w:p>
    <w:p w:rsidR="00380495" w:rsidRDefault="00380495" w:rsidP="000414E6">
      <w:pPr>
        <w:pStyle w:val="afffffb"/>
      </w:pPr>
      <w:r w:rsidRPr="00A25137">
        <w:t>Технические и технологические проблемы в системе</w:t>
      </w:r>
      <w:bookmarkEnd w:id="142"/>
    </w:p>
    <w:p w:rsidR="00FF3934" w:rsidRDefault="00FF3934" w:rsidP="00285A43">
      <w:pPr>
        <w:keepNext/>
        <w:rPr>
          <w:bCs/>
        </w:rPr>
      </w:pPr>
      <w:r>
        <w:t>О</w:t>
      </w:r>
      <w:r w:rsidRPr="0028362B">
        <w:t>сновн</w:t>
      </w:r>
      <w:r>
        <w:t>ые</w:t>
      </w:r>
      <w:r w:rsidRPr="0028362B">
        <w:t xml:space="preserve"> проблем</w:t>
      </w:r>
      <w:r>
        <w:t>ы</w:t>
      </w:r>
      <w:r w:rsidRPr="0028362B">
        <w:t xml:space="preserve"> в </w:t>
      </w:r>
      <w:r w:rsidRPr="00171882">
        <w:rPr>
          <w:bCs/>
        </w:rPr>
        <w:t>систем</w:t>
      </w:r>
      <w:r>
        <w:rPr>
          <w:bCs/>
        </w:rPr>
        <w:t>е</w:t>
      </w:r>
      <w:r w:rsidRPr="00171882">
        <w:rPr>
          <w:bCs/>
        </w:rPr>
        <w:t xml:space="preserve"> утилизации ТБО </w:t>
      </w:r>
      <w:r w:rsidR="00991F62">
        <w:t>образова</w:t>
      </w:r>
      <w:r w:rsidRPr="0028362B">
        <w:t>ния</w:t>
      </w:r>
      <w:r>
        <w:t>:</w:t>
      </w:r>
    </w:p>
    <w:p w:rsidR="00171882" w:rsidRDefault="00171882" w:rsidP="006A6CCC">
      <w:pPr>
        <w:numPr>
          <w:ilvl w:val="0"/>
          <w:numId w:val="45"/>
        </w:numPr>
        <w:rPr>
          <w:bCs/>
        </w:rPr>
      </w:pPr>
      <w:r w:rsidRPr="00171882">
        <w:rPr>
          <w:bCs/>
        </w:rPr>
        <w:t>наличие несанкционированн</w:t>
      </w:r>
      <w:r w:rsidR="005746DC">
        <w:rPr>
          <w:bCs/>
        </w:rPr>
        <w:t>ых</w:t>
      </w:r>
      <w:r w:rsidRPr="00171882">
        <w:rPr>
          <w:bCs/>
        </w:rPr>
        <w:t xml:space="preserve"> свал</w:t>
      </w:r>
      <w:r w:rsidR="005746DC">
        <w:rPr>
          <w:bCs/>
        </w:rPr>
        <w:t>ок</w:t>
      </w:r>
      <w:r w:rsidRPr="00171882">
        <w:rPr>
          <w:bCs/>
        </w:rPr>
        <w:t xml:space="preserve">; </w:t>
      </w:r>
    </w:p>
    <w:p w:rsidR="00380495" w:rsidRDefault="00171882" w:rsidP="006A6CCC">
      <w:pPr>
        <w:numPr>
          <w:ilvl w:val="0"/>
          <w:numId w:val="45"/>
        </w:numPr>
        <w:rPr>
          <w:bCs/>
        </w:rPr>
      </w:pPr>
      <w:r w:rsidRPr="00171882">
        <w:rPr>
          <w:bCs/>
        </w:rPr>
        <w:t>отсутствие мероприятий по сбору люминесцентных и энергосберегающих ламп и ртутьсодержащих приборов</w:t>
      </w:r>
      <w:r w:rsidR="00F1439B">
        <w:rPr>
          <w:bCs/>
        </w:rPr>
        <w:t>.</w:t>
      </w:r>
    </w:p>
    <w:p w:rsidR="00C825F7" w:rsidRDefault="00C825F7" w:rsidP="00C825F7">
      <w:pPr>
        <w:pStyle w:val="2"/>
      </w:pPr>
      <w:bookmarkStart w:id="143" w:name="_Toc419801616"/>
      <w:bookmarkStart w:id="144" w:name="_Toc426902226"/>
      <w:r w:rsidRPr="00C825F7">
        <w:t xml:space="preserve">Анализ состояния установки приборов учета и </w:t>
      </w:r>
      <w:proofErr w:type="spellStart"/>
      <w:r w:rsidRPr="00C825F7">
        <w:t>энергоресурсосбережения</w:t>
      </w:r>
      <w:proofErr w:type="spellEnd"/>
      <w:r w:rsidRPr="00C825F7">
        <w:t xml:space="preserve"> у потребителей</w:t>
      </w:r>
      <w:bookmarkEnd w:id="143"/>
      <w:bookmarkEnd w:id="144"/>
    </w:p>
    <w:p w:rsidR="00912293" w:rsidRPr="00640B2A" w:rsidRDefault="00912293" w:rsidP="00912293">
      <w:r w:rsidRPr="00640B2A">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w:t>
      </w:r>
      <w:r w:rsidRPr="00640B2A">
        <w:t>е</w:t>
      </w:r>
      <w:r w:rsidRPr="00640B2A">
        <w:t>жения в жилищном фонде и его энергетической эффективности в перечень требований к содерж</w:t>
      </w:r>
      <w:r w:rsidRPr="00640B2A">
        <w:t>а</w:t>
      </w:r>
      <w:r w:rsidRPr="00640B2A">
        <w:t>нию общего имущества собственников помещений в многоквартирном доме включаются требов</w:t>
      </w:r>
      <w:r w:rsidRPr="00640B2A">
        <w:t>а</w:t>
      </w:r>
      <w:r w:rsidRPr="00640B2A">
        <w:t>ния о проведении мероприятий по энергосбережению и повышению энергетической эффективн</w:t>
      </w:r>
      <w:r w:rsidRPr="00640B2A">
        <w:t>о</w:t>
      </w:r>
      <w:r w:rsidRPr="00640B2A">
        <w:t>сти многоквартирного дома. Соответственно должно быть обеспечено рациональное использов</w:t>
      </w:r>
      <w:r w:rsidRPr="00640B2A">
        <w:t>а</w:t>
      </w:r>
      <w:r w:rsidRPr="00640B2A">
        <w:t>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p>
    <w:p w:rsidR="00912293" w:rsidRPr="00640B2A" w:rsidRDefault="00912293" w:rsidP="00912293">
      <w:r w:rsidRPr="00640B2A">
        <w:lastRenderedPageBreak/>
        <w:t>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w:t>
      </w:r>
      <w:r w:rsidRPr="00640B2A">
        <w:t>о</w:t>
      </w:r>
      <w:r w:rsidRPr="00640B2A">
        <w:t>ды, дизельного и иного топлива, мазута, природного газа, тепловой энергии, электрической эне</w:t>
      </w:r>
      <w:r w:rsidRPr="00640B2A">
        <w:t>р</w:t>
      </w:r>
      <w:r w:rsidRPr="00640B2A">
        <w:t>гии, угля в течение пяти лет не менее чем на пятнадцать процентов от объема фактически потре</w:t>
      </w:r>
      <w:r w:rsidRPr="00640B2A">
        <w:t>б</w:t>
      </w:r>
      <w:r w:rsidRPr="00640B2A">
        <w:t>ленного им в 2009 г. каждого из указанных ресурсов с ежегодным снижением такого объема не менее чем на три процента.</w:t>
      </w:r>
    </w:p>
    <w:p w:rsidR="00912293" w:rsidRDefault="00912293" w:rsidP="00912293">
      <w:r w:rsidRPr="00E32285">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w:t>
      </w:r>
      <w:r w:rsidRPr="00E32285">
        <w:t>ь</w:t>
      </w:r>
      <w:r w:rsidRPr="00E32285">
        <w:t>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E32285">
        <w:t>общедомовыми</w:t>
      </w:r>
      <w:proofErr w:type="spellEnd"/>
      <w:r w:rsidRPr="00E32285">
        <w:t>) приборами учета используемых воды, тепловой энергии, эле</w:t>
      </w:r>
      <w:r w:rsidRPr="00E32285">
        <w:t>к</w:t>
      </w:r>
      <w:r w:rsidRPr="00E32285">
        <w:t>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w:t>
      </w:r>
      <w:r w:rsidRPr="00E32285">
        <w:t>е</w:t>
      </w:r>
      <w:r w:rsidRPr="00E32285">
        <w:t xml:space="preserve">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w:t>
      </w:r>
      <w:r w:rsidR="00991F62">
        <w:t>образова</w:t>
      </w:r>
      <w:r w:rsidRPr="00E32285">
        <w:t>ния, а также их ввода в эксплуатацию.</w:t>
      </w:r>
    </w:p>
    <w:p w:rsidR="00F54C66" w:rsidRDefault="00F54C66" w:rsidP="00912293">
      <w:r>
        <w:t xml:space="preserve">Оснащенность приборами учета потребителей представлена в таблице </w:t>
      </w:r>
      <w:r w:rsidR="000E7908">
        <w:fldChar w:fldCharType="begin"/>
      </w:r>
      <w:r w:rsidR="0044765A">
        <w:instrText xml:space="preserve"> REF _Ref416959001 \h </w:instrText>
      </w:r>
      <w:r w:rsidR="000E7908">
        <w:fldChar w:fldCharType="separate"/>
      </w:r>
      <w:r w:rsidR="00042FDA">
        <w:rPr>
          <w:noProof/>
        </w:rPr>
        <w:t>4.7</w:t>
      </w:r>
      <w:r w:rsidR="00042FDA">
        <w:noBreakHyphen/>
      </w:r>
      <w:r w:rsidR="00042FDA">
        <w:rPr>
          <w:noProof/>
        </w:rPr>
        <w:t>1</w:t>
      </w:r>
      <w:r w:rsidR="000E7908">
        <w:fldChar w:fldCharType="end"/>
      </w:r>
      <w:r>
        <w:t>.</w:t>
      </w:r>
    </w:p>
    <w:p w:rsidR="0044765A" w:rsidRDefault="0044765A" w:rsidP="0044765A">
      <w:pPr>
        <w:pStyle w:val="af8"/>
      </w:pPr>
      <w:r>
        <w:t xml:space="preserve">Таблица </w:t>
      </w:r>
      <w:bookmarkStart w:id="145" w:name="_Ref416959001"/>
      <w:r w:rsidR="000E7908">
        <w:fldChar w:fldCharType="begin"/>
      </w:r>
      <w:r w:rsidR="00CF02E5">
        <w:instrText xml:space="preserve"> STYLEREF 2 \s </w:instrText>
      </w:r>
      <w:r w:rsidR="000E7908">
        <w:fldChar w:fldCharType="separate"/>
      </w:r>
      <w:r w:rsidR="00042FDA">
        <w:rPr>
          <w:noProof/>
        </w:rPr>
        <w:t>4.7</w:t>
      </w:r>
      <w:r w:rsidR="000E7908">
        <w:fldChar w:fldCharType="end"/>
      </w:r>
      <w:r w:rsidR="00CF02E5">
        <w:noBreakHyphen/>
      </w:r>
      <w:fldSimple w:instr=" SEQ Таблица \* ARABIC \s 2 ">
        <w:r w:rsidR="00042FDA">
          <w:rPr>
            <w:noProof/>
          </w:rPr>
          <w:t>1</w:t>
        </w:r>
      </w:fldSimple>
      <w:bookmarkEnd w:id="145"/>
    </w:p>
    <w:tbl>
      <w:tblPr>
        <w:tblStyle w:val="af0"/>
        <w:tblW w:w="10314" w:type="dxa"/>
        <w:tblLayout w:type="fixed"/>
        <w:tblLook w:val="04A0"/>
      </w:tblPr>
      <w:tblGrid>
        <w:gridCol w:w="4503"/>
        <w:gridCol w:w="1842"/>
        <w:gridCol w:w="2127"/>
        <w:gridCol w:w="1842"/>
      </w:tblGrid>
      <w:tr w:rsidR="009A0732" w:rsidTr="008E2776">
        <w:trPr>
          <w:trHeight w:val="184"/>
        </w:trPr>
        <w:tc>
          <w:tcPr>
            <w:tcW w:w="4503" w:type="dxa"/>
            <w:vMerge w:val="restart"/>
            <w:vAlign w:val="center"/>
          </w:tcPr>
          <w:p w:rsidR="009A0732" w:rsidRDefault="009A0732" w:rsidP="009A0732">
            <w:pPr>
              <w:pStyle w:val="afffe"/>
            </w:pPr>
            <w:r w:rsidRPr="009A0732">
              <w:t>Вид ТЭР</w:t>
            </w:r>
          </w:p>
        </w:tc>
        <w:tc>
          <w:tcPr>
            <w:tcW w:w="5811" w:type="dxa"/>
            <w:gridSpan w:val="3"/>
            <w:tcBorders>
              <w:top w:val="single" w:sz="4" w:space="0" w:color="auto"/>
              <w:bottom w:val="single" w:sz="4" w:space="0" w:color="auto"/>
            </w:tcBorders>
            <w:vAlign w:val="center"/>
          </w:tcPr>
          <w:p w:rsidR="009A0732" w:rsidRDefault="00F54C66" w:rsidP="009A0732">
            <w:pPr>
              <w:pStyle w:val="afffe"/>
            </w:pPr>
            <w:r>
              <w:t>Оснащенность приборами учета, %</w:t>
            </w:r>
          </w:p>
        </w:tc>
      </w:tr>
      <w:tr w:rsidR="009A0732" w:rsidTr="009A0732">
        <w:trPr>
          <w:trHeight w:val="268"/>
        </w:trPr>
        <w:tc>
          <w:tcPr>
            <w:tcW w:w="4503" w:type="dxa"/>
            <w:vMerge/>
            <w:vAlign w:val="center"/>
          </w:tcPr>
          <w:p w:rsidR="009A0732" w:rsidRPr="009A0732" w:rsidRDefault="009A0732" w:rsidP="009A0732">
            <w:pPr>
              <w:pStyle w:val="afffe"/>
            </w:pPr>
          </w:p>
        </w:tc>
        <w:tc>
          <w:tcPr>
            <w:tcW w:w="1842" w:type="dxa"/>
            <w:tcBorders>
              <w:top w:val="single" w:sz="4" w:space="0" w:color="auto"/>
            </w:tcBorders>
            <w:vAlign w:val="center"/>
          </w:tcPr>
          <w:p w:rsidR="009A0732" w:rsidRDefault="009A0732" w:rsidP="008E2776">
            <w:pPr>
              <w:pStyle w:val="afffe"/>
            </w:pPr>
            <w:r>
              <w:t>Жилфонд</w:t>
            </w:r>
          </w:p>
        </w:tc>
        <w:tc>
          <w:tcPr>
            <w:tcW w:w="2127" w:type="dxa"/>
            <w:tcBorders>
              <w:top w:val="single" w:sz="4" w:space="0" w:color="auto"/>
            </w:tcBorders>
            <w:vAlign w:val="center"/>
          </w:tcPr>
          <w:p w:rsidR="009A0732" w:rsidRDefault="009A0732" w:rsidP="009A0732">
            <w:pPr>
              <w:pStyle w:val="afffe"/>
            </w:pPr>
            <w:proofErr w:type="spellStart"/>
            <w:r>
              <w:t>Бюджетофинанси</w:t>
            </w:r>
            <w:proofErr w:type="spellEnd"/>
            <w:r>
              <w:t xml:space="preserve"> </w:t>
            </w:r>
            <w:proofErr w:type="spellStart"/>
            <w:r>
              <w:t>руемые</w:t>
            </w:r>
            <w:proofErr w:type="spellEnd"/>
            <w:r>
              <w:t xml:space="preserve"> организации</w:t>
            </w:r>
          </w:p>
        </w:tc>
        <w:tc>
          <w:tcPr>
            <w:tcW w:w="1842" w:type="dxa"/>
            <w:tcBorders>
              <w:top w:val="single" w:sz="4" w:space="0" w:color="auto"/>
            </w:tcBorders>
            <w:vAlign w:val="center"/>
          </w:tcPr>
          <w:p w:rsidR="009A0732" w:rsidRDefault="009A0732" w:rsidP="008E2776">
            <w:pPr>
              <w:pStyle w:val="afffe"/>
            </w:pPr>
            <w:r>
              <w:t>Прочие</w:t>
            </w:r>
          </w:p>
        </w:tc>
      </w:tr>
      <w:tr w:rsidR="009A0732" w:rsidTr="00F5617F">
        <w:tc>
          <w:tcPr>
            <w:tcW w:w="4503" w:type="dxa"/>
          </w:tcPr>
          <w:p w:rsidR="009A0732" w:rsidRDefault="009A0732" w:rsidP="008E2776">
            <w:pPr>
              <w:pStyle w:val="afffe"/>
              <w:jc w:val="left"/>
            </w:pPr>
            <w:r w:rsidRPr="009A0732">
              <w:t>Электрическая энергия (индивидуальный учет)</w:t>
            </w:r>
          </w:p>
        </w:tc>
        <w:tc>
          <w:tcPr>
            <w:tcW w:w="1842" w:type="dxa"/>
            <w:shd w:val="clear" w:color="auto" w:fill="auto"/>
            <w:vAlign w:val="center"/>
          </w:tcPr>
          <w:p w:rsidR="009A0732" w:rsidRDefault="00F54C66" w:rsidP="009A0732">
            <w:pPr>
              <w:pStyle w:val="afffe"/>
            </w:pPr>
            <w:r>
              <w:t>100</w:t>
            </w:r>
          </w:p>
        </w:tc>
        <w:tc>
          <w:tcPr>
            <w:tcW w:w="2127" w:type="dxa"/>
            <w:shd w:val="clear" w:color="auto" w:fill="auto"/>
            <w:vAlign w:val="center"/>
          </w:tcPr>
          <w:p w:rsidR="009A0732" w:rsidRDefault="00F54C66" w:rsidP="009A0732">
            <w:pPr>
              <w:pStyle w:val="afffe"/>
            </w:pPr>
            <w:r>
              <w:t>100</w:t>
            </w:r>
          </w:p>
        </w:tc>
        <w:tc>
          <w:tcPr>
            <w:tcW w:w="1842" w:type="dxa"/>
            <w:shd w:val="clear" w:color="auto" w:fill="auto"/>
            <w:vAlign w:val="center"/>
          </w:tcPr>
          <w:p w:rsidR="009A0732" w:rsidRDefault="00F54C66" w:rsidP="009A0732">
            <w:pPr>
              <w:pStyle w:val="afffe"/>
            </w:pPr>
            <w:r>
              <w:t>100</w:t>
            </w:r>
          </w:p>
        </w:tc>
      </w:tr>
      <w:tr w:rsidR="009A0732" w:rsidTr="00F5617F">
        <w:tc>
          <w:tcPr>
            <w:tcW w:w="4503" w:type="dxa"/>
          </w:tcPr>
          <w:p w:rsidR="009A0732" w:rsidRDefault="009A0732" w:rsidP="009A0732">
            <w:pPr>
              <w:pStyle w:val="afffe"/>
              <w:jc w:val="left"/>
            </w:pPr>
            <w:r w:rsidRPr="009A0732">
              <w:t>Тепловая энергия (коллективный учет</w:t>
            </w:r>
            <w:r>
              <w:t>)</w:t>
            </w:r>
          </w:p>
        </w:tc>
        <w:tc>
          <w:tcPr>
            <w:tcW w:w="1842" w:type="dxa"/>
            <w:shd w:val="clear" w:color="auto" w:fill="auto"/>
            <w:vAlign w:val="center"/>
          </w:tcPr>
          <w:p w:rsidR="009A0732" w:rsidRDefault="00F5617F" w:rsidP="009A0732">
            <w:pPr>
              <w:pStyle w:val="afffe"/>
            </w:pPr>
            <w:r>
              <w:t>0</w:t>
            </w:r>
          </w:p>
        </w:tc>
        <w:tc>
          <w:tcPr>
            <w:tcW w:w="2127" w:type="dxa"/>
            <w:shd w:val="clear" w:color="auto" w:fill="auto"/>
            <w:vAlign w:val="center"/>
          </w:tcPr>
          <w:p w:rsidR="009A0732" w:rsidRDefault="00F5617F" w:rsidP="009A0732">
            <w:pPr>
              <w:pStyle w:val="afffe"/>
            </w:pPr>
            <w:r>
              <w:t>0</w:t>
            </w:r>
          </w:p>
        </w:tc>
        <w:tc>
          <w:tcPr>
            <w:tcW w:w="1842" w:type="dxa"/>
            <w:shd w:val="clear" w:color="auto" w:fill="auto"/>
            <w:vAlign w:val="center"/>
          </w:tcPr>
          <w:p w:rsidR="009A0732" w:rsidRDefault="00F5617F" w:rsidP="009A0732">
            <w:pPr>
              <w:pStyle w:val="afffe"/>
            </w:pPr>
            <w:r>
              <w:t>0</w:t>
            </w:r>
          </w:p>
        </w:tc>
      </w:tr>
      <w:tr w:rsidR="009A0732" w:rsidTr="00F5617F">
        <w:tc>
          <w:tcPr>
            <w:tcW w:w="4503" w:type="dxa"/>
          </w:tcPr>
          <w:p w:rsidR="009A0732" w:rsidRDefault="009A0732" w:rsidP="008E2776">
            <w:pPr>
              <w:pStyle w:val="afffe"/>
              <w:jc w:val="left"/>
            </w:pPr>
            <w:r w:rsidRPr="009A0732">
              <w:t>Газ (индивидуальный учет)</w:t>
            </w:r>
          </w:p>
        </w:tc>
        <w:tc>
          <w:tcPr>
            <w:tcW w:w="1842" w:type="dxa"/>
            <w:shd w:val="clear" w:color="auto" w:fill="auto"/>
            <w:vAlign w:val="center"/>
          </w:tcPr>
          <w:p w:rsidR="009A0732" w:rsidRDefault="00F5617F" w:rsidP="009A0732">
            <w:pPr>
              <w:pStyle w:val="afffe"/>
            </w:pPr>
            <w:r>
              <w:t>90</w:t>
            </w:r>
          </w:p>
        </w:tc>
        <w:tc>
          <w:tcPr>
            <w:tcW w:w="2127" w:type="dxa"/>
            <w:shd w:val="clear" w:color="auto" w:fill="auto"/>
            <w:vAlign w:val="center"/>
          </w:tcPr>
          <w:p w:rsidR="009A0732" w:rsidRDefault="00F5617F" w:rsidP="009A0732">
            <w:pPr>
              <w:pStyle w:val="afffe"/>
            </w:pPr>
            <w:r>
              <w:t>82</w:t>
            </w:r>
          </w:p>
        </w:tc>
        <w:tc>
          <w:tcPr>
            <w:tcW w:w="1842" w:type="dxa"/>
            <w:shd w:val="clear" w:color="auto" w:fill="auto"/>
            <w:vAlign w:val="center"/>
          </w:tcPr>
          <w:p w:rsidR="009A0732" w:rsidRDefault="00F5617F" w:rsidP="009A0732">
            <w:pPr>
              <w:pStyle w:val="afffe"/>
            </w:pPr>
            <w:r>
              <w:t>0</w:t>
            </w:r>
          </w:p>
        </w:tc>
      </w:tr>
      <w:tr w:rsidR="009A0732" w:rsidTr="00F5617F">
        <w:tc>
          <w:tcPr>
            <w:tcW w:w="4503" w:type="dxa"/>
          </w:tcPr>
          <w:p w:rsidR="009A0732" w:rsidRPr="005746DC" w:rsidRDefault="009A0732" w:rsidP="009A0732">
            <w:pPr>
              <w:pStyle w:val="afffe"/>
              <w:jc w:val="left"/>
            </w:pPr>
            <w:r w:rsidRPr="005746DC">
              <w:t>Холодная вода (коллективный учет)</w:t>
            </w:r>
          </w:p>
        </w:tc>
        <w:tc>
          <w:tcPr>
            <w:tcW w:w="1842" w:type="dxa"/>
            <w:shd w:val="clear" w:color="auto" w:fill="auto"/>
            <w:vAlign w:val="center"/>
          </w:tcPr>
          <w:p w:rsidR="009A0732" w:rsidRPr="005746DC" w:rsidRDefault="00F5617F" w:rsidP="009A0732">
            <w:pPr>
              <w:pStyle w:val="afffe"/>
            </w:pPr>
            <w:r>
              <w:t>34</w:t>
            </w:r>
          </w:p>
        </w:tc>
        <w:tc>
          <w:tcPr>
            <w:tcW w:w="2127" w:type="dxa"/>
            <w:shd w:val="clear" w:color="auto" w:fill="auto"/>
            <w:vAlign w:val="center"/>
          </w:tcPr>
          <w:p w:rsidR="009A0732" w:rsidRPr="005746DC" w:rsidRDefault="00F5617F" w:rsidP="009A0732">
            <w:pPr>
              <w:pStyle w:val="afffe"/>
            </w:pPr>
            <w:r>
              <w:t>90</w:t>
            </w:r>
          </w:p>
        </w:tc>
        <w:tc>
          <w:tcPr>
            <w:tcW w:w="1842" w:type="dxa"/>
            <w:shd w:val="clear" w:color="auto" w:fill="auto"/>
            <w:vAlign w:val="center"/>
          </w:tcPr>
          <w:p w:rsidR="009A0732" w:rsidRDefault="00F5617F" w:rsidP="009A0732">
            <w:pPr>
              <w:pStyle w:val="afffe"/>
            </w:pPr>
            <w:r>
              <w:t>0</w:t>
            </w:r>
          </w:p>
        </w:tc>
      </w:tr>
      <w:tr w:rsidR="009A0732" w:rsidTr="00F5617F">
        <w:tc>
          <w:tcPr>
            <w:tcW w:w="4503" w:type="dxa"/>
          </w:tcPr>
          <w:p w:rsidR="009A0732" w:rsidRDefault="009A0732" w:rsidP="009A0732">
            <w:pPr>
              <w:pStyle w:val="afffe"/>
              <w:jc w:val="left"/>
            </w:pPr>
            <w:r w:rsidRPr="009A0732">
              <w:t>Горячая вода (коллективный учет)</w:t>
            </w:r>
          </w:p>
        </w:tc>
        <w:tc>
          <w:tcPr>
            <w:tcW w:w="1842" w:type="dxa"/>
            <w:shd w:val="clear" w:color="auto" w:fill="auto"/>
            <w:vAlign w:val="center"/>
          </w:tcPr>
          <w:p w:rsidR="009A0732" w:rsidRDefault="00F54C66" w:rsidP="009A0732">
            <w:pPr>
              <w:pStyle w:val="afffe"/>
            </w:pPr>
            <w:r>
              <w:t>-</w:t>
            </w:r>
          </w:p>
        </w:tc>
        <w:tc>
          <w:tcPr>
            <w:tcW w:w="2127" w:type="dxa"/>
            <w:shd w:val="clear" w:color="auto" w:fill="auto"/>
            <w:vAlign w:val="center"/>
          </w:tcPr>
          <w:p w:rsidR="009A0732" w:rsidRDefault="00F54C66" w:rsidP="009A0732">
            <w:pPr>
              <w:pStyle w:val="afffe"/>
            </w:pPr>
            <w:r>
              <w:t>-</w:t>
            </w:r>
          </w:p>
        </w:tc>
        <w:tc>
          <w:tcPr>
            <w:tcW w:w="1842" w:type="dxa"/>
            <w:shd w:val="clear" w:color="auto" w:fill="auto"/>
            <w:vAlign w:val="center"/>
          </w:tcPr>
          <w:p w:rsidR="009A0732" w:rsidRDefault="00F54C66" w:rsidP="009A0732">
            <w:pPr>
              <w:pStyle w:val="afffe"/>
            </w:pPr>
            <w:r>
              <w:t>-</w:t>
            </w:r>
          </w:p>
        </w:tc>
      </w:tr>
    </w:tbl>
    <w:p w:rsidR="003F2C5E" w:rsidRDefault="00EC226D" w:rsidP="0077524D">
      <w:pPr>
        <w:pStyle w:val="2"/>
        <w:numPr>
          <w:ilvl w:val="0"/>
          <w:numId w:val="1"/>
        </w:numPr>
      </w:pPr>
      <w:bookmarkStart w:id="146" w:name="_Toc419801617"/>
      <w:bookmarkStart w:id="147" w:name="_Toc426902227"/>
      <w:r w:rsidRPr="00EC226D">
        <w:t xml:space="preserve">ПЛАН РАЗВИТИЯ </w:t>
      </w:r>
      <w:r w:rsidR="00426525">
        <w:t>ЧЕПИГИН</w:t>
      </w:r>
      <w:r w:rsidR="00991F62">
        <w:t>СК</w:t>
      </w:r>
      <w:r>
        <w:t>ОГО</w:t>
      </w:r>
      <w:r w:rsidRPr="00EC226D">
        <w:t xml:space="preserve"> </w:t>
      </w:r>
      <w:r w:rsidR="001B556F">
        <w:t>СЕЛЬСКОГО ПОСЕЛЕНИЯ</w:t>
      </w:r>
      <w:r w:rsidRPr="00EC226D">
        <w:t>, ПЛАН ПРОГНОЗИРУЕМОЙ ЗАСТРОЙКИ И ПРОГНОЗИМРУЕМЫЙ СПРОС НА КОММУНАЛЬНЫЕ РЕСУРСЫ НА ПЕРИОД ДЕЙСТВИЯ ГЕНЕРАЛЬНОГО ПЛАНА МУНИЦИПАЛЬНОГО ОБРАЗОВАНИЯ</w:t>
      </w:r>
      <w:bookmarkEnd w:id="146"/>
      <w:bookmarkEnd w:id="147"/>
      <w:r w:rsidRPr="00EC226D">
        <w:t xml:space="preserve"> </w:t>
      </w:r>
    </w:p>
    <w:p w:rsidR="00074A39" w:rsidRPr="00074A39" w:rsidRDefault="00074A39" w:rsidP="00074A39">
      <w:r w:rsidRPr="00074A39">
        <w:t xml:space="preserve">Перспектива развития территории </w:t>
      </w:r>
      <w:proofErr w:type="spellStart"/>
      <w:r w:rsidR="00426525">
        <w:t>Чепигин</w:t>
      </w:r>
      <w:r w:rsidR="00991F62">
        <w:t>ск</w:t>
      </w:r>
      <w:r w:rsidRPr="00074A39">
        <w:t>ого</w:t>
      </w:r>
      <w:proofErr w:type="spellEnd"/>
      <w:r w:rsidRPr="00074A39">
        <w:t xml:space="preserve"> </w:t>
      </w:r>
      <w:r w:rsidR="001B556F">
        <w:t>сельского посел</w:t>
      </w:r>
      <w:r w:rsidR="00074BC6">
        <w:t>е</w:t>
      </w:r>
      <w:r w:rsidR="001B556F">
        <w:t>ния</w:t>
      </w:r>
      <w:r w:rsidRPr="00074A39">
        <w:t xml:space="preserve"> рассматривается до </w:t>
      </w:r>
      <w:r w:rsidR="00426525">
        <w:t>2032</w:t>
      </w:r>
      <w:r w:rsidRPr="00074A39">
        <w:t> г.</w:t>
      </w:r>
    </w:p>
    <w:p w:rsidR="00074A39" w:rsidRPr="003F2C5E" w:rsidRDefault="00074A39" w:rsidP="00074A39">
      <w:r w:rsidRPr="00074A39">
        <w:t>Документами территориального планирования муниципального образования явля</w:t>
      </w:r>
      <w:r w:rsidR="00703EDC">
        <w:t>е</w:t>
      </w:r>
      <w:r w:rsidRPr="00074A39">
        <w:t>тся г</w:t>
      </w:r>
      <w:r w:rsidR="001B556F" w:rsidRPr="001B556F">
        <w:t>ен</w:t>
      </w:r>
      <w:r w:rsidR="001B556F" w:rsidRPr="001B556F">
        <w:t>е</w:t>
      </w:r>
      <w:r w:rsidR="001B556F" w:rsidRPr="001B556F">
        <w:t xml:space="preserve">ральный план </w:t>
      </w:r>
      <w:proofErr w:type="spellStart"/>
      <w:r w:rsidR="001B556F" w:rsidRPr="001B556F">
        <w:t>Чепигинского</w:t>
      </w:r>
      <w:proofErr w:type="spellEnd"/>
      <w:r w:rsidR="001B556F" w:rsidRPr="001B556F">
        <w:t xml:space="preserve"> сельского поселения </w:t>
      </w:r>
      <w:proofErr w:type="spellStart"/>
      <w:r w:rsidR="001B556F" w:rsidRPr="001B556F">
        <w:t>Брюховецкого</w:t>
      </w:r>
      <w:proofErr w:type="spellEnd"/>
      <w:r w:rsidR="001B556F" w:rsidRPr="001B556F">
        <w:t xml:space="preserve"> района Краснодарского края</w:t>
      </w:r>
      <w:r w:rsidRPr="00074A39">
        <w:t>, к</w:t>
      </w:r>
      <w:r w:rsidRPr="00074A39">
        <w:t>о</w:t>
      </w:r>
      <w:r w:rsidRPr="00074A39">
        <w:t xml:space="preserve">торый, исходя из совокупности социальных, экономических, экологических и иных факторов, комплексно решает задачи обеспечения устойчивого развития </w:t>
      </w:r>
      <w:r w:rsidR="00991F62">
        <w:t>муниципального образования</w:t>
      </w:r>
      <w:r w:rsidRPr="00074A39">
        <w:t>, ра</w:t>
      </w:r>
      <w:r w:rsidRPr="00074A39">
        <w:t>з</w:t>
      </w:r>
      <w:r w:rsidRPr="00074A39">
        <w:t xml:space="preserve">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426525">
        <w:t>Краснодарского края</w:t>
      </w:r>
      <w:r w:rsidRPr="00074A39">
        <w:t xml:space="preserve"> и муниц</w:t>
      </w:r>
      <w:r w:rsidRPr="00074A39">
        <w:t>и</w:t>
      </w:r>
      <w:r w:rsidRPr="00074A39">
        <w:t>пального образования.</w:t>
      </w:r>
    </w:p>
    <w:p w:rsidR="00074A39" w:rsidRPr="003F2C5E" w:rsidRDefault="00074A39" w:rsidP="00074BC6">
      <w:pPr>
        <w:keepNext/>
      </w:pPr>
      <w:r w:rsidRPr="00CE2D69">
        <w:lastRenderedPageBreak/>
        <w:t>Территориальное планирование направлено на определение функционального назначения</w:t>
      </w:r>
      <w:r w:rsidRPr="003F2C5E">
        <w:t xml:space="preserve"> территории муниципального образования исходя из совокупности социальных, экономических, экологических и иных факторов в целях:</w:t>
      </w:r>
    </w:p>
    <w:p w:rsidR="00074A39" w:rsidRPr="003F2C5E" w:rsidRDefault="00074A39" w:rsidP="00074A39">
      <w:r w:rsidRPr="003F2C5E">
        <w:t xml:space="preserve"> - обеспечения устойчивого развития </w:t>
      </w:r>
      <w:r w:rsidR="00991F62">
        <w:t>муниципального образования</w:t>
      </w:r>
      <w:r w:rsidRPr="003F2C5E">
        <w:t>;</w:t>
      </w:r>
    </w:p>
    <w:p w:rsidR="00074A39" w:rsidRPr="003F2C5E" w:rsidRDefault="00074A39" w:rsidP="00074A39">
      <w:r w:rsidRPr="003F2C5E">
        <w:t xml:space="preserve"> - формирования благоприятной среды жизнедеятельности;</w:t>
      </w:r>
    </w:p>
    <w:p w:rsidR="00074A39" w:rsidRPr="003F2C5E" w:rsidRDefault="00074A39" w:rsidP="00074A39">
      <w:r w:rsidRPr="003F2C5E">
        <w:t xml:space="preserve"> - сохранения объектов исторического и культурного наследия, уникальных природных об</w:t>
      </w:r>
      <w:r w:rsidRPr="003F2C5E">
        <w:t>ъ</w:t>
      </w:r>
      <w:r w:rsidRPr="003F2C5E">
        <w:t>ектов для настоящего и будущего поколений;</w:t>
      </w:r>
    </w:p>
    <w:p w:rsidR="00074A39" w:rsidRPr="003F2C5E" w:rsidRDefault="00074A39" w:rsidP="00074A39">
      <w:r w:rsidRPr="003F2C5E">
        <w:t>- развития и модернизации инженерной, транспортной и социальной инфраструктур;</w:t>
      </w:r>
    </w:p>
    <w:p w:rsidR="00074A39" w:rsidRDefault="00074A39" w:rsidP="00074A39">
      <w:r w:rsidRPr="003F2C5E">
        <w:t>- оптимизация использования земельных ресурсов межселенных территорий.</w:t>
      </w:r>
    </w:p>
    <w:p w:rsidR="0088366B" w:rsidRPr="00297036" w:rsidRDefault="0088366B" w:rsidP="00297036">
      <w:pPr>
        <w:pStyle w:val="2"/>
      </w:pPr>
      <w:bookmarkStart w:id="148" w:name="_Toc419801618"/>
      <w:bookmarkStart w:id="149" w:name="_Toc426902228"/>
      <w:r w:rsidRPr="00297036">
        <w:t>Определение перспективных показателей развития МО с учетом социально-экономических условий</w:t>
      </w:r>
      <w:bookmarkEnd w:id="148"/>
      <w:bookmarkEnd w:id="149"/>
    </w:p>
    <w:p w:rsidR="0088366B" w:rsidRDefault="0088366B" w:rsidP="001A473D">
      <w:pPr>
        <w:pStyle w:val="afffffb"/>
      </w:pPr>
      <w:bookmarkStart w:id="150" w:name="_Toc419801619"/>
      <w:r w:rsidRPr="00C44224">
        <w:t>Динамика численности населения</w:t>
      </w:r>
      <w:bookmarkEnd w:id="150"/>
    </w:p>
    <w:p w:rsidR="00CF72BE" w:rsidRDefault="00CF72BE" w:rsidP="004C6C9F">
      <w:bookmarkStart w:id="151" w:name="_Toc387935398"/>
      <w:bookmarkStart w:id="152" w:name="_Toc411853979"/>
      <w:bookmarkStart w:id="153" w:name="_Toc412029679"/>
      <w:bookmarkStart w:id="154" w:name="_Toc416170735"/>
      <w:bookmarkEnd w:id="151"/>
      <w:bookmarkEnd w:id="152"/>
      <w:bookmarkEnd w:id="153"/>
      <w:bookmarkEnd w:id="154"/>
      <w:r>
        <w:t xml:space="preserve">Прогнозная оценка численности населения </w:t>
      </w:r>
      <w:proofErr w:type="spellStart"/>
      <w:r>
        <w:t>Чепигинского</w:t>
      </w:r>
      <w:proofErr w:type="spellEnd"/>
      <w:r>
        <w:t xml:space="preserve"> сельского поселения в разрезе н</w:t>
      </w:r>
      <w:r>
        <w:t>а</w:t>
      </w:r>
      <w:r>
        <w:t xml:space="preserve">селенных пунктов в соответствии с генеральным планом представлена в таблице </w:t>
      </w:r>
      <w:r w:rsidR="000E7908">
        <w:fldChar w:fldCharType="begin"/>
      </w:r>
      <w:r>
        <w:instrText xml:space="preserve"> REF _Ref420074279 \h </w:instrText>
      </w:r>
      <w:r w:rsidR="000E7908">
        <w:fldChar w:fldCharType="separate"/>
      </w:r>
      <w:r w:rsidR="00042FDA">
        <w:rPr>
          <w:noProof/>
        </w:rPr>
        <w:t>5.1</w:t>
      </w:r>
      <w:r w:rsidR="00042FDA">
        <w:noBreakHyphen/>
      </w:r>
      <w:r w:rsidR="00042FDA">
        <w:rPr>
          <w:noProof/>
        </w:rPr>
        <w:t>1</w:t>
      </w:r>
      <w:r w:rsidR="000E7908">
        <w:fldChar w:fldCharType="end"/>
      </w:r>
    </w:p>
    <w:p w:rsidR="00CF72BE" w:rsidRDefault="00CF72BE" w:rsidP="00CF72BE">
      <w:pPr>
        <w:pStyle w:val="af8"/>
      </w:pPr>
      <w:r>
        <w:t xml:space="preserve">Таблица </w:t>
      </w:r>
      <w:bookmarkStart w:id="155" w:name="_Ref420074279"/>
      <w:r w:rsidR="000E7908">
        <w:fldChar w:fldCharType="begin"/>
      </w:r>
      <w:r w:rsidR="00CF02E5">
        <w:instrText xml:space="preserve"> STYLEREF 2 \s </w:instrText>
      </w:r>
      <w:r w:rsidR="000E7908">
        <w:fldChar w:fldCharType="separate"/>
      </w:r>
      <w:r w:rsidR="00042FDA">
        <w:rPr>
          <w:noProof/>
        </w:rPr>
        <w:t>5.1</w:t>
      </w:r>
      <w:r w:rsidR="000E7908">
        <w:fldChar w:fldCharType="end"/>
      </w:r>
      <w:r w:rsidR="00CF02E5">
        <w:noBreakHyphen/>
      </w:r>
      <w:fldSimple w:instr=" SEQ Таблица \* ARABIC \s 2 ">
        <w:r w:rsidR="00042FDA">
          <w:rPr>
            <w:noProof/>
          </w:rPr>
          <w:t>1</w:t>
        </w:r>
      </w:fldSimple>
      <w:bookmarkEnd w:id="155"/>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7"/>
        <w:gridCol w:w="3474"/>
        <w:gridCol w:w="3470"/>
      </w:tblGrid>
      <w:tr w:rsidR="00CF72BE" w:rsidRPr="00F760FB" w:rsidTr="00CF72BE">
        <w:trPr>
          <w:cantSplit/>
          <w:trHeight w:val="20"/>
          <w:tblHeader/>
        </w:trPr>
        <w:tc>
          <w:tcPr>
            <w:tcW w:w="1668" w:type="pct"/>
            <w:vAlign w:val="center"/>
          </w:tcPr>
          <w:p w:rsidR="00CF72BE" w:rsidRPr="00CF72BE" w:rsidRDefault="00CF72BE" w:rsidP="00CF72BE">
            <w:pPr>
              <w:pStyle w:val="affff0"/>
            </w:pPr>
            <w:r w:rsidRPr="00CF72BE">
              <w:t>Наименование населенного пункта</w:t>
            </w:r>
          </w:p>
        </w:tc>
        <w:tc>
          <w:tcPr>
            <w:tcW w:w="1667" w:type="pct"/>
          </w:tcPr>
          <w:p w:rsidR="00CF72BE" w:rsidRPr="00CF72BE" w:rsidRDefault="00CF72BE" w:rsidP="00CF72BE">
            <w:pPr>
              <w:pStyle w:val="affff0"/>
            </w:pPr>
            <w:r w:rsidRPr="00CF72BE">
              <w:t>Базовый период (2012год)</w:t>
            </w:r>
          </w:p>
        </w:tc>
        <w:tc>
          <w:tcPr>
            <w:tcW w:w="1665" w:type="pct"/>
          </w:tcPr>
          <w:p w:rsidR="00CF72BE" w:rsidRPr="00CF72BE" w:rsidRDefault="00CF72BE" w:rsidP="00CF72BE">
            <w:pPr>
              <w:pStyle w:val="affff0"/>
            </w:pPr>
            <w:r w:rsidRPr="00CF72BE">
              <w:t>Расчетный срок  (2032 год)</w:t>
            </w:r>
          </w:p>
        </w:tc>
      </w:tr>
      <w:tr w:rsidR="00CF72BE" w:rsidRPr="00F760FB" w:rsidTr="00CF72BE">
        <w:trPr>
          <w:cantSplit/>
          <w:trHeight w:val="20"/>
          <w:tblHeader/>
        </w:trPr>
        <w:tc>
          <w:tcPr>
            <w:tcW w:w="1668" w:type="pct"/>
            <w:vAlign w:val="bottom"/>
          </w:tcPr>
          <w:p w:rsidR="00CF72BE" w:rsidRPr="00CF72BE" w:rsidRDefault="00CF72BE" w:rsidP="00CF72BE">
            <w:pPr>
              <w:pStyle w:val="affff0"/>
              <w:jc w:val="left"/>
            </w:pPr>
            <w:r w:rsidRPr="00CF72BE">
              <w:t xml:space="preserve">1. станица </w:t>
            </w:r>
            <w:proofErr w:type="spellStart"/>
            <w:r w:rsidRPr="00CF72BE">
              <w:t>Чепигинская</w:t>
            </w:r>
            <w:proofErr w:type="spellEnd"/>
          </w:p>
        </w:tc>
        <w:tc>
          <w:tcPr>
            <w:tcW w:w="1667" w:type="pct"/>
            <w:vAlign w:val="center"/>
          </w:tcPr>
          <w:p w:rsidR="00CF72BE" w:rsidRPr="00CF72BE" w:rsidRDefault="00CF72BE" w:rsidP="00CF72BE">
            <w:pPr>
              <w:pStyle w:val="affff0"/>
            </w:pPr>
            <w:r w:rsidRPr="00CF72BE">
              <w:t>2009</w:t>
            </w:r>
          </w:p>
        </w:tc>
        <w:tc>
          <w:tcPr>
            <w:tcW w:w="1665" w:type="pct"/>
            <w:vAlign w:val="center"/>
          </w:tcPr>
          <w:p w:rsidR="00CF72BE" w:rsidRPr="00CF72BE" w:rsidRDefault="00CF72BE" w:rsidP="00CF72BE">
            <w:pPr>
              <w:pStyle w:val="affff0"/>
            </w:pPr>
            <w:r w:rsidRPr="00CF72BE">
              <w:t>2150</w:t>
            </w:r>
          </w:p>
        </w:tc>
      </w:tr>
      <w:tr w:rsidR="00CF72BE" w:rsidRPr="00F760FB" w:rsidTr="00CF72BE">
        <w:trPr>
          <w:cantSplit/>
          <w:trHeight w:val="20"/>
          <w:tblHeader/>
        </w:trPr>
        <w:tc>
          <w:tcPr>
            <w:tcW w:w="1668" w:type="pct"/>
            <w:vAlign w:val="bottom"/>
          </w:tcPr>
          <w:p w:rsidR="00CF72BE" w:rsidRPr="00CF72BE" w:rsidRDefault="00CF72BE" w:rsidP="00CF72BE">
            <w:pPr>
              <w:pStyle w:val="affff0"/>
              <w:jc w:val="left"/>
            </w:pPr>
            <w:r w:rsidRPr="00CF72BE">
              <w:t>2. поселок Лебяжий Остров</w:t>
            </w:r>
          </w:p>
        </w:tc>
        <w:tc>
          <w:tcPr>
            <w:tcW w:w="1667" w:type="pct"/>
            <w:vAlign w:val="center"/>
          </w:tcPr>
          <w:p w:rsidR="00CF72BE" w:rsidRPr="00CF72BE" w:rsidRDefault="00CF72BE" w:rsidP="00CF72BE">
            <w:pPr>
              <w:pStyle w:val="affff0"/>
            </w:pPr>
            <w:r w:rsidRPr="00CF72BE">
              <w:t>395</w:t>
            </w:r>
          </w:p>
        </w:tc>
        <w:tc>
          <w:tcPr>
            <w:tcW w:w="1665" w:type="pct"/>
            <w:vAlign w:val="center"/>
          </w:tcPr>
          <w:p w:rsidR="00CF72BE" w:rsidRPr="00CF72BE" w:rsidRDefault="00CF72BE" w:rsidP="00CF72BE">
            <w:pPr>
              <w:pStyle w:val="affff0"/>
            </w:pPr>
            <w:r w:rsidRPr="00CF72BE">
              <w:t>395</w:t>
            </w:r>
          </w:p>
        </w:tc>
      </w:tr>
      <w:tr w:rsidR="00CF72BE" w:rsidRPr="00F760FB" w:rsidTr="00CF72BE">
        <w:trPr>
          <w:cantSplit/>
          <w:trHeight w:val="20"/>
          <w:tblHeader/>
        </w:trPr>
        <w:tc>
          <w:tcPr>
            <w:tcW w:w="1668" w:type="pct"/>
            <w:vAlign w:val="bottom"/>
          </w:tcPr>
          <w:p w:rsidR="00CF72BE" w:rsidRPr="00CF72BE" w:rsidRDefault="00CF72BE" w:rsidP="00CF72BE">
            <w:pPr>
              <w:pStyle w:val="affff0"/>
              <w:jc w:val="left"/>
            </w:pPr>
            <w:r w:rsidRPr="00CF72BE">
              <w:t xml:space="preserve">3. поселок </w:t>
            </w:r>
            <w:proofErr w:type="spellStart"/>
            <w:r w:rsidRPr="00CF72BE">
              <w:t>Лиманский</w:t>
            </w:r>
            <w:proofErr w:type="spellEnd"/>
            <w:r w:rsidRPr="00CF72BE">
              <w:t xml:space="preserve"> </w:t>
            </w:r>
          </w:p>
        </w:tc>
        <w:tc>
          <w:tcPr>
            <w:tcW w:w="1667" w:type="pct"/>
            <w:vAlign w:val="center"/>
          </w:tcPr>
          <w:p w:rsidR="00CF72BE" w:rsidRPr="00CF72BE" w:rsidRDefault="00CF72BE" w:rsidP="00CF72BE">
            <w:pPr>
              <w:pStyle w:val="affff0"/>
            </w:pPr>
            <w:r w:rsidRPr="00CF72BE">
              <w:t>528</w:t>
            </w:r>
          </w:p>
        </w:tc>
        <w:tc>
          <w:tcPr>
            <w:tcW w:w="1665" w:type="pct"/>
            <w:vAlign w:val="center"/>
          </w:tcPr>
          <w:p w:rsidR="00CF72BE" w:rsidRPr="00CF72BE" w:rsidRDefault="00CF72BE" w:rsidP="00CF72BE">
            <w:pPr>
              <w:pStyle w:val="affff0"/>
            </w:pPr>
            <w:r w:rsidRPr="00CF72BE">
              <w:t>528</w:t>
            </w:r>
          </w:p>
        </w:tc>
      </w:tr>
      <w:tr w:rsidR="00CF72BE" w:rsidRPr="00F760FB" w:rsidTr="00CF72BE">
        <w:trPr>
          <w:cantSplit/>
          <w:trHeight w:val="20"/>
          <w:tblHeader/>
        </w:trPr>
        <w:tc>
          <w:tcPr>
            <w:tcW w:w="1668" w:type="pct"/>
            <w:vAlign w:val="bottom"/>
          </w:tcPr>
          <w:p w:rsidR="00CF72BE" w:rsidRPr="00CF72BE" w:rsidRDefault="00CF72BE" w:rsidP="00CF72BE">
            <w:pPr>
              <w:pStyle w:val="affff0"/>
              <w:jc w:val="left"/>
            </w:pPr>
            <w:r w:rsidRPr="00CF72BE">
              <w:t xml:space="preserve">4. хутор </w:t>
            </w:r>
            <w:proofErr w:type="spellStart"/>
            <w:r w:rsidRPr="00CF72BE">
              <w:t>Киновия</w:t>
            </w:r>
            <w:proofErr w:type="spellEnd"/>
            <w:r w:rsidRPr="00CF72BE">
              <w:t xml:space="preserve"> </w:t>
            </w:r>
          </w:p>
        </w:tc>
        <w:tc>
          <w:tcPr>
            <w:tcW w:w="1667" w:type="pct"/>
            <w:vAlign w:val="center"/>
          </w:tcPr>
          <w:p w:rsidR="00CF72BE" w:rsidRPr="00CF72BE" w:rsidRDefault="00CF72BE" w:rsidP="00CF72BE">
            <w:pPr>
              <w:pStyle w:val="affff0"/>
            </w:pPr>
            <w:r w:rsidRPr="00CF72BE">
              <w:t>365</w:t>
            </w:r>
          </w:p>
        </w:tc>
        <w:tc>
          <w:tcPr>
            <w:tcW w:w="1665" w:type="pct"/>
            <w:vAlign w:val="center"/>
          </w:tcPr>
          <w:p w:rsidR="00CF72BE" w:rsidRPr="00CF72BE" w:rsidRDefault="00CF72BE" w:rsidP="00CF72BE">
            <w:pPr>
              <w:pStyle w:val="affff0"/>
            </w:pPr>
            <w:r w:rsidRPr="00CF72BE">
              <w:t>400</w:t>
            </w:r>
          </w:p>
        </w:tc>
      </w:tr>
      <w:tr w:rsidR="00CF72BE" w:rsidRPr="00F760FB" w:rsidTr="00CF72BE">
        <w:trPr>
          <w:cantSplit/>
          <w:trHeight w:val="20"/>
          <w:tblHeader/>
        </w:trPr>
        <w:tc>
          <w:tcPr>
            <w:tcW w:w="1668" w:type="pct"/>
            <w:vAlign w:val="bottom"/>
          </w:tcPr>
          <w:p w:rsidR="00CF72BE" w:rsidRPr="00CF72BE" w:rsidRDefault="00CF72BE" w:rsidP="00CF72BE">
            <w:pPr>
              <w:pStyle w:val="affff0"/>
              <w:jc w:val="left"/>
            </w:pPr>
            <w:r w:rsidRPr="00CF72BE">
              <w:t>5. поселок Раздольный</w:t>
            </w:r>
          </w:p>
        </w:tc>
        <w:tc>
          <w:tcPr>
            <w:tcW w:w="1667" w:type="pct"/>
            <w:vAlign w:val="center"/>
          </w:tcPr>
          <w:p w:rsidR="00CF72BE" w:rsidRPr="00CF72BE" w:rsidRDefault="00CF72BE" w:rsidP="00CF72BE">
            <w:pPr>
              <w:pStyle w:val="affff0"/>
            </w:pPr>
            <w:r w:rsidRPr="00CF72BE">
              <w:t>434</w:t>
            </w:r>
          </w:p>
        </w:tc>
        <w:tc>
          <w:tcPr>
            <w:tcW w:w="1665" w:type="pct"/>
            <w:vAlign w:val="center"/>
          </w:tcPr>
          <w:p w:rsidR="00CF72BE" w:rsidRPr="00CF72BE" w:rsidRDefault="00CF72BE" w:rsidP="00CF72BE">
            <w:pPr>
              <w:pStyle w:val="affff0"/>
            </w:pPr>
            <w:r w:rsidRPr="00CF72BE">
              <w:t>470</w:t>
            </w:r>
          </w:p>
        </w:tc>
      </w:tr>
      <w:tr w:rsidR="00CF72BE" w:rsidRPr="00CF72BE" w:rsidTr="00CF72BE">
        <w:trPr>
          <w:cantSplit/>
          <w:trHeight w:val="20"/>
          <w:tblHeader/>
        </w:trPr>
        <w:tc>
          <w:tcPr>
            <w:tcW w:w="1668" w:type="pct"/>
            <w:vAlign w:val="center"/>
          </w:tcPr>
          <w:p w:rsidR="00CF72BE" w:rsidRPr="00CF72BE" w:rsidRDefault="00CF72BE" w:rsidP="00CF72BE">
            <w:pPr>
              <w:pStyle w:val="affff0"/>
              <w:jc w:val="left"/>
              <w:rPr>
                <w:i/>
              </w:rPr>
            </w:pPr>
            <w:r w:rsidRPr="00CF72BE">
              <w:rPr>
                <w:i/>
              </w:rPr>
              <w:t>Итого по поселению:</w:t>
            </w:r>
          </w:p>
        </w:tc>
        <w:tc>
          <w:tcPr>
            <w:tcW w:w="1667" w:type="pct"/>
            <w:vAlign w:val="center"/>
          </w:tcPr>
          <w:p w:rsidR="00CF72BE" w:rsidRPr="00CF72BE" w:rsidRDefault="00CF72BE" w:rsidP="00CF72BE">
            <w:pPr>
              <w:pStyle w:val="affff0"/>
              <w:rPr>
                <w:i/>
              </w:rPr>
            </w:pPr>
            <w:r w:rsidRPr="00CF72BE">
              <w:rPr>
                <w:i/>
              </w:rPr>
              <w:t>3731</w:t>
            </w:r>
          </w:p>
        </w:tc>
        <w:tc>
          <w:tcPr>
            <w:tcW w:w="1665" w:type="pct"/>
            <w:vAlign w:val="center"/>
          </w:tcPr>
          <w:p w:rsidR="00CF72BE" w:rsidRPr="00CF72BE" w:rsidRDefault="00CF72BE" w:rsidP="00CF72BE">
            <w:pPr>
              <w:pStyle w:val="affff0"/>
              <w:rPr>
                <w:i/>
              </w:rPr>
            </w:pPr>
            <w:r w:rsidRPr="00CF72BE">
              <w:rPr>
                <w:i/>
              </w:rPr>
              <w:t>3943</w:t>
            </w:r>
          </w:p>
        </w:tc>
      </w:tr>
    </w:tbl>
    <w:p w:rsidR="00CF72BE" w:rsidRDefault="00CF72BE" w:rsidP="004C6C9F">
      <w:r>
        <w:t xml:space="preserve">Прогноз демографической структуры населения (по возрастному признаку) представлен в таблице </w:t>
      </w:r>
      <w:r w:rsidR="000E7908">
        <w:fldChar w:fldCharType="begin"/>
      </w:r>
      <w:r>
        <w:instrText xml:space="preserve"> REF _Ref420074408 \h </w:instrText>
      </w:r>
      <w:r w:rsidR="000E7908">
        <w:fldChar w:fldCharType="separate"/>
      </w:r>
      <w:r w:rsidR="00042FDA">
        <w:rPr>
          <w:noProof/>
        </w:rPr>
        <w:t>5.1</w:t>
      </w:r>
      <w:r w:rsidR="00042FDA">
        <w:noBreakHyphen/>
      </w:r>
      <w:r w:rsidR="00042FDA">
        <w:rPr>
          <w:noProof/>
        </w:rPr>
        <w:t>2</w:t>
      </w:r>
      <w:r w:rsidR="000E7908">
        <w:fldChar w:fldCharType="end"/>
      </w:r>
      <w:r>
        <w:t>.</w:t>
      </w:r>
    </w:p>
    <w:p w:rsidR="00CF72BE" w:rsidRDefault="00CF72BE" w:rsidP="00CF72BE">
      <w:pPr>
        <w:pStyle w:val="af8"/>
      </w:pPr>
      <w:r>
        <w:t xml:space="preserve">Таблица </w:t>
      </w:r>
      <w:bookmarkStart w:id="156" w:name="_Ref420074408"/>
      <w:r w:rsidR="000E7908">
        <w:fldChar w:fldCharType="begin"/>
      </w:r>
      <w:r w:rsidR="00CF02E5">
        <w:instrText xml:space="preserve"> STYLEREF 2 \s </w:instrText>
      </w:r>
      <w:r w:rsidR="000E7908">
        <w:fldChar w:fldCharType="separate"/>
      </w:r>
      <w:r w:rsidR="00042FDA">
        <w:rPr>
          <w:noProof/>
        </w:rPr>
        <w:t>5.1</w:t>
      </w:r>
      <w:r w:rsidR="000E7908">
        <w:fldChar w:fldCharType="end"/>
      </w:r>
      <w:r w:rsidR="00CF02E5">
        <w:noBreakHyphen/>
      </w:r>
      <w:fldSimple w:instr=" SEQ Таблица \* ARABIC \s 2 ">
        <w:r w:rsidR="00042FDA">
          <w:rPr>
            <w:noProof/>
          </w:rPr>
          <w:t>2</w:t>
        </w:r>
      </w:fldSimple>
      <w:bookmarkEnd w:id="156"/>
    </w:p>
    <w:tbl>
      <w:tblPr>
        <w:tblW w:w="5017" w:type="pct"/>
        <w:tblLayout w:type="fixed"/>
        <w:tblLook w:val="04A0"/>
      </w:tblPr>
      <w:tblGrid>
        <w:gridCol w:w="1644"/>
        <w:gridCol w:w="1468"/>
        <w:gridCol w:w="1468"/>
        <w:gridCol w:w="1470"/>
        <w:gridCol w:w="1468"/>
        <w:gridCol w:w="1468"/>
        <w:gridCol w:w="1470"/>
      </w:tblGrid>
      <w:tr w:rsidR="00CF72BE" w:rsidRPr="00CF72BE" w:rsidTr="00CF72BE">
        <w:trPr>
          <w:trHeight w:val="256"/>
        </w:trPr>
        <w:tc>
          <w:tcPr>
            <w:tcW w:w="78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72BE" w:rsidRDefault="00CF72BE" w:rsidP="00CF72BE">
            <w:pPr>
              <w:pStyle w:val="affff0"/>
            </w:pPr>
            <w:r w:rsidRPr="00CF72BE">
              <w:t xml:space="preserve">Единица </w:t>
            </w:r>
          </w:p>
          <w:p w:rsidR="00CF72BE" w:rsidRPr="00CF72BE" w:rsidRDefault="00CF72BE" w:rsidP="00CF72BE">
            <w:pPr>
              <w:pStyle w:val="affff0"/>
            </w:pPr>
            <w:r w:rsidRPr="00CF72BE">
              <w:t>измерения</w:t>
            </w:r>
          </w:p>
        </w:tc>
        <w:tc>
          <w:tcPr>
            <w:tcW w:w="4214" w:type="pct"/>
            <w:gridSpan w:val="6"/>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Возрастные группы населения</w:t>
            </w:r>
          </w:p>
        </w:tc>
      </w:tr>
      <w:tr w:rsidR="00CF72BE" w:rsidRPr="00CF72BE" w:rsidTr="00CF72BE">
        <w:trPr>
          <w:trHeight w:val="245"/>
        </w:trPr>
        <w:tc>
          <w:tcPr>
            <w:tcW w:w="78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CF72BE" w:rsidRPr="00CF72BE" w:rsidRDefault="00CF72BE" w:rsidP="00CF72BE">
            <w:pPr>
              <w:pStyle w:val="affff0"/>
            </w:pPr>
          </w:p>
        </w:tc>
        <w:tc>
          <w:tcPr>
            <w:tcW w:w="2107" w:type="pct"/>
            <w:gridSpan w:val="3"/>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2012 г.</w:t>
            </w:r>
          </w:p>
        </w:tc>
        <w:tc>
          <w:tcPr>
            <w:tcW w:w="2107" w:type="pct"/>
            <w:gridSpan w:val="3"/>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2032 г.</w:t>
            </w:r>
          </w:p>
        </w:tc>
      </w:tr>
      <w:tr w:rsidR="00CF72BE" w:rsidRPr="00CF72BE" w:rsidTr="00CF72BE">
        <w:trPr>
          <w:cantSplit/>
          <w:trHeight w:val="537"/>
        </w:trPr>
        <w:tc>
          <w:tcPr>
            <w:tcW w:w="786" w:type="pct"/>
            <w:vMerge/>
            <w:tcBorders>
              <w:top w:val="single" w:sz="4" w:space="0" w:color="auto"/>
              <w:left w:val="single" w:sz="4" w:space="0" w:color="auto"/>
              <w:bottom w:val="single" w:sz="4" w:space="0" w:color="000000"/>
              <w:right w:val="single" w:sz="4" w:space="0" w:color="auto"/>
            </w:tcBorders>
            <w:vAlign w:val="center"/>
          </w:tcPr>
          <w:p w:rsidR="00CF72BE" w:rsidRPr="00CF72BE" w:rsidRDefault="00CF72BE" w:rsidP="00CF72BE">
            <w:pPr>
              <w:pStyle w:val="affff0"/>
            </w:pP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младше тр</w:t>
            </w:r>
            <w:r w:rsidRPr="00CF72BE">
              <w:t>у</w:t>
            </w:r>
            <w:r w:rsidRPr="00CF72BE">
              <w:t>доспособного</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proofErr w:type="spellStart"/>
            <w:r w:rsidRPr="00CF72BE">
              <w:t>трудоспо-собного</w:t>
            </w:r>
            <w:proofErr w:type="spellEnd"/>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старше труд</w:t>
            </w:r>
            <w:r w:rsidRPr="00CF72BE">
              <w:t>о</w:t>
            </w:r>
            <w:r>
              <w:t>спо</w:t>
            </w:r>
            <w:r w:rsidRPr="00CF72BE">
              <w:t>собного</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младше тр</w:t>
            </w:r>
            <w:r w:rsidRPr="00CF72BE">
              <w:t>у</w:t>
            </w:r>
            <w:r w:rsidRPr="00CF72BE">
              <w:t>до</w:t>
            </w:r>
            <w:r>
              <w:t>спо</w:t>
            </w:r>
            <w:r w:rsidRPr="00CF72BE">
              <w:t>собного</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тру</w:t>
            </w:r>
            <w:r>
              <w:t>доспо</w:t>
            </w:r>
            <w:r w:rsidRPr="00CF72BE">
              <w:t>со</w:t>
            </w:r>
            <w:r w:rsidRPr="00CF72BE">
              <w:t>б</w:t>
            </w:r>
            <w:r w:rsidRPr="00CF72BE">
              <w:t>ного</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старше труд</w:t>
            </w:r>
            <w:r w:rsidRPr="00CF72BE">
              <w:t>о</w:t>
            </w:r>
            <w:r>
              <w:t>спо</w:t>
            </w:r>
            <w:r w:rsidRPr="00CF72BE">
              <w:t>собного</w:t>
            </w:r>
          </w:p>
        </w:tc>
      </w:tr>
      <w:tr w:rsidR="00CF72BE" w:rsidRPr="00CF72BE" w:rsidTr="00CF72BE">
        <w:trPr>
          <w:trHeight w:val="70"/>
        </w:trPr>
        <w:tc>
          <w:tcPr>
            <w:tcW w:w="786" w:type="pct"/>
            <w:tcBorders>
              <w:top w:val="nil"/>
              <w:left w:val="single" w:sz="4" w:space="0" w:color="auto"/>
              <w:bottom w:val="single" w:sz="4" w:space="0" w:color="auto"/>
              <w:right w:val="single" w:sz="4" w:space="0" w:color="auto"/>
            </w:tcBorders>
            <w:shd w:val="clear" w:color="auto" w:fill="auto"/>
            <w:vAlign w:val="center"/>
          </w:tcPr>
          <w:p w:rsidR="00CF72BE" w:rsidRPr="00CF72BE" w:rsidRDefault="00CF72BE" w:rsidP="00CF72BE">
            <w:pPr>
              <w:pStyle w:val="affff0"/>
              <w:jc w:val="left"/>
            </w:pPr>
            <w:r w:rsidRPr="00CF72BE">
              <w:t>человек</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619</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2280</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832</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560</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2325</w:t>
            </w:r>
          </w:p>
        </w:tc>
        <w:tc>
          <w:tcPr>
            <w:tcW w:w="702" w:type="pct"/>
            <w:tcBorders>
              <w:top w:val="nil"/>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1058</w:t>
            </w:r>
          </w:p>
        </w:tc>
      </w:tr>
      <w:tr w:rsidR="00CF72BE" w:rsidRPr="00CF72BE" w:rsidTr="00CF72BE">
        <w:trPr>
          <w:trHeight w:val="262"/>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CF72BE" w:rsidRPr="00CF72BE" w:rsidRDefault="00CF72BE" w:rsidP="00CF72BE">
            <w:pPr>
              <w:pStyle w:val="affff0"/>
              <w:jc w:val="left"/>
            </w:pPr>
            <w:r w:rsidRPr="00CF72BE">
              <w:t>% от общей численности</w:t>
            </w:r>
          </w:p>
        </w:tc>
        <w:tc>
          <w:tcPr>
            <w:tcW w:w="702" w:type="pct"/>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16,6</w:t>
            </w:r>
          </w:p>
        </w:tc>
        <w:tc>
          <w:tcPr>
            <w:tcW w:w="702" w:type="pct"/>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61,1</w:t>
            </w:r>
          </w:p>
        </w:tc>
        <w:tc>
          <w:tcPr>
            <w:tcW w:w="702" w:type="pct"/>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22,3</w:t>
            </w:r>
          </w:p>
        </w:tc>
        <w:tc>
          <w:tcPr>
            <w:tcW w:w="702" w:type="pct"/>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14,2</w:t>
            </w:r>
          </w:p>
        </w:tc>
        <w:tc>
          <w:tcPr>
            <w:tcW w:w="702" w:type="pct"/>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59,0</w:t>
            </w:r>
          </w:p>
        </w:tc>
        <w:tc>
          <w:tcPr>
            <w:tcW w:w="702" w:type="pct"/>
            <w:tcBorders>
              <w:top w:val="single" w:sz="4" w:space="0" w:color="auto"/>
              <w:left w:val="nil"/>
              <w:bottom w:val="single" w:sz="4" w:space="0" w:color="auto"/>
              <w:right w:val="single" w:sz="4" w:space="0" w:color="auto"/>
            </w:tcBorders>
            <w:shd w:val="clear" w:color="auto" w:fill="auto"/>
            <w:vAlign w:val="center"/>
          </w:tcPr>
          <w:p w:rsidR="00CF72BE" w:rsidRPr="00CF72BE" w:rsidRDefault="00CF72BE" w:rsidP="00CF72BE">
            <w:pPr>
              <w:pStyle w:val="affff0"/>
            </w:pPr>
            <w:r w:rsidRPr="00CF72BE">
              <w:t>26,8</w:t>
            </w:r>
          </w:p>
        </w:tc>
      </w:tr>
    </w:tbl>
    <w:p w:rsidR="005019E0" w:rsidRPr="0088366B" w:rsidRDefault="000F4FE5" w:rsidP="001A473D">
      <w:pPr>
        <w:pStyle w:val="afffffb"/>
      </w:pPr>
      <w:r>
        <w:t>Жилая застройка</w:t>
      </w:r>
    </w:p>
    <w:p w:rsidR="008752AB" w:rsidRPr="008752AB" w:rsidRDefault="008752AB" w:rsidP="008752AB">
      <w:bookmarkStart w:id="157" w:name="_Toc410138327"/>
      <w:bookmarkStart w:id="158" w:name="_Toc412029681"/>
      <w:bookmarkStart w:id="159" w:name="_Toc412029780"/>
      <w:r w:rsidRPr="008752AB">
        <w:t>Согласно генеральному плану  на расчётный период (2032 год)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w:t>
      </w:r>
      <w:r w:rsidRPr="008752AB">
        <w:t>т</w:t>
      </w:r>
      <w:r w:rsidRPr="008752AB">
        <w:t>венного назначения.</w:t>
      </w:r>
    </w:p>
    <w:p w:rsidR="008752AB" w:rsidRPr="008752AB" w:rsidRDefault="008752AB" w:rsidP="008752AB">
      <w:r w:rsidRPr="008752AB">
        <w:t>Выбытие жилищного фонда определено в объеме 3,5 тыс. м</w:t>
      </w:r>
      <w:r w:rsidRPr="008752AB">
        <w:rPr>
          <w:vertAlign w:val="superscript"/>
        </w:rPr>
        <w:t>2</w:t>
      </w:r>
      <w:r w:rsidRPr="008752AB">
        <w:t>.</w:t>
      </w:r>
    </w:p>
    <w:p w:rsidR="008752AB" w:rsidRPr="008752AB" w:rsidRDefault="008752AB" w:rsidP="008752AB">
      <w:r w:rsidRPr="008752AB">
        <w:t xml:space="preserve">В качестве перспективного жилища в </w:t>
      </w:r>
      <w:proofErr w:type="spellStart"/>
      <w:r w:rsidRPr="008752AB">
        <w:t>Чепигинском</w:t>
      </w:r>
      <w:proofErr w:type="spellEnd"/>
      <w:r w:rsidRPr="008752AB">
        <w:t xml:space="preserve"> поселении принят индивидуальный ж</w:t>
      </w:r>
      <w:r w:rsidRPr="008752AB">
        <w:t>и</w:t>
      </w:r>
      <w:r w:rsidRPr="008752AB">
        <w:t>лой дом усадебного типа. Расчетная жилищная обеспеченность для нового строительства прин</w:t>
      </w:r>
      <w:r w:rsidRPr="008752AB">
        <w:t>и</w:t>
      </w:r>
      <w:r w:rsidRPr="008752AB">
        <w:t>мается в размере 33 м</w:t>
      </w:r>
      <w:r w:rsidRPr="008752AB">
        <w:rPr>
          <w:vertAlign w:val="superscript"/>
        </w:rPr>
        <w:t>2</w:t>
      </w:r>
      <w:r w:rsidRPr="008752AB">
        <w:t>/человека. Это может рассматриваться как стандарт комфортного жилья, относящегося к группе доступного.</w:t>
      </w:r>
    </w:p>
    <w:p w:rsidR="008752AB" w:rsidRPr="008752AB" w:rsidRDefault="008752AB" w:rsidP="008752AB">
      <w:r w:rsidRPr="008752AB">
        <w:lastRenderedPageBreak/>
        <w:t>Планируемые объемы нового жилищного строительства составят 13,2 тыс.м</w:t>
      </w:r>
      <w:r w:rsidRPr="008752AB">
        <w:rPr>
          <w:vertAlign w:val="superscript"/>
        </w:rPr>
        <w:t>2</w:t>
      </w:r>
      <w:r w:rsidRPr="008752AB">
        <w:t xml:space="preserve"> общей жилой площади.</w:t>
      </w:r>
    </w:p>
    <w:p w:rsidR="008752AB" w:rsidRPr="008752AB" w:rsidRDefault="008752AB" w:rsidP="008752AB">
      <w:r w:rsidRPr="008752AB">
        <w:t>Проектный жилой фонд составит 79,7 тыс. м</w:t>
      </w:r>
      <w:r w:rsidRPr="008752AB">
        <w:rPr>
          <w:vertAlign w:val="superscript"/>
        </w:rPr>
        <w:t>2</w:t>
      </w:r>
      <w:r w:rsidRPr="008752AB">
        <w:t xml:space="preserve"> , показатель средней жилой обеспеченности достигнет  20,2 м</w:t>
      </w:r>
      <w:r w:rsidRPr="008752AB">
        <w:rPr>
          <w:vertAlign w:val="superscript"/>
        </w:rPr>
        <w:t>2</w:t>
      </w:r>
      <w:r w:rsidRPr="008752AB">
        <w:t>/чел.</w:t>
      </w:r>
    </w:p>
    <w:p w:rsidR="0008400B" w:rsidRDefault="0008400B" w:rsidP="0026517A">
      <w:pPr>
        <w:pStyle w:val="afffffb"/>
        <w:rPr>
          <w:rFonts w:eastAsiaTheme="majorEastAsia"/>
        </w:rPr>
      </w:pPr>
      <w:r>
        <w:rPr>
          <w:rFonts w:eastAsiaTheme="majorEastAsia"/>
        </w:rPr>
        <w:t>Общественно-деловая зона</w:t>
      </w:r>
    </w:p>
    <w:p w:rsidR="0008400B" w:rsidRPr="0008400B" w:rsidRDefault="0008400B" w:rsidP="0008400B">
      <w:r w:rsidRPr="0008400B">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w:t>
      </w:r>
      <w:r w:rsidRPr="0008400B">
        <w:t>а</w:t>
      </w:r>
      <w:r w:rsidRPr="0008400B">
        <w:t>ния, административных, культовых зданий, стоянок автомобильного транспорта, объектов делов</w:t>
      </w:r>
      <w:r w:rsidRPr="0008400B">
        <w:t>о</w:t>
      </w:r>
      <w:r w:rsidRPr="0008400B">
        <w:t>го, финансового назначения, иных объектов, связанных с обеспечением жизнедеятельности пост</w:t>
      </w:r>
      <w:r w:rsidRPr="0008400B">
        <w:t>о</w:t>
      </w:r>
      <w:r w:rsidRPr="0008400B">
        <w:t>янного и временного населения.</w:t>
      </w:r>
    </w:p>
    <w:p w:rsidR="0008400B" w:rsidRPr="0008400B" w:rsidRDefault="0008400B" w:rsidP="0008400B">
      <w:pPr>
        <w:rPr>
          <w:b/>
        </w:rPr>
      </w:pPr>
      <w:r w:rsidRPr="0008400B">
        <w:t xml:space="preserve">Общественно-деловая зона </w:t>
      </w:r>
      <w:r w:rsidRPr="0008400B">
        <w:rPr>
          <w:b/>
        </w:rPr>
        <w:t xml:space="preserve">станицы </w:t>
      </w:r>
      <w:proofErr w:type="spellStart"/>
      <w:r w:rsidRPr="0008400B">
        <w:rPr>
          <w:b/>
        </w:rPr>
        <w:t>Чепигинской</w:t>
      </w:r>
      <w:proofErr w:type="spellEnd"/>
      <w:r w:rsidRPr="0008400B">
        <w:rPr>
          <w:b/>
        </w:rPr>
        <w:t xml:space="preserve"> </w:t>
      </w:r>
      <w:r w:rsidRPr="0008400B">
        <w:t>представлена существующим мног</w:t>
      </w:r>
      <w:r w:rsidRPr="0008400B">
        <w:t>о</w:t>
      </w:r>
      <w:r w:rsidRPr="0008400B">
        <w:t xml:space="preserve">функциональным общественным центром и проектируемым </w:t>
      </w:r>
      <w:proofErr w:type="spellStart"/>
      <w:r w:rsidRPr="0008400B">
        <w:t>подцентром</w:t>
      </w:r>
      <w:proofErr w:type="spellEnd"/>
      <w:r w:rsidRPr="0008400B">
        <w:t xml:space="preserve"> обслуживания.</w:t>
      </w:r>
      <w:r w:rsidRPr="0008400B">
        <w:rPr>
          <w:b/>
        </w:rPr>
        <w:t xml:space="preserve"> </w:t>
      </w:r>
    </w:p>
    <w:p w:rsidR="0008400B" w:rsidRPr="0008400B" w:rsidRDefault="0008400B" w:rsidP="0008400B">
      <w:r w:rsidRPr="0008400B">
        <w:t>Существующий общественный центр расположен в центральной части станицы вдоль ул.</w:t>
      </w:r>
      <w:r>
        <w:t> </w:t>
      </w:r>
      <w:r w:rsidRPr="0008400B">
        <w:t>Красной. В его составе: административные здания, дом культуры, библиотека,  музей, памя</w:t>
      </w:r>
      <w:r w:rsidRPr="0008400B">
        <w:t>т</w:t>
      </w:r>
      <w:r w:rsidRPr="0008400B">
        <w:t xml:space="preserve">ники истории; храм; магазины, торговые ряды; мастерские бытового обслуживания ИП; школа, детский сад; стадион, памятники истории. </w:t>
      </w:r>
    </w:p>
    <w:p w:rsidR="0008400B" w:rsidRPr="0008400B" w:rsidRDefault="0008400B" w:rsidP="0008400B">
      <w:r w:rsidRPr="0008400B">
        <w:t>Отдельно, среди жилой застройки, расположены  амбулатория, столовая, магазины, масте</w:t>
      </w:r>
      <w:r w:rsidRPr="0008400B">
        <w:t>р</w:t>
      </w:r>
      <w:r w:rsidRPr="0008400B">
        <w:t>ские  бытового обслуживания ИП.</w:t>
      </w:r>
    </w:p>
    <w:p w:rsidR="0008400B" w:rsidRPr="0008400B" w:rsidRDefault="0008400B" w:rsidP="0008400B">
      <w:r w:rsidRPr="0008400B">
        <w:t>Проектом предусматривается дальнейшее развитие и благоустройство существующего о</w:t>
      </w:r>
      <w:r w:rsidRPr="0008400B">
        <w:t>б</w:t>
      </w:r>
      <w:r w:rsidRPr="0008400B">
        <w:t xml:space="preserve">щественного центра и создание </w:t>
      </w:r>
      <w:proofErr w:type="spellStart"/>
      <w:r w:rsidRPr="0008400B">
        <w:t>подцентра</w:t>
      </w:r>
      <w:proofErr w:type="spellEnd"/>
      <w:r w:rsidRPr="0008400B">
        <w:t xml:space="preserve"> обслуживания на проектируемой территории в запа</w:t>
      </w:r>
      <w:r w:rsidRPr="0008400B">
        <w:t>д</w:t>
      </w:r>
      <w:r w:rsidRPr="0008400B">
        <w:t xml:space="preserve">ной части станицы. </w:t>
      </w:r>
    </w:p>
    <w:p w:rsidR="0008400B" w:rsidRPr="0008400B" w:rsidRDefault="0008400B" w:rsidP="0008400B">
      <w:r w:rsidRPr="0008400B">
        <w:t xml:space="preserve">В составе </w:t>
      </w:r>
      <w:proofErr w:type="spellStart"/>
      <w:r w:rsidRPr="0008400B">
        <w:t>подцентра</w:t>
      </w:r>
      <w:proofErr w:type="spellEnd"/>
      <w:r w:rsidRPr="0008400B">
        <w:t xml:space="preserve"> обслуживания, согласно расчетам потребности и радиусам доступности, предусматриваются: магазин смешанной торговли; кафе;</w:t>
      </w:r>
      <w:r w:rsidR="00DC775F">
        <w:t xml:space="preserve"> </w:t>
      </w:r>
      <w:r w:rsidRPr="0008400B">
        <w:t>аптека; филиал сбербанка; отделение связи; приемный пункт КБО. Кроме того планируется строительство банно-прачечного комбината.</w:t>
      </w:r>
    </w:p>
    <w:p w:rsidR="0008400B" w:rsidRPr="0008400B" w:rsidRDefault="0008400B" w:rsidP="0008400B">
      <w:r w:rsidRPr="0008400B">
        <w:t>Проектом предложена реконструкция и введение в строй действующих ветеринарной лече</w:t>
      </w:r>
      <w:r w:rsidRPr="0008400B">
        <w:t>б</w:t>
      </w:r>
      <w:r w:rsidRPr="0008400B">
        <w:t>ницы без содержания животных.</w:t>
      </w:r>
    </w:p>
    <w:p w:rsidR="0008400B" w:rsidRPr="0008400B" w:rsidRDefault="0008400B" w:rsidP="0008400B">
      <w:r w:rsidRPr="0008400B">
        <w:t>Для удобства обслуживания населения в кварталах усадебной застройки по основным ул</w:t>
      </w:r>
      <w:r w:rsidRPr="0008400B">
        <w:t>и</w:t>
      </w:r>
      <w:r w:rsidRPr="0008400B">
        <w:t>цам рекомендуется размещение индивидуальных жилых домов со встроенными учреждениями повседневного обслуживания населения, что способствует развитию малого бизнеса.</w:t>
      </w:r>
    </w:p>
    <w:p w:rsidR="0008400B" w:rsidRPr="0008400B" w:rsidRDefault="0008400B" w:rsidP="0008400B">
      <w:r w:rsidRPr="0008400B">
        <w:t xml:space="preserve">Общественно-деловая зона </w:t>
      </w:r>
      <w:r w:rsidRPr="0008400B">
        <w:rPr>
          <w:b/>
        </w:rPr>
        <w:t xml:space="preserve">поселка Лиманского </w:t>
      </w:r>
      <w:r w:rsidRPr="0008400B">
        <w:t>представлена существующим обществе</w:t>
      </w:r>
      <w:r w:rsidRPr="0008400B">
        <w:t>н</w:t>
      </w:r>
      <w:r w:rsidRPr="0008400B">
        <w:t>ным центром поселка, расположенным на двух территориях вдоль въездной ул. Шоссейной и ул.</w:t>
      </w:r>
      <w:r w:rsidR="00DC775F">
        <w:t> </w:t>
      </w:r>
      <w:r w:rsidRPr="0008400B">
        <w:t xml:space="preserve">Красной. </w:t>
      </w:r>
    </w:p>
    <w:p w:rsidR="0008400B" w:rsidRPr="0008400B" w:rsidRDefault="0008400B" w:rsidP="0008400B">
      <w:r w:rsidRPr="0008400B">
        <w:t xml:space="preserve">В состав одной части центра входят: отделение почтовой связи, ЭАТС, фельдшерско-акушерский пункт, магазины; в составе другой части – клуб с библиотекой, детский сад, магазин, баня.  </w:t>
      </w:r>
    </w:p>
    <w:p w:rsidR="0008400B" w:rsidRPr="0008400B" w:rsidRDefault="0008400B" w:rsidP="0008400B">
      <w:r w:rsidRPr="0008400B">
        <w:t>Проектом предусматривается реконструкция и благоустройство существующего обществе</w:t>
      </w:r>
      <w:r w:rsidRPr="0008400B">
        <w:t>н</w:t>
      </w:r>
      <w:r w:rsidRPr="0008400B">
        <w:t xml:space="preserve">ного центра. </w:t>
      </w:r>
    </w:p>
    <w:p w:rsidR="0008400B" w:rsidRPr="0008400B" w:rsidRDefault="0008400B" w:rsidP="0008400B">
      <w:pPr>
        <w:rPr>
          <w:b/>
        </w:rPr>
      </w:pPr>
      <w:r w:rsidRPr="0008400B">
        <w:lastRenderedPageBreak/>
        <w:t xml:space="preserve">Общественно-деловая зона </w:t>
      </w:r>
      <w:r w:rsidRPr="0008400B">
        <w:rPr>
          <w:b/>
        </w:rPr>
        <w:t xml:space="preserve">поселка Раздольного </w:t>
      </w:r>
      <w:r w:rsidRPr="0008400B">
        <w:t>представлена существующим реконстру</w:t>
      </w:r>
      <w:r w:rsidRPr="0008400B">
        <w:t>и</w:t>
      </w:r>
      <w:r w:rsidRPr="0008400B">
        <w:t>руемым общественным центром, расположенным в северной части поселка по обе стороны гла</w:t>
      </w:r>
      <w:r w:rsidRPr="0008400B">
        <w:t>в</w:t>
      </w:r>
      <w:r w:rsidRPr="0008400B">
        <w:t>ной улицы.  В его составе клуб с библиотекой, спортивная площадка, баня, фельдшерско-акушерский пункт, магазины, столовая.</w:t>
      </w:r>
      <w:r w:rsidRPr="0008400B">
        <w:rPr>
          <w:b/>
        </w:rPr>
        <w:t xml:space="preserve"> </w:t>
      </w:r>
      <w:r w:rsidRPr="0008400B">
        <w:t xml:space="preserve">Кроме того имеется магазин в южной части поселка.   </w:t>
      </w:r>
    </w:p>
    <w:p w:rsidR="0008400B" w:rsidRPr="0008400B" w:rsidRDefault="0008400B" w:rsidP="0008400B">
      <w:r w:rsidRPr="0008400B">
        <w:t>Проектом предлагается развитие, реконструкция и благоустройство существующего общес</w:t>
      </w:r>
      <w:r w:rsidRPr="0008400B">
        <w:t>т</w:t>
      </w:r>
      <w:r w:rsidRPr="0008400B">
        <w:t xml:space="preserve">венного центра. Развитие центра заключается в  строительстве общественно-делового </w:t>
      </w:r>
      <w:proofErr w:type="spellStart"/>
      <w:r w:rsidRPr="0008400B">
        <w:t>подцентра</w:t>
      </w:r>
      <w:proofErr w:type="spellEnd"/>
      <w:r w:rsidRPr="0008400B">
        <w:t>. В его составе, согласно расчетам потребности и радиусам доступности, предусматриваются: маг</w:t>
      </w:r>
      <w:r w:rsidRPr="0008400B">
        <w:t>а</w:t>
      </w:r>
      <w:r w:rsidRPr="0008400B">
        <w:t>зин смешанной торговли; кафе; аптека; филиал сбербанка; отделение связи; приемный пункт КБО.</w:t>
      </w:r>
    </w:p>
    <w:p w:rsidR="0008400B" w:rsidRPr="0008400B" w:rsidRDefault="0008400B" w:rsidP="0008400B">
      <w:r w:rsidRPr="0008400B">
        <w:t xml:space="preserve">Общественно-деловая зона </w:t>
      </w:r>
      <w:r w:rsidRPr="0008400B">
        <w:rPr>
          <w:b/>
        </w:rPr>
        <w:t xml:space="preserve">поселка Лебяжий Остров </w:t>
      </w:r>
      <w:r w:rsidRPr="0008400B">
        <w:t>представлена существующим общес</w:t>
      </w:r>
      <w:r w:rsidRPr="0008400B">
        <w:t>т</w:t>
      </w:r>
      <w:r w:rsidRPr="0008400B">
        <w:t xml:space="preserve">венным центром, расположенным  в центральной части поселка. В его составе: административное здание ЗАО «Лебяжье - </w:t>
      </w:r>
      <w:proofErr w:type="spellStart"/>
      <w:r w:rsidRPr="0008400B">
        <w:t>Чепигинское</w:t>
      </w:r>
      <w:proofErr w:type="spellEnd"/>
      <w:r w:rsidRPr="0008400B">
        <w:t>», АТС, фельдшерско-акушерский пункт, почта, библиотека, средняя школа, детский сад, магазин, кафе, гостиница, стадион, памятники истории. В бывшем здании клуба размещается монастырь.</w:t>
      </w:r>
    </w:p>
    <w:p w:rsidR="0008400B" w:rsidRPr="0008400B" w:rsidRDefault="0008400B" w:rsidP="0008400B">
      <w:r w:rsidRPr="0008400B">
        <w:t>Проектом предусматривается реконструкция и благоустройство существующего обществе</w:t>
      </w:r>
      <w:r w:rsidRPr="0008400B">
        <w:t>н</w:t>
      </w:r>
      <w:r w:rsidRPr="0008400B">
        <w:t>ного центра.</w:t>
      </w:r>
    </w:p>
    <w:p w:rsidR="0008400B" w:rsidRPr="0008400B" w:rsidRDefault="0008400B" w:rsidP="0008400B">
      <w:r w:rsidRPr="0008400B">
        <w:t xml:space="preserve">Общественно-деловая зона </w:t>
      </w:r>
      <w:r w:rsidRPr="0008400B">
        <w:rPr>
          <w:b/>
        </w:rPr>
        <w:t xml:space="preserve">хутора </w:t>
      </w:r>
      <w:proofErr w:type="spellStart"/>
      <w:r w:rsidRPr="0008400B">
        <w:rPr>
          <w:b/>
        </w:rPr>
        <w:t>Киновия</w:t>
      </w:r>
      <w:proofErr w:type="spellEnd"/>
      <w:r w:rsidRPr="0008400B">
        <w:rPr>
          <w:b/>
        </w:rPr>
        <w:t xml:space="preserve"> </w:t>
      </w:r>
      <w:r w:rsidRPr="0008400B">
        <w:t>представлена существующим общественным центром поселка, расположенным в центральной части населенного пункта на пересечении гла</w:t>
      </w:r>
      <w:r w:rsidRPr="0008400B">
        <w:t>в</w:t>
      </w:r>
      <w:r w:rsidRPr="0008400B">
        <w:t xml:space="preserve">ных улиц. В его составе: ЭАТС, почта,   детский сад, фельдшерско-акушерский пункт, спортивная площадка, магазины. </w:t>
      </w:r>
    </w:p>
    <w:p w:rsidR="0008400B" w:rsidRPr="0008400B" w:rsidRDefault="0008400B" w:rsidP="0008400B">
      <w:r w:rsidRPr="0008400B">
        <w:t>Проектом предусматривается реконструкция и благоустройство существующего обществе</w:t>
      </w:r>
      <w:r w:rsidRPr="0008400B">
        <w:t>н</w:t>
      </w:r>
      <w:r w:rsidRPr="0008400B">
        <w:t>ного центра.</w:t>
      </w:r>
    </w:p>
    <w:p w:rsidR="0008400B" w:rsidRPr="0008400B" w:rsidRDefault="0008400B" w:rsidP="0008400B">
      <w:pPr>
        <w:rPr>
          <w:b/>
        </w:rPr>
      </w:pPr>
      <w:r w:rsidRPr="0008400B">
        <w:t xml:space="preserve"> </w:t>
      </w:r>
      <w:r w:rsidRPr="0008400B">
        <w:rPr>
          <w:b/>
        </w:rPr>
        <w:t>Размещение учреждений культурно-бытового назначения</w:t>
      </w:r>
    </w:p>
    <w:p w:rsidR="0008400B" w:rsidRPr="0008400B" w:rsidRDefault="0008400B" w:rsidP="0008400B">
      <w:r w:rsidRPr="0008400B">
        <w:t>Генеральным планом предусматривается дальнейшее развитие и совершенствование стру</w:t>
      </w:r>
      <w:r w:rsidRPr="0008400B">
        <w:t>к</w:t>
      </w:r>
      <w:r w:rsidRPr="0008400B">
        <w:t xml:space="preserve">туры обслуживания станицы </w:t>
      </w:r>
      <w:proofErr w:type="spellStart"/>
      <w:r w:rsidRPr="0008400B">
        <w:t>Чепигинской</w:t>
      </w:r>
      <w:proofErr w:type="spellEnd"/>
      <w:r w:rsidRPr="0008400B">
        <w:t>, как административного центра муниципального обр</w:t>
      </w:r>
      <w:r w:rsidRPr="0008400B">
        <w:t>а</w:t>
      </w:r>
      <w:r w:rsidRPr="0008400B">
        <w:t xml:space="preserve">зования </w:t>
      </w:r>
      <w:proofErr w:type="spellStart"/>
      <w:r w:rsidRPr="0008400B">
        <w:t>Чепигинское</w:t>
      </w:r>
      <w:proofErr w:type="spellEnd"/>
      <w:r w:rsidRPr="0008400B">
        <w:t xml:space="preserve">  сельское поселение, с учетом уже сложившихся факторов.</w:t>
      </w:r>
    </w:p>
    <w:p w:rsidR="0008400B" w:rsidRPr="0008400B" w:rsidRDefault="0008400B" w:rsidP="0008400B">
      <w:r w:rsidRPr="0008400B">
        <w:t>Совершенствование системы культурно-бытового обслуживания населения на территории сельского поселения является важнейшей составляющей частью социального развития населе</w:t>
      </w:r>
      <w:r w:rsidRPr="0008400B">
        <w:t>н</w:t>
      </w:r>
      <w:r w:rsidRPr="0008400B">
        <w:t>ных пунктов. Процесс развития системы культурно-бытового обслуживания будет сопровождат</w:t>
      </w:r>
      <w:r w:rsidRPr="0008400B">
        <w:t>ь</w:t>
      </w:r>
      <w:r w:rsidRPr="0008400B">
        <w:t>ся изменениями как качественного порядка – повышение уровня обслуживания, появление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w:t>
      </w:r>
      <w:r w:rsidRPr="0008400B">
        <w:t>е</w:t>
      </w:r>
      <w:r w:rsidRPr="0008400B">
        <w:t>мых в условиях рыночной экономики из других сфер рыночного комплекса.</w:t>
      </w:r>
    </w:p>
    <w:p w:rsidR="0008400B" w:rsidRPr="0008400B" w:rsidRDefault="0008400B" w:rsidP="0008400B">
      <w:r w:rsidRPr="0008400B">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w:t>
      </w:r>
      <w:r w:rsidRPr="0008400B">
        <w:t>ь</w:t>
      </w:r>
      <w:r w:rsidRPr="0008400B">
        <w:t>ных затратах времени.</w:t>
      </w:r>
    </w:p>
    <w:p w:rsidR="0008400B" w:rsidRPr="0008400B" w:rsidRDefault="0008400B" w:rsidP="0008400B">
      <w:r w:rsidRPr="0008400B">
        <w:t>Имеющаяся сеть учреждений соцкультбыта в поселении не полностью обеспечивает потре</w:t>
      </w:r>
      <w:r w:rsidRPr="0008400B">
        <w:t>б</w:t>
      </w:r>
      <w:r w:rsidRPr="0008400B">
        <w:t>ности населения.</w:t>
      </w:r>
    </w:p>
    <w:p w:rsidR="0008400B" w:rsidRPr="0008400B" w:rsidRDefault="0008400B" w:rsidP="00870B40">
      <w:pPr>
        <w:keepNext/>
      </w:pPr>
      <w:r w:rsidRPr="0008400B">
        <w:lastRenderedPageBreak/>
        <w:t>В поселении предусматривается трехступенчатая система учреждений  обслуживания.</w:t>
      </w:r>
    </w:p>
    <w:p w:rsidR="0008400B" w:rsidRPr="0008400B" w:rsidRDefault="0008400B" w:rsidP="0008400B">
      <w:r w:rsidRPr="0008400B">
        <w:t>1. Учреждения эпизодического пользования общепоселкового назначения. К ним относятся: кинотеатры, Дома культуры, гостиницы, библиотеки, крупные торговые центры, предприятия б</w:t>
      </w:r>
      <w:r w:rsidRPr="0008400B">
        <w:t>ы</w:t>
      </w:r>
      <w:r w:rsidRPr="0008400B">
        <w:t>тового обслуживания, больницы, спортивные комплексы, Дома творчества школьников, админ</w:t>
      </w:r>
      <w:r w:rsidRPr="0008400B">
        <w:t>и</w:t>
      </w:r>
      <w:r w:rsidRPr="0008400B">
        <w:t>стративные учреждения и деловые центры.</w:t>
      </w:r>
    </w:p>
    <w:p w:rsidR="0008400B" w:rsidRPr="0008400B" w:rsidRDefault="0008400B" w:rsidP="0008400B">
      <w:r w:rsidRPr="0008400B">
        <w:t>2. Учреждения периодического пользования, обеспечивающие население жилых районов и расположенные в общественных центрах планировочных районов. Это - клубные помещения, у</w:t>
      </w:r>
      <w:r w:rsidRPr="0008400B">
        <w:t>ч</w:t>
      </w:r>
      <w:r w:rsidRPr="0008400B">
        <w:t>реждения торговли и быта, общественного питания, спортивные школы, спортивные залы, плав</w:t>
      </w:r>
      <w:r w:rsidRPr="0008400B">
        <w:t>а</w:t>
      </w:r>
      <w:r w:rsidRPr="0008400B">
        <w:t>тельные бассейны и др.</w:t>
      </w:r>
    </w:p>
    <w:p w:rsidR="0008400B" w:rsidRPr="0008400B" w:rsidRDefault="0008400B" w:rsidP="0008400B">
      <w:r w:rsidRPr="0008400B">
        <w:t>3. Учреждения повседневного пользования, обслуживающие население микрорайонов и ж</w:t>
      </w:r>
      <w:r w:rsidRPr="0008400B">
        <w:t>и</w:t>
      </w:r>
      <w:r w:rsidRPr="0008400B">
        <w:t>лых групп. К ним относятся: общеобразовательные школы, детские дошкольные учреждения, м</w:t>
      </w:r>
      <w:r w:rsidRPr="0008400B">
        <w:t>а</w:t>
      </w:r>
      <w:r w:rsidRPr="0008400B">
        <w:t>газины повседневного спроса, кафе, приемные пункты и мастерские КБО.</w:t>
      </w:r>
    </w:p>
    <w:p w:rsidR="0008400B" w:rsidRPr="0008400B" w:rsidRDefault="0008400B" w:rsidP="0008400B">
      <w:r w:rsidRPr="0008400B">
        <w:t>В основном, вся существующая сеть учреждений соцкультбыта сохраняется на перспективу, некоторые объекты подлежат реконструкции и модернизации.</w:t>
      </w:r>
    </w:p>
    <w:p w:rsidR="0008400B" w:rsidRPr="0008400B" w:rsidRDefault="0008400B" w:rsidP="0008400B">
      <w:r w:rsidRPr="0008400B">
        <w:t xml:space="preserve">Генеральный план определяет зоны размещения учреждений обслуживания с выделением территорий административно-делового, общеобразовательного, торгово-бытового, культурно-просветительного, лечебно-оздоровительного, рекреационного назначения, которые отражаются на  схеме функционального зонирования. </w:t>
      </w:r>
    </w:p>
    <w:p w:rsidR="0008400B" w:rsidRPr="0008400B" w:rsidRDefault="0008400B" w:rsidP="0008400B">
      <w:r w:rsidRPr="0008400B">
        <w:t>При размещении учреждений обслуживания учитывались нормативные радиусы доступн</w:t>
      </w:r>
      <w:r w:rsidRPr="0008400B">
        <w:t>о</w:t>
      </w:r>
      <w:r w:rsidRPr="0008400B">
        <w:t xml:space="preserve">сти. </w:t>
      </w:r>
    </w:p>
    <w:p w:rsidR="0008400B" w:rsidRPr="0008400B" w:rsidRDefault="0008400B" w:rsidP="0008400B">
      <w:r w:rsidRPr="0008400B">
        <w:t>Конкретное расположение каждого проектируемого объекта строительства определяется на следующих стадиях проектирования.</w:t>
      </w:r>
    </w:p>
    <w:p w:rsidR="0008400B" w:rsidRPr="00DB1FF7" w:rsidRDefault="0008400B" w:rsidP="0008400B">
      <w:r w:rsidRPr="00DB1FF7">
        <w:rPr>
          <w:bCs/>
        </w:rPr>
        <w:t>Проектируемые на расчетный срок объекты обслуживания населения в</w:t>
      </w:r>
      <w:r w:rsidRPr="00DB1FF7">
        <w:t xml:space="preserve"> соответствии с пр</w:t>
      </w:r>
      <w:r w:rsidRPr="00DB1FF7">
        <w:t>о</w:t>
      </w:r>
      <w:r w:rsidRPr="00DB1FF7">
        <w:t xml:space="preserve">ектной потребностью в ст. </w:t>
      </w:r>
      <w:proofErr w:type="spellStart"/>
      <w:r w:rsidRPr="00DB1FF7">
        <w:t>Чепигинской</w:t>
      </w:r>
      <w:proofErr w:type="spellEnd"/>
      <w:r w:rsidR="00DB1FF7" w:rsidRPr="00DB1FF7">
        <w:t xml:space="preserve"> представлены в таблице </w:t>
      </w:r>
      <w:fldSimple w:instr=" REF _Ref420306933 \h  \* MERGEFORMAT ">
        <w:r w:rsidR="00042FDA">
          <w:rPr>
            <w:noProof/>
          </w:rPr>
          <w:t>5.1</w:t>
        </w:r>
        <w:r w:rsidR="00042FDA">
          <w:rPr>
            <w:noProof/>
          </w:rPr>
          <w:noBreakHyphen/>
          <w:t>3</w:t>
        </w:r>
      </w:fldSimple>
      <w:r w:rsidR="00DB1FF7" w:rsidRPr="00DB1FF7">
        <w:t>.</w:t>
      </w:r>
    </w:p>
    <w:p w:rsidR="0008400B" w:rsidRDefault="0008400B" w:rsidP="0008400B">
      <w:pPr>
        <w:pStyle w:val="af8"/>
      </w:pPr>
      <w:r>
        <w:t xml:space="preserve">Таблица </w:t>
      </w:r>
      <w:bookmarkStart w:id="160" w:name="_Ref420306933"/>
      <w:r w:rsidR="000E7908">
        <w:fldChar w:fldCharType="begin"/>
      </w:r>
      <w:r w:rsidR="00CF02E5">
        <w:instrText xml:space="preserve"> STYLEREF 2 \s </w:instrText>
      </w:r>
      <w:r w:rsidR="000E7908">
        <w:fldChar w:fldCharType="separate"/>
      </w:r>
      <w:r w:rsidR="00042FDA">
        <w:rPr>
          <w:noProof/>
        </w:rPr>
        <w:t>5.1</w:t>
      </w:r>
      <w:r w:rsidR="000E7908">
        <w:fldChar w:fldCharType="end"/>
      </w:r>
      <w:r w:rsidR="00CF02E5">
        <w:noBreakHyphen/>
      </w:r>
      <w:fldSimple w:instr=" SEQ Таблица \* ARABIC \s 2 ">
        <w:r w:rsidR="00042FDA">
          <w:rPr>
            <w:noProof/>
          </w:rPr>
          <w:t>3</w:t>
        </w:r>
      </w:fldSimple>
      <w:bookmarkEnd w:id="160"/>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600"/>
        <w:gridCol w:w="1131"/>
        <w:gridCol w:w="1700"/>
        <w:gridCol w:w="915"/>
        <w:gridCol w:w="1182"/>
        <w:gridCol w:w="2285"/>
      </w:tblGrid>
      <w:tr w:rsidR="00DB1FF7" w:rsidRPr="0008400B" w:rsidTr="00DB1FF7">
        <w:trPr>
          <w:trHeight w:val="20"/>
          <w:tblHeader/>
        </w:trPr>
        <w:tc>
          <w:tcPr>
            <w:tcW w:w="236" w:type="pct"/>
            <w:shd w:val="clear" w:color="auto" w:fill="auto"/>
            <w:vAlign w:val="center"/>
            <w:hideMark/>
          </w:tcPr>
          <w:p w:rsidR="0008400B" w:rsidRPr="0008400B" w:rsidRDefault="0008400B" w:rsidP="0008400B">
            <w:pPr>
              <w:pStyle w:val="affff0"/>
            </w:pPr>
            <w:r w:rsidRPr="0008400B">
              <w:t xml:space="preserve">№ </w:t>
            </w:r>
          </w:p>
          <w:p w:rsidR="0008400B" w:rsidRPr="0008400B" w:rsidRDefault="0008400B" w:rsidP="0008400B">
            <w:pPr>
              <w:pStyle w:val="affff0"/>
            </w:pPr>
            <w:proofErr w:type="spellStart"/>
            <w:r w:rsidRPr="0008400B">
              <w:t>п</w:t>
            </w:r>
            <w:proofErr w:type="spellEnd"/>
            <w:r w:rsidRPr="0008400B">
              <w:t>/</w:t>
            </w:r>
            <w:proofErr w:type="spellStart"/>
            <w:r w:rsidRPr="0008400B">
              <w:t>п</w:t>
            </w:r>
            <w:proofErr w:type="spellEnd"/>
          </w:p>
        </w:tc>
        <w:tc>
          <w:tcPr>
            <w:tcW w:w="1262" w:type="pct"/>
            <w:shd w:val="clear" w:color="auto" w:fill="auto"/>
            <w:vAlign w:val="center"/>
            <w:hideMark/>
          </w:tcPr>
          <w:p w:rsidR="0008400B" w:rsidRPr="0008400B" w:rsidRDefault="0008400B" w:rsidP="0008400B">
            <w:pPr>
              <w:pStyle w:val="affff0"/>
            </w:pPr>
            <w:r w:rsidRPr="0008400B">
              <w:t>Наименование</w:t>
            </w:r>
          </w:p>
        </w:tc>
        <w:tc>
          <w:tcPr>
            <w:tcW w:w="549" w:type="pct"/>
            <w:shd w:val="clear" w:color="auto" w:fill="auto"/>
            <w:vAlign w:val="center"/>
            <w:hideMark/>
          </w:tcPr>
          <w:p w:rsidR="0008400B" w:rsidRPr="0008400B" w:rsidRDefault="0008400B" w:rsidP="0008400B">
            <w:pPr>
              <w:pStyle w:val="affff0"/>
            </w:pPr>
            <w:r w:rsidRPr="0008400B">
              <w:t>Единица измерения</w:t>
            </w:r>
          </w:p>
        </w:tc>
        <w:tc>
          <w:tcPr>
            <w:tcW w:w="825" w:type="pct"/>
            <w:shd w:val="clear" w:color="auto" w:fill="auto"/>
            <w:vAlign w:val="center"/>
            <w:hideMark/>
          </w:tcPr>
          <w:p w:rsidR="0008400B" w:rsidRPr="0008400B" w:rsidRDefault="0008400B" w:rsidP="0008400B">
            <w:pPr>
              <w:pStyle w:val="affff0"/>
            </w:pPr>
            <w:r w:rsidRPr="0008400B">
              <w:t>Нормативная потребность н</w:t>
            </w:r>
            <w:r w:rsidRPr="0008400B">
              <w:t>а</w:t>
            </w:r>
            <w:r w:rsidRPr="0008400B">
              <w:t>селения станицы</w:t>
            </w:r>
          </w:p>
          <w:p w:rsidR="0008400B" w:rsidRPr="0008400B" w:rsidRDefault="0008400B" w:rsidP="0008400B">
            <w:pPr>
              <w:pStyle w:val="affff0"/>
            </w:pPr>
            <w:r w:rsidRPr="0008400B">
              <w:t>5,40 тыс. чел</w:t>
            </w:r>
          </w:p>
        </w:tc>
        <w:tc>
          <w:tcPr>
            <w:tcW w:w="444" w:type="pct"/>
            <w:shd w:val="clear" w:color="auto" w:fill="auto"/>
            <w:vAlign w:val="center"/>
            <w:hideMark/>
          </w:tcPr>
          <w:p w:rsidR="0008400B" w:rsidRPr="0008400B" w:rsidRDefault="0008400B" w:rsidP="0008400B">
            <w:pPr>
              <w:pStyle w:val="affff0"/>
            </w:pPr>
            <w:r w:rsidRPr="0008400B">
              <w:t>Сохр</w:t>
            </w:r>
            <w:r w:rsidRPr="0008400B">
              <w:t>а</w:t>
            </w:r>
            <w:r w:rsidRPr="0008400B">
              <w:t>няется</w:t>
            </w:r>
          </w:p>
        </w:tc>
        <w:tc>
          <w:tcPr>
            <w:tcW w:w="574" w:type="pct"/>
            <w:vAlign w:val="center"/>
          </w:tcPr>
          <w:p w:rsidR="0008400B" w:rsidRPr="0008400B" w:rsidRDefault="0008400B" w:rsidP="0008400B">
            <w:pPr>
              <w:pStyle w:val="affff0"/>
            </w:pPr>
            <w:r w:rsidRPr="0008400B">
              <w:t>Запрое</w:t>
            </w:r>
            <w:r w:rsidRPr="0008400B">
              <w:t>к</w:t>
            </w:r>
            <w:r w:rsidRPr="0008400B">
              <w:t>тировано</w:t>
            </w:r>
          </w:p>
        </w:tc>
        <w:tc>
          <w:tcPr>
            <w:tcW w:w="1109" w:type="pct"/>
            <w:vAlign w:val="center"/>
          </w:tcPr>
          <w:p w:rsidR="0008400B" w:rsidRPr="0008400B" w:rsidRDefault="0008400B" w:rsidP="0008400B">
            <w:pPr>
              <w:pStyle w:val="affff0"/>
            </w:pPr>
            <w:r w:rsidRPr="0008400B">
              <w:t>Примечание</w:t>
            </w:r>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1</w:t>
            </w:r>
          </w:p>
        </w:tc>
        <w:tc>
          <w:tcPr>
            <w:tcW w:w="1262" w:type="pct"/>
            <w:shd w:val="clear" w:color="auto" w:fill="auto"/>
            <w:vAlign w:val="center"/>
            <w:hideMark/>
          </w:tcPr>
          <w:p w:rsidR="0008400B" w:rsidRPr="0008400B" w:rsidRDefault="0008400B" w:rsidP="00DB1FF7">
            <w:pPr>
              <w:pStyle w:val="affff0"/>
              <w:jc w:val="left"/>
            </w:pPr>
            <w:r w:rsidRPr="0008400B">
              <w:t>Аптеки</w:t>
            </w:r>
          </w:p>
        </w:tc>
        <w:tc>
          <w:tcPr>
            <w:tcW w:w="549" w:type="pct"/>
            <w:shd w:val="clear" w:color="auto" w:fill="auto"/>
            <w:vAlign w:val="center"/>
            <w:hideMark/>
          </w:tcPr>
          <w:p w:rsidR="0008400B" w:rsidRPr="0008400B" w:rsidRDefault="0008400B" w:rsidP="0008400B">
            <w:pPr>
              <w:pStyle w:val="affff0"/>
            </w:pPr>
            <w:r w:rsidRPr="0008400B">
              <w:t>объект</w:t>
            </w:r>
          </w:p>
        </w:tc>
        <w:tc>
          <w:tcPr>
            <w:tcW w:w="825" w:type="pct"/>
            <w:shd w:val="clear" w:color="auto" w:fill="auto"/>
            <w:vAlign w:val="center"/>
            <w:hideMark/>
          </w:tcPr>
          <w:p w:rsidR="0008400B" w:rsidRPr="0008400B" w:rsidRDefault="0008400B" w:rsidP="0008400B">
            <w:pPr>
              <w:pStyle w:val="affff0"/>
            </w:pPr>
            <w:r w:rsidRPr="0008400B">
              <w:t>1</w:t>
            </w:r>
          </w:p>
        </w:tc>
        <w:tc>
          <w:tcPr>
            <w:tcW w:w="444" w:type="pct"/>
            <w:shd w:val="clear" w:color="auto" w:fill="auto"/>
            <w:vAlign w:val="center"/>
            <w:hideMark/>
          </w:tcPr>
          <w:p w:rsidR="0008400B" w:rsidRPr="0008400B" w:rsidRDefault="0008400B" w:rsidP="0008400B">
            <w:pPr>
              <w:pStyle w:val="affff0"/>
            </w:pPr>
            <w:r w:rsidRPr="0008400B">
              <w:t>-</w:t>
            </w:r>
          </w:p>
        </w:tc>
        <w:tc>
          <w:tcPr>
            <w:tcW w:w="574" w:type="pct"/>
            <w:vAlign w:val="center"/>
          </w:tcPr>
          <w:p w:rsidR="0008400B" w:rsidRPr="0008400B" w:rsidRDefault="0008400B" w:rsidP="0008400B">
            <w:pPr>
              <w:pStyle w:val="affff0"/>
            </w:pPr>
            <w:r w:rsidRPr="0008400B">
              <w:t>1</w:t>
            </w:r>
          </w:p>
        </w:tc>
        <w:tc>
          <w:tcPr>
            <w:tcW w:w="1109" w:type="pct"/>
            <w:vAlign w:val="center"/>
          </w:tcPr>
          <w:p w:rsidR="0008400B" w:rsidRPr="0008400B" w:rsidRDefault="0008400B" w:rsidP="0008400B">
            <w:pPr>
              <w:pStyle w:val="affff0"/>
            </w:pPr>
            <w:r w:rsidRPr="0008400B">
              <w:t xml:space="preserve">в составе </w:t>
            </w:r>
            <w:proofErr w:type="spellStart"/>
            <w:r w:rsidRPr="0008400B">
              <w:t>обшественно-делового</w:t>
            </w:r>
            <w:proofErr w:type="spellEnd"/>
            <w:r w:rsidRPr="0008400B">
              <w:t xml:space="preserve"> </w:t>
            </w:r>
            <w:proofErr w:type="spellStart"/>
            <w:r w:rsidRPr="0008400B">
              <w:t>подцентра</w:t>
            </w:r>
            <w:proofErr w:type="spellEnd"/>
            <w:r w:rsidRPr="0008400B">
              <w:t xml:space="preserve">  </w:t>
            </w:r>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2</w:t>
            </w:r>
          </w:p>
        </w:tc>
        <w:tc>
          <w:tcPr>
            <w:tcW w:w="1262" w:type="pct"/>
            <w:shd w:val="clear" w:color="auto" w:fill="auto"/>
            <w:hideMark/>
          </w:tcPr>
          <w:p w:rsidR="0008400B" w:rsidRPr="0008400B" w:rsidRDefault="0008400B" w:rsidP="00DB1FF7">
            <w:pPr>
              <w:pStyle w:val="affff0"/>
              <w:jc w:val="left"/>
            </w:pPr>
            <w:r w:rsidRPr="0008400B">
              <w:t>Магазины продовольстве</w:t>
            </w:r>
            <w:r w:rsidRPr="0008400B">
              <w:t>н</w:t>
            </w:r>
            <w:r w:rsidRPr="0008400B">
              <w:t>ных и непродовольстве</w:t>
            </w:r>
            <w:r w:rsidRPr="0008400B">
              <w:t>н</w:t>
            </w:r>
            <w:r w:rsidRPr="0008400B">
              <w:t>ных товаров</w:t>
            </w:r>
          </w:p>
        </w:tc>
        <w:tc>
          <w:tcPr>
            <w:tcW w:w="549" w:type="pct"/>
            <w:shd w:val="clear" w:color="auto" w:fill="auto"/>
            <w:hideMark/>
          </w:tcPr>
          <w:p w:rsidR="0008400B" w:rsidRPr="0008400B" w:rsidRDefault="0008400B" w:rsidP="0008400B">
            <w:pPr>
              <w:pStyle w:val="affff0"/>
            </w:pPr>
            <w:r w:rsidRPr="0008400B">
              <w:t>кв.м  то</w:t>
            </w:r>
            <w:r w:rsidRPr="0008400B">
              <w:t>р</w:t>
            </w:r>
            <w:r w:rsidRPr="0008400B">
              <w:t>говой площади</w:t>
            </w:r>
          </w:p>
        </w:tc>
        <w:tc>
          <w:tcPr>
            <w:tcW w:w="825" w:type="pct"/>
            <w:shd w:val="clear" w:color="auto" w:fill="auto"/>
            <w:vAlign w:val="center"/>
            <w:hideMark/>
          </w:tcPr>
          <w:p w:rsidR="0008400B" w:rsidRPr="0008400B" w:rsidRDefault="0008400B" w:rsidP="0008400B">
            <w:pPr>
              <w:pStyle w:val="affff0"/>
            </w:pPr>
            <w:r w:rsidRPr="0008400B">
              <w:t>645</w:t>
            </w:r>
          </w:p>
        </w:tc>
        <w:tc>
          <w:tcPr>
            <w:tcW w:w="444" w:type="pct"/>
            <w:shd w:val="clear" w:color="auto" w:fill="auto"/>
            <w:vAlign w:val="center"/>
            <w:hideMark/>
          </w:tcPr>
          <w:p w:rsidR="0008400B" w:rsidRPr="0008400B" w:rsidRDefault="0008400B" w:rsidP="0008400B">
            <w:pPr>
              <w:pStyle w:val="affff0"/>
            </w:pPr>
            <w:r w:rsidRPr="0008400B">
              <w:t>400</w:t>
            </w:r>
          </w:p>
        </w:tc>
        <w:tc>
          <w:tcPr>
            <w:tcW w:w="574" w:type="pct"/>
            <w:vAlign w:val="center"/>
          </w:tcPr>
          <w:p w:rsidR="0008400B" w:rsidRPr="0008400B" w:rsidRDefault="0008400B" w:rsidP="0008400B">
            <w:pPr>
              <w:pStyle w:val="affff0"/>
            </w:pPr>
            <w:r w:rsidRPr="0008400B">
              <w:t>245</w:t>
            </w:r>
          </w:p>
        </w:tc>
        <w:tc>
          <w:tcPr>
            <w:tcW w:w="1109" w:type="pct"/>
            <w:vAlign w:val="center"/>
          </w:tcPr>
          <w:p w:rsidR="0008400B" w:rsidRPr="0008400B" w:rsidRDefault="0008400B" w:rsidP="0008400B">
            <w:pPr>
              <w:pStyle w:val="affff0"/>
            </w:pPr>
            <w:r w:rsidRPr="0008400B">
              <w:t xml:space="preserve">в составе </w:t>
            </w:r>
            <w:proofErr w:type="spellStart"/>
            <w:r w:rsidRPr="0008400B">
              <w:t>обшественно-делового</w:t>
            </w:r>
            <w:proofErr w:type="spellEnd"/>
            <w:r w:rsidRPr="0008400B">
              <w:t xml:space="preserve"> </w:t>
            </w:r>
            <w:proofErr w:type="spellStart"/>
            <w:r w:rsidRPr="0008400B">
              <w:t>подцентра</w:t>
            </w:r>
            <w:proofErr w:type="spellEnd"/>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3</w:t>
            </w:r>
          </w:p>
        </w:tc>
        <w:tc>
          <w:tcPr>
            <w:tcW w:w="1262" w:type="pct"/>
            <w:shd w:val="clear" w:color="auto" w:fill="auto"/>
            <w:vAlign w:val="center"/>
            <w:hideMark/>
          </w:tcPr>
          <w:p w:rsidR="0008400B" w:rsidRPr="0008400B" w:rsidRDefault="0008400B" w:rsidP="00DB1FF7">
            <w:pPr>
              <w:pStyle w:val="affff0"/>
              <w:jc w:val="left"/>
            </w:pPr>
            <w:r w:rsidRPr="0008400B">
              <w:t>Предприятия общественн</w:t>
            </w:r>
            <w:r w:rsidRPr="0008400B">
              <w:t>о</w:t>
            </w:r>
            <w:r w:rsidRPr="0008400B">
              <w:t>го питания</w:t>
            </w:r>
          </w:p>
        </w:tc>
        <w:tc>
          <w:tcPr>
            <w:tcW w:w="549" w:type="pct"/>
            <w:shd w:val="clear" w:color="auto" w:fill="auto"/>
            <w:vAlign w:val="center"/>
            <w:hideMark/>
          </w:tcPr>
          <w:p w:rsidR="0008400B" w:rsidRPr="0008400B" w:rsidRDefault="0008400B" w:rsidP="0008400B">
            <w:pPr>
              <w:pStyle w:val="affff0"/>
            </w:pPr>
            <w:r w:rsidRPr="0008400B">
              <w:t>место</w:t>
            </w:r>
          </w:p>
        </w:tc>
        <w:tc>
          <w:tcPr>
            <w:tcW w:w="825" w:type="pct"/>
            <w:shd w:val="clear" w:color="auto" w:fill="auto"/>
            <w:vAlign w:val="center"/>
            <w:hideMark/>
          </w:tcPr>
          <w:p w:rsidR="0008400B" w:rsidRPr="0008400B" w:rsidRDefault="0008400B" w:rsidP="0008400B">
            <w:pPr>
              <w:pStyle w:val="affff0"/>
            </w:pPr>
            <w:r w:rsidRPr="0008400B">
              <w:t>86</w:t>
            </w:r>
          </w:p>
        </w:tc>
        <w:tc>
          <w:tcPr>
            <w:tcW w:w="444" w:type="pct"/>
            <w:shd w:val="clear" w:color="auto" w:fill="auto"/>
            <w:vAlign w:val="center"/>
            <w:hideMark/>
          </w:tcPr>
          <w:p w:rsidR="0008400B" w:rsidRPr="0008400B" w:rsidRDefault="0008400B" w:rsidP="0008400B">
            <w:pPr>
              <w:pStyle w:val="affff0"/>
            </w:pPr>
            <w:r w:rsidRPr="0008400B">
              <w:t>30</w:t>
            </w:r>
          </w:p>
        </w:tc>
        <w:tc>
          <w:tcPr>
            <w:tcW w:w="574" w:type="pct"/>
            <w:vAlign w:val="center"/>
          </w:tcPr>
          <w:p w:rsidR="0008400B" w:rsidRPr="0008400B" w:rsidRDefault="0008400B" w:rsidP="0008400B">
            <w:pPr>
              <w:pStyle w:val="affff0"/>
            </w:pPr>
            <w:r w:rsidRPr="0008400B">
              <w:t>56</w:t>
            </w:r>
          </w:p>
        </w:tc>
        <w:tc>
          <w:tcPr>
            <w:tcW w:w="1109" w:type="pct"/>
            <w:vAlign w:val="center"/>
          </w:tcPr>
          <w:p w:rsidR="0008400B" w:rsidRPr="0008400B" w:rsidRDefault="0008400B" w:rsidP="0008400B">
            <w:pPr>
              <w:pStyle w:val="affff0"/>
            </w:pPr>
            <w:r w:rsidRPr="0008400B">
              <w:t xml:space="preserve">в составе </w:t>
            </w:r>
            <w:proofErr w:type="spellStart"/>
            <w:r w:rsidRPr="0008400B">
              <w:t>обшественно-делового</w:t>
            </w:r>
            <w:proofErr w:type="spellEnd"/>
            <w:r w:rsidRPr="0008400B">
              <w:t xml:space="preserve"> </w:t>
            </w:r>
            <w:proofErr w:type="spellStart"/>
            <w:r w:rsidRPr="0008400B">
              <w:t>подцентра</w:t>
            </w:r>
            <w:proofErr w:type="spellEnd"/>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4</w:t>
            </w:r>
          </w:p>
        </w:tc>
        <w:tc>
          <w:tcPr>
            <w:tcW w:w="1262" w:type="pct"/>
            <w:shd w:val="clear" w:color="auto" w:fill="auto"/>
            <w:vAlign w:val="center"/>
            <w:hideMark/>
          </w:tcPr>
          <w:p w:rsidR="0008400B" w:rsidRPr="0008400B" w:rsidRDefault="0008400B" w:rsidP="00DB1FF7">
            <w:pPr>
              <w:pStyle w:val="affff0"/>
              <w:jc w:val="left"/>
            </w:pPr>
            <w:r w:rsidRPr="0008400B">
              <w:t>Предприятия бытового обслуживания</w:t>
            </w:r>
          </w:p>
        </w:tc>
        <w:tc>
          <w:tcPr>
            <w:tcW w:w="549" w:type="pct"/>
            <w:shd w:val="clear" w:color="auto" w:fill="auto"/>
            <w:vAlign w:val="center"/>
            <w:hideMark/>
          </w:tcPr>
          <w:p w:rsidR="0008400B" w:rsidRPr="0008400B" w:rsidRDefault="0008400B" w:rsidP="0008400B">
            <w:pPr>
              <w:pStyle w:val="affff0"/>
            </w:pPr>
            <w:r w:rsidRPr="0008400B">
              <w:t>рабочее место</w:t>
            </w:r>
          </w:p>
        </w:tc>
        <w:tc>
          <w:tcPr>
            <w:tcW w:w="825" w:type="pct"/>
            <w:shd w:val="clear" w:color="auto" w:fill="auto"/>
            <w:vAlign w:val="center"/>
            <w:hideMark/>
          </w:tcPr>
          <w:p w:rsidR="0008400B" w:rsidRPr="0008400B" w:rsidRDefault="0008400B" w:rsidP="0008400B">
            <w:pPr>
              <w:pStyle w:val="affff0"/>
            </w:pPr>
            <w:r w:rsidRPr="0008400B">
              <w:t>15</w:t>
            </w:r>
          </w:p>
        </w:tc>
        <w:tc>
          <w:tcPr>
            <w:tcW w:w="444" w:type="pct"/>
            <w:shd w:val="clear" w:color="auto" w:fill="auto"/>
            <w:vAlign w:val="center"/>
            <w:hideMark/>
          </w:tcPr>
          <w:p w:rsidR="0008400B" w:rsidRPr="0008400B" w:rsidRDefault="0008400B" w:rsidP="0008400B">
            <w:pPr>
              <w:pStyle w:val="affff0"/>
            </w:pPr>
            <w:r w:rsidRPr="0008400B">
              <w:t>5</w:t>
            </w:r>
          </w:p>
        </w:tc>
        <w:tc>
          <w:tcPr>
            <w:tcW w:w="574" w:type="pct"/>
            <w:vAlign w:val="center"/>
          </w:tcPr>
          <w:p w:rsidR="0008400B" w:rsidRPr="0008400B" w:rsidRDefault="0008400B" w:rsidP="0008400B">
            <w:pPr>
              <w:pStyle w:val="affff0"/>
            </w:pPr>
            <w:r w:rsidRPr="0008400B">
              <w:t>10</w:t>
            </w:r>
          </w:p>
        </w:tc>
        <w:tc>
          <w:tcPr>
            <w:tcW w:w="1109" w:type="pct"/>
            <w:vAlign w:val="center"/>
          </w:tcPr>
          <w:p w:rsidR="0008400B" w:rsidRPr="0008400B" w:rsidRDefault="0008400B" w:rsidP="0008400B">
            <w:pPr>
              <w:pStyle w:val="affff0"/>
            </w:pPr>
            <w:r w:rsidRPr="0008400B">
              <w:t xml:space="preserve">в составе </w:t>
            </w:r>
            <w:proofErr w:type="spellStart"/>
            <w:r w:rsidRPr="0008400B">
              <w:t>обшественно-делового</w:t>
            </w:r>
            <w:proofErr w:type="spellEnd"/>
            <w:r w:rsidRPr="0008400B">
              <w:t xml:space="preserve"> </w:t>
            </w:r>
            <w:proofErr w:type="spellStart"/>
            <w:r w:rsidRPr="0008400B">
              <w:t>подцентра</w:t>
            </w:r>
            <w:proofErr w:type="spellEnd"/>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5</w:t>
            </w:r>
          </w:p>
        </w:tc>
        <w:tc>
          <w:tcPr>
            <w:tcW w:w="1262" w:type="pct"/>
            <w:shd w:val="clear" w:color="auto" w:fill="auto"/>
            <w:vAlign w:val="center"/>
            <w:hideMark/>
          </w:tcPr>
          <w:p w:rsidR="0008400B" w:rsidRPr="0008400B" w:rsidRDefault="0008400B" w:rsidP="00DB1FF7">
            <w:pPr>
              <w:pStyle w:val="affff0"/>
              <w:jc w:val="left"/>
            </w:pPr>
            <w:r w:rsidRPr="0008400B">
              <w:t>Прачечные</w:t>
            </w:r>
          </w:p>
        </w:tc>
        <w:tc>
          <w:tcPr>
            <w:tcW w:w="549" w:type="pct"/>
            <w:shd w:val="clear" w:color="auto" w:fill="auto"/>
            <w:vAlign w:val="center"/>
            <w:hideMark/>
          </w:tcPr>
          <w:p w:rsidR="0008400B" w:rsidRPr="0008400B" w:rsidRDefault="0008400B" w:rsidP="0008400B">
            <w:pPr>
              <w:pStyle w:val="affff0"/>
            </w:pPr>
            <w:r w:rsidRPr="0008400B">
              <w:t>кг белья в смену</w:t>
            </w:r>
          </w:p>
        </w:tc>
        <w:tc>
          <w:tcPr>
            <w:tcW w:w="825" w:type="pct"/>
            <w:shd w:val="clear" w:color="auto" w:fill="auto"/>
            <w:vAlign w:val="center"/>
            <w:hideMark/>
          </w:tcPr>
          <w:p w:rsidR="0008400B" w:rsidRPr="0008400B" w:rsidRDefault="0008400B" w:rsidP="0008400B">
            <w:pPr>
              <w:pStyle w:val="affff0"/>
            </w:pPr>
            <w:r w:rsidRPr="0008400B">
              <w:t>129</w:t>
            </w:r>
          </w:p>
        </w:tc>
        <w:tc>
          <w:tcPr>
            <w:tcW w:w="444" w:type="pct"/>
            <w:shd w:val="clear" w:color="auto" w:fill="auto"/>
            <w:vAlign w:val="center"/>
            <w:hideMark/>
          </w:tcPr>
          <w:p w:rsidR="0008400B" w:rsidRPr="0008400B" w:rsidRDefault="0008400B" w:rsidP="0008400B">
            <w:pPr>
              <w:pStyle w:val="affff0"/>
            </w:pPr>
            <w:r w:rsidRPr="0008400B">
              <w:t>-</w:t>
            </w:r>
          </w:p>
        </w:tc>
        <w:tc>
          <w:tcPr>
            <w:tcW w:w="574" w:type="pct"/>
            <w:vAlign w:val="center"/>
          </w:tcPr>
          <w:p w:rsidR="0008400B" w:rsidRPr="0008400B" w:rsidRDefault="0008400B" w:rsidP="0008400B">
            <w:pPr>
              <w:pStyle w:val="affff0"/>
            </w:pPr>
            <w:r w:rsidRPr="0008400B">
              <w:t>129</w:t>
            </w:r>
          </w:p>
        </w:tc>
        <w:tc>
          <w:tcPr>
            <w:tcW w:w="1109" w:type="pct"/>
            <w:vAlign w:val="center"/>
          </w:tcPr>
          <w:p w:rsidR="0008400B" w:rsidRPr="0008400B" w:rsidRDefault="0008400B" w:rsidP="0008400B">
            <w:pPr>
              <w:pStyle w:val="affff0"/>
            </w:pPr>
            <w:r w:rsidRPr="0008400B">
              <w:t>в общественно-деловой зоне</w:t>
            </w:r>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6</w:t>
            </w:r>
          </w:p>
        </w:tc>
        <w:tc>
          <w:tcPr>
            <w:tcW w:w="1262" w:type="pct"/>
            <w:shd w:val="clear" w:color="auto" w:fill="auto"/>
            <w:vAlign w:val="center"/>
            <w:hideMark/>
          </w:tcPr>
          <w:p w:rsidR="0008400B" w:rsidRPr="0008400B" w:rsidRDefault="0008400B" w:rsidP="00DB1FF7">
            <w:pPr>
              <w:pStyle w:val="affff0"/>
              <w:jc w:val="left"/>
            </w:pPr>
            <w:r w:rsidRPr="0008400B">
              <w:t>Предприятия по химчистке</w:t>
            </w:r>
          </w:p>
        </w:tc>
        <w:tc>
          <w:tcPr>
            <w:tcW w:w="549" w:type="pct"/>
            <w:shd w:val="clear" w:color="auto" w:fill="auto"/>
            <w:vAlign w:val="center"/>
            <w:hideMark/>
          </w:tcPr>
          <w:p w:rsidR="0008400B" w:rsidRPr="0008400B" w:rsidRDefault="0008400B" w:rsidP="0008400B">
            <w:pPr>
              <w:pStyle w:val="affff0"/>
            </w:pPr>
            <w:r w:rsidRPr="0008400B">
              <w:t>кг белья в смену</w:t>
            </w:r>
          </w:p>
        </w:tc>
        <w:tc>
          <w:tcPr>
            <w:tcW w:w="825" w:type="pct"/>
            <w:shd w:val="clear" w:color="auto" w:fill="auto"/>
            <w:vAlign w:val="center"/>
            <w:hideMark/>
          </w:tcPr>
          <w:p w:rsidR="0008400B" w:rsidRPr="0008400B" w:rsidRDefault="0008400B" w:rsidP="0008400B">
            <w:pPr>
              <w:pStyle w:val="affff0"/>
            </w:pPr>
            <w:r w:rsidRPr="0008400B">
              <w:t>5</w:t>
            </w:r>
          </w:p>
        </w:tc>
        <w:tc>
          <w:tcPr>
            <w:tcW w:w="444" w:type="pct"/>
            <w:shd w:val="clear" w:color="auto" w:fill="auto"/>
            <w:vAlign w:val="center"/>
            <w:hideMark/>
          </w:tcPr>
          <w:p w:rsidR="0008400B" w:rsidRPr="0008400B" w:rsidRDefault="0008400B" w:rsidP="0008400B">
            <w:pPr>
              <w:pStyle w:val="affff0"/>
            </w:pPr>
            <w:r w:rsidRPr="0008400B">
              <w:t>-</w:t>
            </w:r>
          </w:p>
        </w:tc>
        <w:tc>
          <w:tcPr>
            <w:tcW w:w="574" w:type="pct"/>
            <w:vAlign w:val="center"/>
          </w:tcPr>
          <w:p w:rsidR="0008400B" w:rsidRPr="0008400B" w:rsidRDefault="0008400B" w:rsidP="0008400B">
            <w:pPr>
              <w:pStyle w:val="affff0"/>
            </w:pPr>
            <w:r w:rsidRPr="0008400B">
              <w:t>5</w:t>
            </w:r>
          </w:p>
        </w:tc>
        <w:tc>
          <w:tcPr>
            <w:tcW w:w="1109" w:type="pct"/>
            <w:vAlign w:val="center"/>
          </w:tcPr>
          <w:p w:rsidR="0008400B" w:rsidRPr="0008400B" w:rsidRDefault="0008400B" w:rsidP="0008400B">
            <w:pPr>
              <w:pStyle w:val="affff0"/>
            </w:pPr>
            <w:r w:rsidRPr="0008400B">
              <w:t>в общественно-деловой зоне</w:t>
            </w:r>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rPr>
                <w:lang w:bidi="en-US"/>
              </w:rPr>
            </w:pPr>
            <w:r>
              <w:rPr>
                <w:lang w:bidi="en-US"/>
              </w:rPr>
              <w:t>7</w:t>
            </w:r>
          </w:p>
        </w:tc>
        <w:tc>
          <w:tcPr>
            <w:tcW w:w="1262" w:type="pct"/>
            <w:shd w:val="clear" w:color="auto" w:fill="auto"/>
            <w:vAlign w:val="center"/>
            <w:hideMark/>
          </w:tcPr>
          <w:p w:rsidR="0008400B" w:rsidRPr="0008400B" w:rsidRDefault="0008400B" w:rsidP="00DB1FF7">
            <w:pPr>
              <w:pStyle w:val="affff0"/>
              <w:jc w:val="left"/>
            </w:pPr>
            <w:r w:rsidRPr="0008400B">
              <w:t>Банно-оздоровительные комплексы</w:t>
            </w:r>
          </w:p>
        </w:tc>
        <w:tc>
          <w:tcPr>
            <w:tcW w:w="549" w:type="pct"/>
            <w:shd w:val="clear" w:color="auto" w:fill="auto"/>
            <w:vAlign w:val="center"/>
            <w:hideMark/>
          </w:tcPr>
          <w:p w:rsidR="0008400B" w:rsidRPr="0008400B" w:rsidRDefault="0008400B" w:rsidP="0008400B">
            <w:pPr>
              <w:pStyle w:val="affff0"/>
            </w:pPr>
            <w:r w:rsidRPr="0008400B">
              <w:t>место</w:t>
            </w:r>
          </w:p>
        </w:tc>
        <w:tc>
          <w:tcPr>
            <w:tcW w:w="825" w:type="pct"/>
            <w:shd w:val="clear" w:color="auto" w:fill="auto"/>
            <w:vAlign w:val="center"/>
            <w:hideMark/>
          </w:tcPr>
          <w:p w:rsidR="0008400B" w:rsidRPr="0008400B" w:rsidRDefault="0008400B" w:rsidP="0008400B">
            <w:pPr>
              <w:pStyle w:val="affff0"/>
            </w:pPr>
            <w:r w:rsidRPr="0008400B">
              <w:t>15</w:t>
            </w:r>
          </w:p>
        </w:tc>
        <w:tc>
          <w:tcPr>
            <w:tcW w:w="444" w:type="pct"/>
            <w:shd w:val="clear" w:color="auto" w:fill="auto"/>
            <w:vAlign w:val="center"/>
            <w:hideMark/>
          </w:tcPr>
          <w:p w:rsidR="0008400B" w:rsidRPr="0008400B" w:rsidRDefault="0008400B" w:rsidP="0008400B">
            <w:pPr>
              <w:pStyle w:val="affff0"/>
            </w:pPr>
            <w:r w:rsidRPr="0008400B">
              <w:t>-</w:t>
            </w:r>
          </w:p>
        </w:tc>
        <w:tc>
          <w:tcPr>
            <w:tcW w:w="574" w:type="pct"/>
            <w:vAlign w:val="center"/>
          </w:tcPr>
          <w:p w:rsidR="0008400B" w:rsidRPr="0008400B" w:rsidRDefault="0008400B" w:rsidP="0008400B">
            <w:pPr>
              <w:pStyle w:val="affff0"/>
            </w:pPr>
            <w:r w:rsidRPr="0008400B">
              <w:t>15</w:t>
            </w:r>
          </w:p>
        </w:tc>
        <w:tc>
          <w:tcPr>
            <w:tcW w:w="1109" w:type="pct"/>
            <w:vAlign w:val="center"/>
          </w:tcPr>
          <w:p w:rsidR="0008400B" w:rsidRPr="0008400B" w:rsidRDefault="0008400B" w:rsidP="0008400B">
            <w:pPr>
              <w:pStyle w:val="affff0"/>
            </w:pPr>
            <w:r w:rsidRPr="0008400B">
              <w:t>в общественно-деловой зоне</w:t>
            </w:r>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rPr>
                <w:lang w:bidi="en-US"/>
              </w:rPr>
            </w:pPr>
            <w:r>
              <w:rPr>
                <w:lang w:bidi="en-US"/>
              </w:rPr>
              <w:t>8</w:t>
            </w:r>
          </w:p>
        </w:tc>
        <w:tc>
          <w:tcPr>
            <w:tcW w:w="1262" w:type="pct"/>
            <w:shd w:val="clear" w:color="auto" w:fill="auto"/>
            <w:vAlign w:val="center"/>
            <w:hideMark/>
          </w:tcPr>
          <w:p w:rsidR="0008400B" w:rsidRPr="0008400B" w:rsidRDefault="0008400B" w:rsidP="00DB1FF7">
            <w:pPr>
              <w:pStyle w:val="affff0"/>
              <w:jc w:val="left"/>
            </w:pPr>
            <w:r w:rsidRPr="0008400B">
              <w:t>Отделения связи</w:t>
            </w:r>
          </w:p>
        </w:tc>
        <w:tc>
          <w:tcPr>
            <w:tcW w:w="549" w:type="pct"/>
            <w:shd w:val="clear" w:color="auto" w:fill="auto"/>
            <w:vAlign w:val="center"/>
            <w:hideMark/>
          </w:tcPr>
          <w:p w:rsidR="0008400B" w:rsidRPr="0008400B" w:rsidRDefault="0008400B" w:rsidP="0008400B">
            <w:pPr>
              <w:pStyle w:val="affff0"/>
            </w:pPr>
            <w:r w:rsidRPr="0008400B">
              <w:t>объект</w:t>
            </w:r>
          </w:p>
        </w:tc>
        <w:tc>
          <w:tcPr>
            <w:tcW w:w="825" w:type="pct"/>
            <w:shd w:val="clear" w:color="auto" w:fill="auto"/>
            <w:vAlign w:val="center"/>
            <w:hideMark/>
          </w:tcPr>
          <w:p w:rsidR="0008400B" w:rsidRPr="0008400B" w:rsidRDefault="0008400B" w:rsidP="0008400B">
            <w:pPr>
              <w:pStyle w:val="affff0"/>
            </w:pPr>
            <w:r w:rsidRPr="0008400B">
              <w:t>1</w:t>
            </w:r>
          </w:p>
        </w:tc>
        <w:tc>
          <w:tcPr>
            <w:tcW w:w="444" w:type="pct"/>
            <w:shd w:val="clear" w:color="auto" w:fill="auto"/>
            <w:vAlign w:val="center"/>
            <w:hideMark/>
          </w:tcPr>
          <w:p w:rsidR="0008400B" w:rsidRPr="0008400B" w:rsidRDefault="0008400B" w:rsidP="0008400B">
            <w:pPr>
              <w:pStyle w:val="affff0"/>
            </w:pPr>
            <w:r w:rsidRPr="0008400B">
              <w:t>1</w:t>
            </w:r>
          </w:p>
        </w:tc>
        <w:tc>
          <w:tcPr>
            <w:tcW w:w="574" w:type="pct"/>
            <w:vAlign w:val="center"/>
          </w:tcPr>
          <w:p w:rsidR="0008400B" w:rsidRPr="0008400B" w:rsidRDefault="0008400B" w:rsidP="0008400B">
            <w:pPr>
              <w:pStyle w:val="affff0"/>
            </w:pPr>
            <w:r w:rsidRPr="0008400B">
              <w:t>1</w:t>
            </w:r>
          </w:p>
        </w:tc>
        <w:tc>
          <w:tcPr>
            <w:tcW w:w="1109" w:type="pct"/>
            <w:vAlign w:val="center"/>
          </w:tcPr>
          <w:p w:rsidR="0008400B" w:rsidRPr="0008400B" w:rsidRDefault="0008400B" w:rsidP="0008400B">
            <w:pPr>
              <w:pStyle w:val="affff0"/>
            </w:pPr>
            <w:r w:rsidRPr="0008400B">
              <w:t xml:space="preserve">в составе </w:t>
            </w:r>
            <w:proofErr w:type="spellStart"/>
            <w:r w:rsidRPr="0008400B">
              <w:t>обшественно-делового</w:t>
            </w:r>
            <w:proofErr w:type="spellEnd"/>
            <w:r w:rsidRPr="0008400B">
              <w:t xml:space="preserve"> </w:t>
            </w:r>
            <w:proofErr w:type="spellStart"/>
            <w:r w:rsidRPr="0008400B">
              <w:t>подцентра</w:t>
            </w:r>
            <w:proofErr w:type="spellEnd"/>
          </w:p>
        </w:tc>
      </w:tr>
      <w:tr w:rsidR="00DB1FF7" w:rsidRPr="0008400B" w:rsidTr="00DB1FF7">
        <w:trPr>
          <w:trHeight w:val="20"/>
        </w:trPr>
        <w:tc>
          <w:tcPr>
            <w:tcW w:w="236" w:type="pct"/>
            <w:shd w:val="clear" w:color="auto" w:fill="auto"/>
            <w:vAlign w:val="center"/>
            <w:hideMark/>
          </w:tcPr>
          <w:p w:rsidR="0008400B" w:rsidRPr="0008400B" w:rsidRDefault="00DB1FF7" w:rsidP="0008400B">
            <w:pPr>
              <w:pStyle w:val="affff0"/>
            </w:pPr>
            <w:r>
              <w:t>9</w:t>
            </w:r>
          </w:p>
        </w:tc>
        <w:tc>
          <w:tcPr>
            <w:tcW w:w="1262" w:type="pct"/>
            <w:shd w:val="clear" w:color="auto" w:fill="auto"/>
            <w:vAlign w:val="center"/>
            <w:hideMark/>
          </w:tcPr>
          <w:p w:rsidR="0008400B" w:rsidRPr="0008400B" w:rsidRDefault="0008400B" w:rsidP="00DB1FF7">
            <w:pPr>
              <w:pStyle w:val="affff0"/>
              <w:jc w:val="left"/>
            </w:pPr>
            <w:r w:rsidRPr="0008400B">
              <w:t>Отделения, филиалы банка</w:t>
            </w:r>
          </w:p>
        </w:tc>
        <w:tc>
          <w:tcPr>
            <w:tcW w:w="549" w:type="pct"/>
            <w:shd w:val="clear" w:color="auto" w:fill="auto"/>
            <w:vAlign w:val="center"/>
            <w:hideMark/>
          </w:tcPr>
          <w:p w:rsidR="0008400B" w:rsidRPr="0008400B" w:rsidRDefault="0008400B" w:rsidP="0008400B">
            <w:pPr>
              <w:pStyle w:val="affff0"/>
            </w:pPr>
            <w:proofErr w:type="spellStart"/>
            <w:r w:rsidRPr="0008400B">
              <w:t>операцион</w:t>
            </w:r>
            <w:proofErr w:type="spellEnd"/>
          </w:p>
          <w:p w:rsidR="0008400B" w:rsidRPr="0008400B" w:rsidRDefault="0008400B" w:rsidP="0008400B">
            <w:pPr>
              <w:pStyle w:val="affff0"/>
            </w:pPr>
            <w:proofErr w:type="spellStart"/>
            <w:r w:rsidRPr="0008400B">
              <w:t>ное</w:t>
            </w:r>
            <w:proofErr w:type="spellEnd"/>
            <w:r w:rsidRPr="0008400B">
              <w:t xml:space="preserve"> место</w:t>
            </w:r>
          </w:p>
        </w:tc>
        <w:tc>
          <w:tcPr>
            <w:tcW w:w="825" w:type="pct"/>
            <w:shd w:val="clear" w:color="auto" w:fill="auto"/>
            <w:vAlign w:val="center"/>
            <w:hideMark/>
          </w:tcPr>
          <w:p w:rsidR="0008400B" w:rsidRPr="0008400B" w:rsidRDefault="0008400B" w:rsidP="0008400B">
            <w:pPr>
              <w:pStyle w:val="affff0"/>
            </w:pPr>
            <w:r w:rsidRPr="0008400B">
              <w:t>1</w:t>
            </w:r>
          </w:p>
        </w:tc>
        <w:tc>
          <w:tcPr>
            <w:tcW w:w="444" w:type="pct"/>
            <w:shd w:val="clear" w:color="auto" w:fill="auto"/>
            <w:vAlign w:val="center"/>
            <w:hideMark/>
          </w:tcPr>
          <w:p w:rsidR="0008400B" w:rsidRPr="0008400B" w:rsidRDefault="0008400B" w:rsidP="0008400B">
            <w:pPr>
              <w:pStyle w:val="affff0"/>
            </w:pPr>
            <w:r w:rsidRPr="0008400B">
              <w:t>1</w:t>
            </w:r>
          </w:p>
        </w:tc>
        <w:tc>
          <w:tcPr>
            <w:tcW w:w="574" w:type="pct"/>
            <w:vAlign w:val="center"/>
          </w:tcPr>
          <w:p w:rsidR="0008400B" w:rsidRPr="0008400B" w:rsidRDefault="0008400B" w:rsidP="0008400B">
            <w:pPr>
              <w:pStyle w:val="affff0"/>
            </w:pPr>
            <w:r w:rsidRPr="0008400B">
              <w:t>1</w:t>
            </w:r>
          </w:p>
        </w:tc>
        <w:tc>
          <w:tcPr>
            <w:tcW w:w="1109" w:type="pct"/>
            <w:vAlign w:val="center"/>
          </w:tcPr>
          <w:p w:rsidR="0008400B" w:rsidRPr="0008400B" w:rsidRDefault="0008400B" w:rsidP="0008400B">
            <w:pPr>
              <w:pStyle w:val="affff0"/>
            </w:pPr>
            <w:r w:rsidRPr="0008400B">
              <w:t xml:space="preserve">в составе </w:t>
            </w:r>
            <w:proofErr w:type="spellStart"/>
            <w:r w:rsidRPr="0008400B">
              <w:t>обшественно-делового</w:t>
            </w:r>
            <w:proofErr w:type="spellEnd"/>
            <w:r w:rsidRPr="0008400B">
              <w:t xml:space="preserve"> </w:t>
            </w:r>
            <w:proofErr w:type="spellStart"/>
            <w:r w:rsidRPr="0008400B">
              <w:t>подцентра</w:t>
            </w:r>
            <w:proofErr w:type="spellEnd"/>
          </w:p>
        </w:tc>
      </w:tr>
    </w:tbl>
    <w:p w:rsidR="0088366B" w:rsidRPr="000F4FE5" w:rsidRDefault="009A3F13" w:rsidP="0026517A">
      <w:pPr>
        <w:pStyle w:val="afffffb"/>
        <w:rPr>
          <w:rFonts w:eastAsiaTheme="majorEastAsia"/>
        </w:rPr>
      </w:pPr>
      <w:r w:rsidRPr="000F4FE5">
        <w:rPr>
          <w:rFonts w:eastAsiaTheme="majorEastAsia"/>
        </w:rPr>
        <w:lastRenderedPageBreak/>
        <w:t>Промышленный комплекс</w:t>
      </w:r>
    </w:p>
    <w:p w:rsidR="000F4FE5" w:rsidRPr="008D71FC" w:rsidRDefault="000F4FE5" w:rsidP="000F4FE5">
      <w:r w:rsidRPr="008D71FC">
        <w:t>Производственная зона населенных пунктов состоит из предприятий агропромышленного комплекса. Это, в основном, территории, предназначенные для хранения и ремонта техники, пре</w:t>
      </w:r>
      <w:r w:rsidRPr="008D71FC">
        <w:t>д</w:t>
      </w:r>
      <w:r w:rsidRPr="008D71FC">
        <w:t xml:space="preserve">приятия </w:t>
      </w:r>
      <w:r>
        <w:t xml:space="preserve">по </w:t>
      </w:r>
      <w:r w:rsidRPr="008D71FC">
        <w:t>переработк</w:t>
      </w:r>
      <w:r>
        <w:t>е</w:t>
      </w:r>
      <w:r w:rsidRPr="008D71FC">
        <w:t xml:space="preserve"> </w:t>
      </w:r>
      <w:r>
        <w:t xml:space="preserve">и хранению сельскохозяйственной продукции, </w:t>
      </w:r>
      <w:r w:rsidRPr="008D71FC">
        <w:t>полевые станы</w:t>
      </w:r>
      <w:r>
        <w:t xml:space="preserve"> бригад</w:t>
      </w:r>
      <w:r w:rsidRPr="008D71FC">
        <w:t xml:space="preserve">, </w:t>
      </w:r>
      <w:r>
        <w:t>ж</w:t>
      </w:r>
      <w:r>
        <w:t>и</w:t>
      </w:r>
      <w:r>
        <w:t>вотноводческ</w:t>
      </w:r>
      <w:r w:rsidR="00CF02E5">
        <w:t>ие и птицеводческие фермы, и т.</w:t>
      </w:r>
      <w:r>
        <w:t>п.</w:t>
      </w:r>
    </w:p>
    <w:p w:rsidR="000F4FE5" w:rsidRDefault="000F4FE5" w:rsidP="000F4FE5">
      <w:r>
        <w:t xml:space="preserve"> </w:t>
      </w:r>
      <w:r w:rsidRPr="008D71FC">
        <w:t>В целях обеспечения устойчивого экономического развития поселения и обеспечения эк</w:t>
      </w:r>
      <w:r w:rsidRPr="008D71FC">
        <w:t>о</w:t>
      </w:r>
      <w:r w:rsidRPr="008D71FC">
        <w:t>номически активного населения рабочими местами, генеральным планом предусмотрено сохран</w:t>
      </w:r>
      <w:r w:rsidRPr="008D71FC">
        <w:t>е</w:t>
      </w:r>
      <w:r w:rsidRPr="008D71FC">
        <w:t>ние и развитие существующих производственных объектов.</w:t>
      </w:r>
    </w:p>
    <w:p w:rsidR="000F4FE5" w:rsidRPr="00CF02E5" w:rsidRDefault="000F4FE5" w:rsidP="000F4FE5">
      <w:r w:rsidRPr="00CF02E5">
        <w:t xml:space="preserve">Перечень промышленных и производственных предприятий на территории населенных пунктов представлен в таблице </w:t>
      </w:r>
      <w:fldSimple w:instr=" REF _Ref426895131 \h  \* MERGEFORMAT ">
        <w:r w:rsidR="00042FDA">
          <w:rPr>
            <w:noProof/>
          </w:rPr>
          <w:t>5.1</w:t>
        </w:r>
        <w:r w:rsidR="00042FDA">
          <w:rPr>
            <w:noProof/>
          </w:rPr>
          <w:noBreakHyphen/>
          <w:t>4</w:t>
        </w:r>
      </w:fldSimple>
      <w:r w:rsidR="00CF02E5" w:rsidRPr="00CF02E5">
        <w:t>.</w:t>
      </w:r>
    </w:p>
    <w:p w:rsidR="00CF02E5" w:rsidRDefault="00CF02E5" w:rsidP="00CF02E5">
      <w:pPr>
        <w:pStyle w:val="af8"/>
      </w:pPr>
      <w:r>
        <w:t xml:space="preserve">Таблица </w:t>
      </w:r>
      <w:bookmarkStart w:id="161" w:name="_Ref426895131"/>
      <w:r w:rsidR="000E7908">
        <w:fldChar w:fldCharType="begin"/>
      </w:r>
      <w:r>
        <w:instrText xml:space="preserve"> STYLEREF 2 \s </w:instrText>
      </w:r>
      <w:r w:rsidR="000E7908">
        <w:fldChar w:fldCharType="separate"/>
      </w:r>
      <w:r w:rsidR="00042FDA">
        <w:rPr>
          <w:noProof/>
        </w:rPr>
        <w:t>5.1</w:t>
      </w:r>
      <w:r w:rsidR="000E7908">
        <w:fldChar w:fldCharType="end"/>
      </w:r>
      <w:r>
        <w:noBreakHyphen/>
      </w:r>
      <w:fldSimple w:instr=" SEQ Таблица \* ARABIC \s 2 ">
        <w:r w:rsidR="00042FDA">
          <w:rPr>
            <w:noProof/>
          </w:rPr>
          <w:t>4</w:t>
        </w:r>
      </w:fldSimple>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5618"/>
        <w:gridCol w:w="857"/>
        <w:gridCol w:w="1783"/>
        <w:gridCol w:w="1307"/>
      </w:tblGrid>
      <w:tr w:rsidR="000F4FE5" w:rsidRPr="000F4FE5" w:rsidTr="00870B40">
        <w:trPr>
          <w:trHeight w:val="340"/>
          <w:tblHeader/>
        </w:trPr>
        <w:tc>
          <w:tcPr>
            <w:tcW w:w="411" w:type="pct"/>
            <w:vAlign w:val="center"/>
          </w:tcPr>
          <w:p w:rsidR="000F4FE5" w:rsidRPr="000F4FE5" w:rsidRDefault="000F4FE5" w:rsidP="000F4FE5">
            <w:pPr>
              <w:pStyle w:val="affff0"/>
            </w:pPr>
            <w:r w:rsidRPr="000F4FE5">
              <w:t>№№ по ГП</w:t>
            </w:r>
          </w:p>
        </w:tc>
        <w:tc>
          <w:tcPr>
            <w:tcW w:w="2696" w:type="pct"/>
            <w:vAlign w:val="center"/>
          </w:tcPr>
          <w:p w:rsidR="000F4FE5" w:rsidRPr="000F4FE5" w:rsidRDefault="000F4FE5" w:rsidP="000F4FE5">
            <w:pPr>
              <w:pStyle w:val="affff0"/>
            </w:pPr>
            <w:r w:rsidRPr="000F4FE5">
              <w:t>Наименование</w:t>
            </w:r>
          </w:p>
        </w:tc>
        <w:tc>
          <w:tcPr>
            <w:tcW w:w="411" w:type="pct"/>
            <w:vAlign w:val="center"/>
          </w:tcPr>
          <w:p w:rsidR="000F4FE5" w:rsidRPr="000F4FE5" w:rsidRDefault="000F4FE5" w:rsidP="000F4FE5">
            <w:pPr>
              <w:pStyle w:val="affff0"/>
            </w:pPr>
            <w:r w:rsidRPr="000F4FE5">
              <w:t>Кол-во</w:t>
            </w:r>
          </w:p>
        </w:tc>
        <w:tc>
          <w:tcPr>
            <w:tcW w:w="855" w:type="pct"/>
            <w:vAlign w:val="center"/>
          </w:tcPr>
          <w:p w:rsidR="000F4FE5" w:rsidRPr="000F4FE5" w:rsidRDefault="000F4FE5" w:rsidP="000F4FE5">
            <w:pPr>
              <w:pStyle w:val="affff0"/>
            </w:pPr>
            <w:r w:rsidRPr="000F4FE5">
              <w:t>Ориентировочные СЗЗ, м</w:t>
            </w:r>
          </w:p>
        </w:tc>
        <w:tc>
          <w:tcPr>
            <w:tcW w:w="627" w:type="pct"/>
            <w:vAlign w:val="center"/>
          </w:tcPr>
          <w:p w:rsidR="000F4FE5" w:rsidRPr="000F4FE5" w:rsidRDefault="000F4FE5" w:rsidP="000F4FE5">
            <w:pPr>
              <w:pStyle w:val="affff0"/>
            </w:pPr>
            <w:r w:rsidRPr="000F4FE5">
              <w:t>Примечание</w:t>
            </w:r>
          </w:p>
        </w:tc>
      </w:tr>
      <w:tr w:rsidR="000F4FE5" w:rsidRPr="000F4FE5" w:rsidTr="00870B40">
        <w:trPr>
          <w:trHeight w:val="340"/>
        </w:trPr>
        <w:tc>
          <w:tcPr>
            <w:tcW w:w="5000" w:type="pct"/>
            <w:gridSpan w:val="5"/>
            <w:vAlign w:val="center"/>
          </w:tcPr>
          <w:p w:rsidR="000F4FE5" w:rsidRPr="000F4FE5" w:rsidRDefault="00CF02E5" w:rsidP="000F4FE5">
            <w:pPr>
              <w:pStyle w:val="affff0"/>
            </w:pPr>
            <w:proofErr w:type="spellStart"/>
            <w:r>
              <w:t>ст-ца</w:t>
            </w:r>
            <w:proofErr w:type="spellEnd"/>
            <w:r w:rsidR="000F4FE5" w:rsidRPr="000F4FE5">
              <w:t xml:space="preserve"> </w:t>
            </w:r>
            <w:proofErr w:type="spellStart"/>
            <w:r w:rsidR="000F4FE5" w:rsidRPr="000F4FE5">
              <w:t>Чепигинская</w:t>
            </w:r>
            <w:proofErr w:type="spellEnd"/>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30</w:t>
            </w:r>
          </w:p>
        </w:tc>
        <w:tc>
          <w:tcPr>
            <w:tcW w:w="2696" w:type="pct"/>
            <w:vAlign w:val="center"/>
          </w:tcPr>
          <w:p w:rsidR="000F4FE5" w:rsidRPr="000F4FE5" w:rsidRDefault="000F4FE5" w:rsidP="00870B40">
            <w:pPr>
              <w:pStyle w:val="affff0"/>
              <w:jc w:val="left"/>
            </w:pPr>
            <w:proofErr w:type="spellStart"/>
            <w:r w:rsidRPr="000F4FE5">
              <w:rPr>
                <w:color w:val="000000"/>
              </w:rPr>
              <w:t>Автогараж</w:t>
            </w:r>
            <w:proofErr w:type="spellEnd"/>
            <w:r w:rsidRPr="000F4FE5">
              <w:rPr>
                <w:color w:val="000000"/>
              </w:rPr>
              <w:t xml:space="preserve"> ЗАО </w:t>
            </w:r>
            <w:r w:rsidRPr="000F4FE5">
              <w:rPr>
                <w:lang w:eastAsia="ar-SA"/>
              </w:rPr>
              <w:t xml:space="preserve">«Лебяжье - </w:t>
            </w:r>
            <w:proofErr w:type="spellStart"/>
            <w:r w:rsidRPr="000F4FE5">
              <w:rPr>
                <w:lang w:eastAsia="ar-SA"/>
              </w:rPr>
              <w:t>Чепигинское</w:t>
            </w:r>
            <w:proofErr w:type="spellEnd"/>
            <w:r w:rsidRPr="000F4FE5">
              <w:rPr>
                <w:lang w:eastAsia="ar-SA"/>
              </w:rPr>
              <w:t>»</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pPr>
            <w:r w:rsidRPr="000F4FE5">
              <w:t>100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31</w:t>
            </w:r>
          </w:p>
        </w:tc>
        <w:tc>
          <w:tcPr>
            <w:tcW w:w="2696" w:type="pct"/>
            <w:vAlign w:val="center"/>
          </w:tcPr>
          <w:p w:rsidR="000F4FE5" w:rsidRPr="000F4FE5" w:rsidRDefault="000F4FE5" w:rsidP="00870B40">
            <w:pPr>
              <w:pStyle w:val="affff0"/>
              <w:jc w:val="left"/>
              <w:rPr>
                <w:color w:val="000000"/>
              </w:rPr>
            </w:pPr>
            <w:r w:rsidRPr="000F4FE5">
              <w:rPr>
                <w:color w:val="000000"/>
              </w:rPr>
              <w:t>Механизированная мастерская до 10 постов</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pPr>
            <w:r w:rsidRPr="000F4FE5">
              <w:t>100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32</w:t>
            </w:r>
          </w:p>
        </w:tc>
        <w:tc>
          <w:tcPr>
            <w:tcW w:w="2696" w:type="pct"/>
            <w:vAlign w:val="center"/>
          </w:tcPr>
          <w:p w:rsidR="000F4FE5" w:rsidRPr="000F4FE5" w:rsidRDefault="000F4FE5" w:rsidP="00870B40">
            <w:pPr>
              <w:pStyle w:val="affff0"/>
              <w:jc w:val="left"/>
              <w:rPr>
                <w:color w:val="000000"/>
              </w:rPr>
            </w:pPr>
            <w:r w:rsidRPr="000F4FE5">
              <w:rPr>
                <w:color w:val="000000"/>
              </w:rPr>
              <w:t>Мастерская по ремонту сельскохозяйственной техники до 10 постов</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pPr>
            <w:r w:rsidRPr="000F4FE5">
              <w:t>100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33</w:t>
            </w:r>
          </w:p>
        </w:tc>
        <w:tc>
          <w:tcPr>
            <w:tcW w:w="2696" w:type="pct"/>
            <w:vAlign w:val="center"/>
          </w:tcPr>
          <w:p w:rsidR="000F4FE5" w:rsidRPr="000F4FE5" w:rsidRDefault="000F4FE5" w:rsidP="00870B40">
            <w:pPr>
              <w:pStyle w:val="affff0"/>
              <w:jc w:val="left"/>
              <w:rPr>
                <w:color w:val="000000"/>
              </w:rPr>
            </w:pPr>
            <w:r w:rsidRPr="000F4FE5">
              <w:rPr>
                <w:color w:val="000000"/>
              </w:rPr>
              <w:t>Ангары</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pPr>
            <w:r w:rsidRPr="000F4FE5">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tcPr>
          <w:p w:rsidR="000F4FE5" w:rsidRPr="000F4FE5" w:rsidRDefault="000F4FE5" w:rsidP="000F4FE5">
            <w:pPr>
              <w:pStyle w:val="affff0"/>
            </w:pPr>
            <w:r w:rsidRPr="000F4FE5">
              <w:t>34</w:t>
            </w:r>
          </w:p>
        </w:tc>
        <w:tc>
          <w:tcPr>
            <w:tcW w:w="2696" w:type="pct"/>
            <w:vAlign w:val="center"/>
          </w:tcPr>
          <w:p w:rsidR="000F4FE5" w:rsidRPr="000F4FE5" w:rsidRDefault="000F4FE5" w:rsidP="00870B40">
            <w:pPr>
              <w:pStyle w:val="affff0"/>
              <w:jc w:val="left"/>
              <w:rPr>
                <w:color w:val="000000"/>
              </w:rPr>
            </w:pPr>
            <w:r w:rsidRPr="000F4FE5">
              <w:rPr>
                <w:color w:val="000000"/>
              </w:rPr>
              <w:t>Склады</w:t>
            </w:r>
          </w:p>
        </w:tc>
        <w:tc>
          <w:tcPr>
            <w:tcW w:w="411" w:type="pct"/>
            <w:vAlign w:val="center"/>
          </w:tcPr>
          <w:p w:rsidR="000F4FE5" w:rsidRPr="000F4FE5" w:rsidRDefault="000F4FE5" w:rsidP="000F4FE5">
            <w:pPr>
              <w:pStyle w:val="affff0"/>
              <w:rPr>
                <w:lang w:eastAsia="ar-SA"/>
              </w:rPr>
            </w:pPr>
            <w:r w:rsidRPr="000F4FE5">
              <w:rPr>
                <w:lang w:eastAsia="ar-SA"/>
              </w:rPr>
              <w:t>2</w:t>
            </w:r>
          </w:p>
        </w:tc>
        <w:tc>
          <w:tcPr>
            <w:tcW w:w="855" w:type="pct"/>
            <w:vAlign w:val="center"/>
          </w:tcPr>
          <w:p w:rsidR="000F4FE5" w:rsidRPr="000F4FE5" w:rsidRDefault="000F4FE5" w:rsidP="000F4FE5">
            <w:pPr>
              <w:pStyle w:val="affff0"/>
            </w:pPr>
            <w:r w:rsidRPr="000F4FE5">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pPr>
            <w:r w:rsidRPr="000F4FE5">
              <w:t>35</w:t>
            </w:r>
          </w:p>
        </w:tc>
        <w:tc>
          <w:tcPr>
            <w:tcW w:w="2696" w:type="pct"/>
            <w:vAlign w:val="center"/>
          </w:tcPr>
          <w:p w:rsidR="000F4FE5" w:rsidRPr="000F4FE5" w:rsidRDefault="000F4FE5" w:rsidP="00870B40">
            <w:pPr>
              <w:pStyle w:val="affff0"/>
              <w:jc w:val="left"/>
              <w:rPr>
                <w:color w:val="000000"/>
              </w:rPr>
            </w:pPr>
            <w:r w:rsidRPr="000F4FE5">
              <w:rPr>
                <w:color w:val="000000"/>
              </w:rPr>
              <w:t xml:space="preserve">Продовольственный склад ЗАО «Лебяжье -  </w:t>
            </w:r>
            <w:proofErr w:type="spellStart"/>
            <w:r w:rsidRPr="000F4FE5">
              <w:rPr>
                <w:color w:val="000000"/>
              </w:rPr>
              <w:t>Чепигинское</w:t>
            </w:r>
            <w:proofErr w:type="spellEnd"/>
            <w:r w:rsidRPr="000F4FE5">
              <w:rPr>
                <w:color w:val="000000"/>
              </w:rPr>
              <w:t>»</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pPr>
            <w:r w:rsidRPr="000F4FE5">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36</w:t>
            </w:r>
          </w:p>
        </w:tc>
        <w:tc>
          <w:tcPr>
            <w:tcW w:w="2696" w:type="pct"/>
            <w:vAlign w:val="center"/>
          </w:tcPr>
          <w:p w:rsidR="000F4FE5" w:rsidRPr="000F4FE5" w:rsidRDefault="000F4FE5" w:rsidP="00870B40">
            <w:pPr>
              <w:pStyle w:val="affff0"/>
              <w:jc w:val="left"/>
              <w:rPr>
                <w:color w:val="000000"/>
              </w:rPr>
            </w:pPr>
            <w:r w:rsidRPr="000F4FE5">
              <w:rPr>
                <w:color w:val="000000"/>
              </w:rPr>
              <w:t xml:space="preserve">Территория фермерского хозяйства </w:t>
            </w:r>
          </w:p>
          <w:p w:rsidR="000F4FE5" w:rsidRPr="000F4FE5" w:rsidRDefault="000F4FE5" w:rsidP="00870B40">
            <w:pPr>
              <w:pStyle w:val="affff0"/>
              <w:jc w:val="left"/>
              <w:rPr>
                <w:color w:val="000000"/>
              </w:rPr>
            </w:pPr>
            <w:r w:rsidRPr="000F4FE5">
              <w:rPr>
                <w:color w:val="000000"/>
              </w:rPr>
              <w:t>(</w:t>
            </w:r>
            <w:proofErr w:type="spellStart"/>
            <w:r w:rsidRPr="000F4FE5">
              <w:rPr>
                <w:color w:val="000000"/>
              </w:rPr>
              <w:t>зерноток</w:t>
            </w:r>
            <w:proofErr w:type="spellEnd"/>
            <w:r w:rsidRPr="000F4FE5">
              <w:rPr>
                <w:color w:val="000000"/>
              </w:rPr>
              <w:t>, с/</w:t>
            </w:r>
            <w:proofErr w:type="spellStart"/>
            <w:r w:rsidRPr="000F4FE5">
              <w:rPr>
                <w:color w:val="000000"/>
              </w:rPr>
              <w:t>х</w:t>
            </w:r>
            <w:proofErr w:type="spellEnd"/>
            <w:r w:rsidRPr="000F4FE5">
              <w:rPr>
                <w:color w:val="000000"/>
              </w:rPr>
              <w:t xml:space="preserve"> техника, склады)</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pPr>
            <w:r w:rsidRPr="000F4FE5">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37</w:t>
            </w:r>
          </w:p>
        </w:tc>
        <w:tc>
          <w:tcPr>
            <w:tcW w:w="2696" w:type="pct"/>
            <w:vAlign w:val="center"/>
          </w:tcPr>
          <w:p w:rsidR="000F4FE5" w:rsidRPr="000F4FE5" w:rsidRDefault="000F4FE5" w:rsidP="00870B40">
            <w:pPr>
              <w:pStyle w:val="affff0"/>
              <w:jc w:val="left"/>
              <w:rPr>
                <w:color w:val="000000"/>
              </w:rPr>
            </w:pPr>
            <w:r w:rsidRPr="000F4FE5">
              <w:rPr>
                <w:color w:val="000000"/>
              </w:rPr>
              <w:t xml:space="preserve">Территория фермерского хозяйства </w:t>
            </w:r>
          </w:p>
          <w:p w:rsidR="000F4FE5" w:rsidRPr="000F4FE5" w:rsidRDefault="000F4FE5" w:rsidP="00870B40">
            <w:pPr>
              <w:pStyle w:val="affff0"/>
              <w:jc w:val="left"/>
              <w:rPr>
                <w:color w:val="000000"/>
              </w:rPr>
            </w:pPr>
            <w:r w:rsidRPr="000F4FE5">
              <w:rPr>
                <w:color w:val="000000"/>
              </w:rPr>
              <w:t>(склады, с/</w:t>
            </w:r>
            <w:proofErr w:type="spellStart"/>
            <w:r w:rsidRPr="000F4FE5">
              <w:rPr>
                <w:color w:val="000000"/>
              </w:rPr>
              <w:t>х</w:t>
            </w:r>
            <w:proofErr w:type="spellEnd"/>
            <w:r w:rsidRPr="000F4FE5">
              <w:rPr>
                <w:color w:val="000000"/>
              </w:rPr>
              <w:t xml:space="preserve"> техника)</w:t>
            </w:r>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rPr>
                <w:color w:val="000000"/>
              </w:rPr>
            </w:pPr>
            <w:r w:rsidRPr="000F4FE5">
              <w:rPr>
                <w:color w:val="000000"/>
              </w:rPr>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39</w:t>
            </w:r>
          </w:p>
        </w:tc>
        <w:tc>
          <w:tcPr>
            <w:tcW w:w="2696" w:type="pct"/>
            <w:vAlign w:val="center"/>
          </w:tcPr>
          <w:p w:rsidR="000F4FE5" w:rsidRPr="000F4FE5" w:rsidRDefault="000F4FE5" w:rsidP="00870B40">
            <w:pPr>
              <w:pStyle w:val="affff0"/>
              <w:jc w:val="left"/>
              <w:rPr>
                <w:lang w:eastAsia="ar-SA"/>
              </w:rPr>
            </w:pPr>
            <w:proofErr w:type="spellStart"/>
            <w:r w:rsidRPr="000F4FE5">
              <w:rPr>
                <w:color w:val="000000"/>
              </w:rPr>
              <w:t>Зерноток</w:t>
            </w:r>
            <w:proofErr w:type="spellEnd"/>
          </w:p>
        </w:tc>
        <w:tc>
          <w:tcPr>
            <w:tcW w:w="411" w:type="pct"/>
            <w:vAlign w:val="center"/>
          </w:tcPr>
          <w:p w:rsidR="000F4FE5" w:rsidRPr="000F4FE5" w:rsidRDefault="000F4FE5" w:rsidP="000F4FE5">
            <w:pPr>
              <w:pStyle w:val="affff0"/>
              <w:rPr>
                <w:lang w:eastAsia="ar-SA"/>
              </w:rPr>
            </w:pPr>
            <w:r w:rsidRPr="000F4FE5">
              <w:rPr>
                <w:lang w:eastAsia="ar-SA"/>
              </w:rPr>
              <w:t>1</w:t>
            </w:r>
          </w:p>
        </w:tc>
        <w:tc>
          <w:tcPr>
            <w:tcW w:w="855" w:type="pct"/>
            <w:vAlign w:val="center"/>
          </w:tcPr>
          <w:p w:rsidR="000F4FE5" w:rsidRPr="000F4FE5" w:rsidRDefault="000F4FE5" w:rsidP="000F4FE5">
            <w:pPr>
              <w:pStyle w:val="affff0"/>
              <w:rPr>
                <w:color w:val="000000"/>
              </w:rPr>
            </w:pPr>
            <w:r w:rsidRPr="000F4FE5">
              <w:rPr>
                <w:color w:val="000000"/>
              </w:rPr>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40</w:t>
            </w:r>
          </w:p>
        </w:tc>
        <w:tc>
          <w:tcPr>
            <w:tcW w:w="2696" w:type="pct"/>
            <w:vAlign w:val="center"/>
          </w:tcPr>
          <w:p w:rsidR="000F4FE5" w:rsidRPr="000F4FE5" w:rsidRDefault="000F4FE5" w:rsidP="00870B40">
            <w:pPr>
              <w:pStyle w:val="affff0"/>
              <w:jc w:val="left"/>
              <w:rPr>
                <w:color w:val="000000"/>
              </w:rPr>
            </w:pPr>
            <w:r w:rsidRPr="000F4FE5">
              <w:rPr>
                <w:color w:val="000000"/>
              </w:rPr>
              <w:t>Производственная зона</w:t>
            </w:r>
            <w:r w:rsidRPr="000F4FE5">
              <w:rPr>
                <w:lang w:eastAsia="ar-SA"/>
              </w:rPr>
              <w:t xml:space="preserve"> </w:t>
            </w:r>
            <w:r w:rsidRPr="000F4FE5">
              <w:rPr>
                <w:lang w:val="en-US" w:eastAsia="ar-SA"/>
              </w:rPr>
              <w:t>V</w:t>
            </w:r>
            <w:r w:rsidRPr="000F4FE5">
              <w:rPr>
                <w:lang w:eastAsia="ar-SA"/>
              </w:rPr>
              <w:t xml:space="preserve">, </w:t>
            </w:r>
            <w:r w:rsidRPr="000F4FE5">
              <w:rPr>
                <w:lang w:val="en-US" w:eastAsia="ar-SA"/>
              </w:rPr>
              <w:t>IV</w:t>
            </w:r>
            <w:r w:rsidRPr="000F4FE5">
              <w:rPr>
                <w:lang w:eastAsia="ar-SA"/>
              </w:rPr>
              <w:t xml:space="preserve"> класса санитарной классифик</w:t>
            </w:r>
            <w:r w:rsidRPr="000F4FE5">
              <w:rPr>
                <w:lang w:eastAsia="ar-SA"/>
              </w:rPr>
              <w:t>а</w:t>
            </w:r>
            <w:r w:rsidRPr="000F4FE5">
              <w:rPr>
                <w:lang w:eastAsia="ar-SA"/>
              </w:rPr>
              <w:t>ции</w:t>
            </w:r>
          </w:p>
        </w:tc>
        <w:tc>
          <w:tcPr>
            <w:tcW w:w="411" w:type="pct"/>
            <w:vAlign w:val="center"/>
          </w:tcPr>
          <w:p w:rsidR="000F4FE5" w:rsidRPr="000F4FE5" w:rsidRDefault="000F4FE5" w:rsidP="000F4FE5">
            <w:pPr>
              <w:pStyle w:val="affff0"/>
              <w:rPr>
                <w:color w:val="000000"/>
              </w:rPr>
            </w:pPr>
            <w:r w:rsidRPr="000F4FE5">
              <w:rPr>
                <w:color w:val="000000"/>
              </w:rPr>
              <w:t>1</w:t>
            </w:r>
          </w:p>
        </w:tc>
        <w:tc>
          <w:tcPr>
            <w:tcW w:w="855" w:type="pct"/>
            <w:vAlign w:val="center"/>
          </w:tcPr>
          <w:p w:rsidR="000F4FE5" w:rsidRPr="000F4FE5" w:rsidRDefault="000F4FE5" w:rsidP="000F4FE5">
            <w:pPr>
              <w:pStyle w:val="affff0"/>
              <w:rPr>
                <w:color w:val="000000"/>
              </w:rPr>
            </w:pPr>
            <w:r w:rsidRPr="000F4FE5">
              <w:rPr>
                <w:color w:val="000000"/>
              </w:rPr>
              <w:t>50-100</w:t>
            </w:r>
          </w:p>
        </w:tc>
        <w:tc>
          <w:tcPr>
            <w:tcW w:w="627" w:type="pct"/>
            <w:vAlign w:val="center"/>
          </w:tcPr>
          <w:p w:rsidR="000F4FE5" w:rsidRPr="000F4FE5" w:rsidRDefault="000F4FE5" w:rsidP="000F4FE5">
            <w:pPr>
              <w:pStyle w:val="affff0"/>
              <w:rPr>
                <w:color w:val="000000"/>
              </w:rPr>
            </w:pPr>
            <w:proofErr w:type="spellStart"/>
            <w:r w:rsidRPr="000F4FE5">
              <w:rPr>
                <w:color w:val="000000"/>
              </w:rPr>
              <w:t>проектир</w:t>
            </w:r>
            <w:proofErr w:type="spellEnd"/>
            <w:r w:rsidRPr="000F4FE5">
              <w:rPr>
                <w:color w:val="000000"/>
              </w:rPr>
              <w:t>.</w:t>
            </w:r>
          </w:p>
          <w:p w:rsidR="000F4FE5" w:rsidRPr="000F4FE5" w:rsidRDefault="000F4FE5" w:rsidP="000F4FE5">
            <w:pPr>
              <w:pStyle w:val="affff0"/>
              <w:rPr>
                <w:color w:val="000000"/>
              </w:rPr>
            </w:pPr>
            <w:r w:rsidRPr="000F4FE5">
              <w:rPr>
                <w:color w:val="000000"/>
              </w:rPr>
              <w:t xml:space="preserve">инв. </w:t>
            </w:r>
            <w:proofErr w:type="spellStart"/>
            <w:r w:rsidRPr="000F4FE5">
              <w:rPr>
                <w:color w:val="000000"/>
              </w:rPr>
              <w:t>площ</w:t>
            </w:r>
            <w:proofErr w:type="spellEnd"/>
            <w:r w:rsidRPr="000F4FE5">
              <w:rPr>
                <w:color w:val="000000"/>
              </w:rPr>
              <w:t>.</w:t>
            </w:r>
          </w:p>
        </w:tc>
      </w:tr>
      <w:tr w:rsidR="000F4FE5" w:rsidRPr="000F4FE5" w:rsidTr="00870B40">
        <w:trPr>
          <w:trHeight w:val="340"/>
        </w:trPr>
        <w:tc>
          <w:tcPr>
            <w:tcW w:w="5000" w:type="pct"/>
            <w:gridSpan w:val="5"/>
            <w:vAlign w:val="center"/>
          </w:tcPr>
          <w:p w:rsidR="000F4FE5" w:rsidRPr="000F4FE5" w:rsidRDefault="000F4FE5" w:rsidP="000F4FE5">
            <w:pPr>
              <w:pStyle w:val="affff0"/>
              <w:rPr>
                <w:color w:val="000000"/>
              </w:rPr>
            </w:pPr>
            <w:r w:rsidRPr="000F4FE5">
              <w:rPr>
                <w:color w:val="000000"/>
              </w:rPr>
              <w:t xml:space="preserve">х. </w:t>
            </w:r>
            <w:proofErr w:type="spellStart"/>
            <w:r w:rsidRPr="000F4FE5">
              <w:rPr>
                <w:color w:val="000000"/>
              </w:rPr>
              <w:t>Киновия</w:t>
            </w:r>
            <w:proofErr w:type="spellEnd"/>
          </w:p>
        </w:tc>
      </w:tr>
      <w:tr w:rsidR="000F4FE5" w:rsidRPr="000F4FE5" w:rsidTr="00870B40">
        <w:trPr>
          <w:trHeight w:val="340"/>
        </w:trPr>
        <w:tc>
          <w:tcPr>
            <w:tcW w:w="411" w:type="pct"/>
            <w:vAlign w:val="center"/>
          </w:tcPr>
          <w:p w:rsidR="000F4FE5" w:rsidRPr="000F4FE5" w:rsidRDefault="000F4FE5" w:rsidP="000F4FE5">
            <w:pPr>
              <w:pStyle w:val="affff0"/>
              <w:rPr>
                <w:color w:val="000000"/>
              </w:rPr>
            </w:pPr>
            <w:r w:rsidRPr="000F4FE5">
              <w:rPr>
                <w:color w:val="000000"/>
              </w:rPr>
              <w:t>8</w:t>
            </w:r>
          </w:p>
        </w:tc>
        <w:tc>
          <w:tcPr>
            <w:tcW w:w="2696" w:type="pct"/>
            <w:vAlign w:val="center"/>
          </w:tcPr>
          <w:p w:rsidR="000F4FE5" w:rsidRPr="000F4FE5" w:rsidRDefault="000F4FE5" w:rsidP="000F4FE5">
            <w:pPr>
              <w:pStyle w:val="affff0"/>
              <w:jc w:val="left"/>
              <w:rPr>
                <w:color w:val="000000"/>
              </w:rPr>
            </w:pPr>
            <w:r w:rsidRPr="000F4FE5">
              <w:rPr>
                <w:color w:val="000000"/>
              </w:rPr>
              <w:t>Территория фермерского хозяйства - ангары</w:t>
            </w:r>
          </w:p>
        </w:tc>
        <w:tc>
          <w:tcPr>
            <w:tcW w:w="411" w:type="pct"/>
            <w:vAlign w:val="center"/>
          </w:tcPr>
          <w:p w:rsidR="000F4FE5" w:rsidRPr="000F4FE5" w:rsidRDefault="000F4FE5" w:rsidP="000F4FE5">
            <w:pPr>
              <w:pStyle w:val="affff0"/>
              <w:rPr>
                <w:lang w:eastAsia="ar-SA"/>
              </w:rPr>
            </w:pPr>
            <w:r w:rsidRPr="000F4FE5">
              <w:rPr>
                <w:lang w:eastAsia="ar-SA"/>
              </w:rPr>
              <w:t>2</w:t>
            </w:r>
          </w:p>
        </w:tc>
        <w:tc>
          <w:tcPr>
            <w:tcW w:w="855" w:type="pct"/>
            <w:vAlign w:val="center"/>
          </w:tcPr>
          <w:p w:rsidR="000F4FE5" w:rsidRPr="000F4FE5" w:rsidRDefault="000F4FE5" w:rsidP="000F4FE5">
            <w:pPr>
              <w:pStyle w:val="affff0"/>
              <w:rPr>
                <w:lang w:eastAsia="ar-SA"/>
              </w:rPr>
            </w:pPr>
            <w:r w:rsidRPr="000F4FE5">
              <w:rPr>
                <w:lang w:eastAsia="ar-SA"/>
              </w:rPr>
              <w:t xml:space="preserve"> 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5000" w:type="pct"/>
            <w:gridSpan w:val="5"/>
            <w:vAlign w:val="center"/>
          </w:tcPr>
          <w:p w:rsidR="000F4FE5" w:rsidRPr="000F4FE5" w:rsidRDefault="000F4FE5" w:rsidP="000F4FE5">
            <w:pPr>
              <w:pStyle w:val="affff0"/>
              <w:rPr>
                <w:color w:val="000000"/>
              </w:rPr>
            </w:pPr>
            <w:r w:rsidRPr="000F4FE5">
              <w:t>п. Лебяжий Остров</w:t>
            </w:r>
            <w:r w:rsidRPr="000F4FE5">
              <w:rPr>
                <w:color w:val="000000"/>
              </w:rPr>
              <w:t xml:space="preserve"> </w:t>
            </w:r>
          </w:p>
        </w:tc>
      </w:tr>
      <w:tr w:rsidR="000F4FE5" w:rsidRPr="000F4FE5" w:rsidTr="00870B40">
        <w:trPr>
          <w:trHeight w:val="340"/>
        </w:trPr>
        <w:tc>
          <w:tcPr>
            <w:tcW w:w="411" w:type="pct"/>
            <w:vAlign w:val="center"/>
          </w:tcPr>
          <w:p w:rsidR="000F4FE5" w:rsidRPr="000F4FE5" w:rsidRDefault="000F4FE5" w:rsidP="000F4FE5">
            <w:pPr>
              <w:pStyle w:val="affff0"/>
            </w:pPr>
            <w:r w:rsidRPr="000F4FE5">
              <w:t>18</w:t>
            </w:r>
          </w:p>
        </w:tc>
        <w:tc>
          <w:tcPr>
            <w:tcW w:w="2696" w:type="pct"/>
            <w:vAlign w:val="center"/>
          </w:tcPr>
          <w:p w:rsidR="000F4FE5" w:rsidRPr="000F4FE5" w:rsidRDefault="000F4FE5" w:rsidP="00870B40">
            <w:pPr>
              <w:pStyle w:val="affff0"/>
              <w:jc w:val="left"/>
            </w:pPr>
            <w:r w:rsidRPr="000F4FE5">
              <w:t xml:space="preserve"> </w:t>
            </w:r>
            <w:r w:rsidRPr="000F4FE5">
              <w:rPr>
                <w:color w:val="000000"/>
              </w:rPr>
              <w:t xml:space="preserve">Строительный цех </w:t>
            </w:r>
            <w:r w:rsidRPr="000F4FE5">
              <w:rPr>
                <w:lang w:eastAsia="ar-SA"/>
              </w:rPr>
              <w:t xml:space="preserve">ЗАО «Лебяжье -  </w:t>
            </w:r>
            <w:proofErr w:type="spellStart"/>
            <w:r w:rsidRPr="000F4FE5">
              <w:rPr>
                <w:lang w:eastAsia="ar-SA"/>
              </w:rPr>
              <w:t>Чепигинское</w:t>
            </w:r>
            <w:proofErr w:type="spellEnd"/>
            <w:r w:rsidRPr="000F4FE5">
              <w:rPr>
                <w:lang w:eastAsia="ar-SA"/>
              </w:rPr>
              <w:t>»</w:t>
            </w:r>
          </w:p>
        </w:tc>
        <w:tc>
          <w:tcPr>
            <w:tcW w:w="411" w:type="pct"/>
            <w:vAlign w:val="center"/>
          </w:tcPr>
          <w:p w:rsidR="000F4FE5" w:rsidRPr="000F4FE5" w:rsidRDefault="000F4FE5" w:rsidP="000F4FE5">
            <w:pPr>
              <w:pStyle w:val="affff0"/>
            </w:pPr>
            <w:r w:rsidRPr="000F4FE5">
              <w:t>1</w:t>
            </w:r>
          </w:p>
        </w:tc>
        <w:tc>
          <w:tcPr>
            <w:tcW w:w="855" w:type="pct"/>
            <w:vAlign w:val="center"/>
          </w:tcPr>
          <w:p w:rsidR="000F4FE5" w:rsidRPr="000F4FE5" w:rsidRDefault="000F4FE5" w:rsidP="000F4FE5">
            <w:pPr>
              <w:pStyle w:val="affff0"/>
            </w:pPr>
            <w:r w:rsidRPr="000F4FE5">
              <w:t>100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5000" w:type="pct"/>
            <w:gridSpan w:val="5"/>
            <w:vAlign w:val="center"/>
          </w:tcPr>
          <w:p w:rsidR="000F4FE5" w:rsidRPr="000F4FE5" w:rsidRDefault="000F4FE5" w:rsidP="000F4FE5">
            <w:pPr>
              <w:pStyle w:val="affff0"/>
              <w:rPr>
                <w:color w:val="000000"/>
              </w:rPr>
            </w:pPr>
            <w:r w:rsidRPr="000F4FE5">
              <w:t xml:space="preserve">п. Раздольный </w:t>
            </w:r>
            <w:r w:rsidRPr="000F4FE5">
              <w:rPr>
                <w:color w:val="000000"/>
              </w:rPr>
              <w:t xml:space="preserve"> </w:t>
            </w:r>
          </w:p>
        </w:tc>
      </w:tr>
      <w:tr w:rsidR="000F4FE5" w:rsidRPr="000F4FE5" w:rsidTr="00870B40">
        <w:trPr>
          <w:trHeight w:val="340"/>
        </w:trPr>
        <w:tc>
          <w:tcPr>
            <w:tcW w:w="411" w:type="pct"/>
            <w:vAlign w:val="center"/>
          </w:tcPr>
          <w:p w:rsidR="000F4FE5" w:rsidRPr="000F4FE5" w:rsidRDefault="000F4FE5" w:rsidP="000F4FE5">
            <w:pPr>
              <w:pStyle w:val="affff0"/>
            </w:pPr>
            <w:r w:rsidRPr="000F4FE5">
              <w:t>18</w:t>
            </w:r>
          </w:p>
        </w:tc>
        <w:tc>
          <w:tcPr>
            <w:tcW w:w="2696" w:type="pct"/>
            <w:vAlign w:val="center"/>
          </w:tcPr>
          <w:p w:rsidR="000F4FE5" w:rsidRPr="000F4FE5" w:rsidRDefault="000F4FE5" w:rsidP="000F4FE5">
            <w:pPr>
              <w:pStyle w:val="affff0"/>
              <w:jc w:val="left"/>
              <w:rPr>
                <w:lang w:eastAsia="ar-SA"/>
              </w:rPr>
            </w:pPr>
            <w:r w:rsidRPr="000F4FE5">
              <w:rPr>
                <w:lang w:eastAsia="ar-SA"/>
              </w:rPr>
              <w:t>Склады</w:t>
            </w:r>
          </w:p>
        </w:tc>
        <w:tc>
          <w:tcPr>
            <w:tcW w:w="411" w:type="pct"/>
            <w:vAlign w:val="center"/>
          </w:tcPr>
          <w:p w:rsidR="000F4FE5" w:rsidRPr="000F4FE5" w:rsidRDefault="000F4FE5" w:rsidP="000F4FE5">
            <w:pPr>
              <w:pStyle w:val="affff0"/>
            </w:pPr>
            <w:r w:rsidRPr="000F4FE5">
              <w:t>1</w:t>
            </w:r>
          </w:p>
        </w:tc>
        <w:tc>
          <w:tcPr>
            <w:tcW w:w="855" w:type="pct"/>
            <w:vAlign w:val="center"/>
          </w:tcPr>
          <w:p w:rsidR="000F4FE5" w:rsidRPr="000F4FE5" w:rsidRDefault="000F4FE5" w:rsidP="000F4FE5">
            <w:pPr>
              <w:pStyle w:val="affff0"/>
            </w:pPr>
            <w:r w:rsidRPr="000F4FE5">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r w:rsidR="000F4FE5" w:rsidRPr="000F4FE5" w:rsidTr="00870B40">
        <w:trPr>
          <w:trHeight w:val="340"/>
        </w:trPr>
        <w:tc>
          <w:tcPr>
            <w:tcW w:w="411" w:type="pct"/>
            <w:vAlign w:val="center"/>
          </w:tcPr>
          <w:p w:rsidR="000F4FE5" w:rsidRPr="000F4FE5" w:rsidRDefault="000F4FE5" w:rsidP="000F4FE5">
            <w:pPr>
              <w:pStyle w:val="affff0"/>
            </w:pPr>
            <w:r w:rsidRPr="000F4FE5">
              <w:t>19</w:t>
            </w:r>
          </w:p>
        </w:tc>
        <w:tc>
          <w:tcPr>
            <w:tcW w:w="2696" w:type="pct"/>
            <w:vAlign w:val="center"/>
          </w:tcPr>
          <w:p w:rsidR="000F4FE5" w:rsidRPr="000F4FE5" w:rsidRDefault="000F4FE5" w:rsidP="000F4FE5">
            <w:pPr>
              <w:pStyle w:val="affff0"/>
              <w:jc w:val="left"/>
            </w:pPr>
            <w:proofErr w:type="spellStart"/>
            <w:r w:rsidRPr="000F4FE5">
              <w:rPr>
                <w:color w:val="000000"/>
              </w:rPr>
              <w:t>Зерноток</w:t>
            </w:r>
            <w:proofErr w:type="spellEnd"/>
          </w:p>
        </w:tc>
        <w:tc>
          <w:tcPr>
            <w:tcW w:w="411" w:type="pct"/>
            <w:vAlign w:val="center"/>
          </w:tcPr>
          <w:p w:rsidR="000F4FE5" w:rsidRPr="000F4FE5" w:rsidRDefault="000F4FE5" w:rsidP="000F4FE5">
            <w:pPr>
              <w:pStyle w:val="affff0"/>
            </w:pPr>
            <w:r w:rsidRPr="000F4FE5">
              <w:t>1</w:t>
            </w:r>
          </w:p>
        </w:tc>
        <w:tc>
          <w:tcPr>
            <w:tcW w:w="855" w:type="pct"/>
            <w:vAlign w:val="center"/>
          </w:tcPr>
          <w:p w:rsidR="000F4FE5" w:rsidRPr="000F4FE5" w:rsidRDefault="000F4FE5" w:rsidP="000F4FE5">
            <w:pPr>
              <w:pStyle w:val="affff0"/>
            </w:pPr>
            <w:r w:rsidRPr="000F4FE5">
              <w:t>50</w:t>
            </w:r>
          </w:p>
        </w:tc>
        <w:tc>
          <w:tcPr>
            <w:tcW w:w="627" w:type="pct"/>
            <w:vAlign w:val="center"/>
          </w:tcPr>
          <w:p w:rsidR="000F4FE5" w:rsidRPr="000F4FE5" w:rsidRDefault="000F4FE5" w:rsidP="000F4FE5">
            <w:pPr>
              <w:pStyle w:val="affff0"/>
              <w:rPr>
                <w:color w:val="000000"/>
              </w:rPr>
            </w:pPr>
            <w:r w:rsidRPr="000F4FE5">
              <w:rPr>
                <w:color w:val="000000"/>
              </w:rPr>
              <w:t>существ.</w:t>
            </w:r>
          </w:p>
        </w:tc>
      </w:tr>
    </w:tbl>
    <w:p w:rsidR="000F4FE5" w:rsidRPr="008D71FC" w:rsidRDefault="000F4FE5" w:rsidP="000F4FE5">
      <w:r w:rsidRPr="008D71FC">
        <w:t xml:space="preserve">На территории сельского поселения </w:t>
      </w:r>
      <w:r>
        <w:t>за пределами границ</w:t>
      </w:r>
      <w:r w:rsidRPr="008D71FC">
        <w:t xml:space="preserve"> населенн</w:t>
      </w:r>
      <w:r>
        <w:t>ых</w:t>
      </w:r>
      <w:r w:rsidRPr="008D71FC">
        <w:t xml:space="preserve"> пункт</w:t>
      </w:r>
      <w:r>
        <w:t xml:space="preserve">ов </w:t>
      </w:r>
      <w:r w:rsidRPr="008D71FC">
        <w:t>расположены следующие производственные территории, которые генеральным планом используются по назн</w:t>
      </w:r>
      <w:r w:rsidRPr="008D71FC">
        <w:t>а</w:t>
      </w:r>
      <w:r w:rsidRPr="008D71FC">
        <w:t>чению на расчетный срок</w:t>
      </w:r>
      <w:r w:rsidR="0008400B">
        <w:t xml:space="preserve"> (см. табл. </w:t>
      </w:r>
      <w:r w:rsidR="000E7908">
        <w:fldChar w:fldCharType="begin"/>
      </w:r>
      <w:r w:rsidR="0008400B">
        <w:instrText xml:space="preserve"> REF _Ref420075897 \h </w:instrText>
      </w:r>
      <w:r w:rsidR="000E7908">
        <w:fldChar w:fldCharType="separate"/>
      </w:r>
      <w:r w:rsidR="00042FDA">
        <w:rPr>
          <w:noProof/>
        </w:rPr>
        <w:t>5.1</w:t>
      </w:r>
      <w:r w:rsidR="00042FDA">
        <w:noBreakHyphen/>
      </w:r>
      <w:r w:rsidR="00042FDA">
        <w:rPr>
          <w:noProof/>
        </w:rPr>
        <w:t>5</w:t>
      </w:r>
      <w:r w:rsidR="000E7908">
        <w:fldChar w:fldCharType="end"/>
      </w:r>
      <w:r w:rsidR="0008400B">
        <w:t>).</w:t>
      </w:r>
    </w:p>
    <w:p w:rsidR="0008400B" w:rsidRDefault="0008400B" w:rsidP="0008400B">
      <w:pPr>
        <w:pStyle w:val="af8"/>
      </w:pPr>
      <w:r>
        <w:lastRenderedPageBreak/>
        <w:t xml:space="preserve">Таблица </w:t>
      </w:r>
      <w:bookmarkStart w:id="162" w:name="_Ref420075897"/>
      <w:r w:rsidR="000E7908">
        <w:fldChar w:fldCharType="begin"/>
      </w:r>
      <w:r w:rsidR="00CF02E5">
        <w:instrText xml:space="preserve"> STYLEREF 2 \s </w:instrText>
      </w:r>
      <w:r w:rsidR="000E7908">
        <w:fldChar w:fldCharType="separate"/>
      </w:r>
      <w:r w:rsidR="00042FDA">
        <w:rPr>
          <w:noProof/>
        </w:rPr>
        <w:t>5.1</w:t>
      </w:r>
      <w:r w:rsidR="000E7908">
        <w:fldChar w:fldCharType="end"/>
      </w:r>
      <w:r w:rsidR="00CF02E5">
        <w:noBreakHyphen/>
      </w:r>
      <w:fldSimple w:instr=" SEQ Таблица \* ARABIC \s 2 ">
        <w:r w:rsidR="00042FDA">
          <w:rPr>
            <w:noProof/>
          </w:rPr>
          <w:t>5</w:t>
        </w:r>
      </w:fldSimple>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9"/>
        <w:gridCol w:w="917"/>
        <w:gridCol w:w="1901"/>
        <w:gridCol w:w="3114"/>
      </w:tblGrid>
      <w:tr w:rsidR="0008400B" w:rsidRPr="00CF02E5" w:rsidTr="00870B40">
        <w:trPr>
          <w:trHeight w:val="340"/>
          <w:tblHeader/>
        </w:trPr>
        <w:tc>
          <w:tcPr>
            <w:tcW w:w="2154" w:type="pct"/>
            <w:vAlign w:val="center"/>
          </w:tcPr>
          <w:p w:rsidR="000F4FE5" w:rsidRPr="00CF02E5" w:rsidRDefault="000F4FE5" w:rsidP="00870B40">
            <w:pPr>
              <w:pStyle w:val="affff0"/>
              <w:keepNext/>
              <w:rPr>
                <w:bCs/>
              </w:rPr>
            </w:pPr>
            <w:r w:rsidRPr="00CF02E5">
              <w:t>Наименование</w:t>
            </w:r>
          </w:p>
        </w:tc>
        <w:tc>
          <w:tcPr>
            <w:tcW w:w="440" w:type="pct"/>
            <w:vAlign w:val="center"/>
          </w:tcPr>
          <w:p w:rsidR="000F4FE5" w:rsidRPr="00CF02E5" w:rsidRDefault="000F4FE5" w:rsidP="00870B40">
            <w:pPr>
              <w:pStyle w:val="affff0"/>
              <w:keepNext/>
              <w:rPr>
                <w:bCs/>
              </w:rPr>
            </w:pPr>
            <w:r w:rsidRPr="00CF02E5">
              <w:rPr>
                <w:bCs/>
              </w:rPr>
              <w:t>Кол-во</w:t>
            </w:r>
          </w:p>
        </w:tc>
        <w:tc>
          <w:tcPr>
            <w:tcW w:w="912" w:type="pct"/>
            <w:vAlign w:val="center"/>
          </w:tcPr>
          <w:p w:rsidR="000F4FE5" w:rsidRPr="00CF02E5" w:rsidRDefault="000F4FE5" w:rsidP="00870B40">
            <w:pPr>
              <w:pStyle w:val="affff0"/>
              <w:keepNext/>
              <w:rPr>
                <w:bCs/>
              </w:rPr>
            </w:pPr>
            <w:r w:rsidRPr="00CF02E5">
              <w:rPr>
                <w:bCs/>
              </w:rPr>
              <w:t>Ориентировочные СЗЗ, м</w:t>
            </w:r>
          </w:p>
        </w:tc>
        <w:tc>
          <w:tcPr>
            <w:tcW w:w="1494" w:type="pct"/>
            <w:vAlign w:val="center"/>
          </w:tcPr>
          <w:p w:rsidR="000F4FE5" w:rsidRPr="00CF02E5" w:rsidRDefault="000F4FE5" w:rsidP="00870B40">
            <w:pPr>
              <w:pStyle w:val="affff0"/>
              <w:keepNext/>
              <w:rPr>
                <w:bCs/>
              </w:rPr>
            </w:pPr>
            <w:r w:rsidRPr="00CF02E5">
              <w:rPr>
                <w:bCs/>
              </w:rPr>
              <w:t>Примечание</w:t>
            </w:r>
          </w:p>
        </w:tc>
      </w:tr>
      <w:tr w:rsidR="0008400B" w:rsidRPr="0008400B" w:rsidTr="00870B40">
        <w:trPr>
          <w:trHeight w:val="340"/>
        </w:trPr>
        <w:tc>
          <w:tcPr>
            <w:tcW w:w="2154" w:type="pct"/>
            <w:vAlign w:val="center"/>
          </w:tcPr>
          <w:p w:rsidR="000F4FE5" w:rsidRPr="0008400B" w:rsidRDefault="000F4FE5" w:rsidP="00870B40">
            <w:pPr>
              <w:pStyle w:val="affff0"/>
              <w:keepNext/>
              <w:jc w:val="left"/>
              <w:rPr>
                <w:color w:val="000000"/>
              </w:rPr>
            </w:pPr>
            <w:r w:rsidRPr="0008400B">
              <w:rPr>
                <w:color w:val="000000"/>
              </w:rPr>
              <w:t>Крестьянско-фермерские хозяйства (КФХ)</w:t>
            </w:r>
          </w:p>
        </w:tc>
        <w:tc>
          <w:tcPr>
            <w:tcW w:w="440" w:type="pct"/>
            <w:vAlign w:val="center"/>
          </w:tcPr>
          <w:p w:rsidR="000F4FE5" w:rsidRPr="0008400B" w:rsidRDefault="000F4FE5" w:rsidP="00870B40">
            <w:pPr>
              <w:pStyle w:val="affff0"/>
              <w:keepNext/>
              <w:rPr>
                <w:color w:val="000000"/>
              </w:rPr>
            </w:pPr>
            <w:r w:rsidRPr="0008400B">
              <w:rPr>
                <w:color w:val="000000"/>
              </w:rPr>
              <w:t>6</w:t>
            </w:r>
          </w:p>
        </w:tc>
        <w:tc>
          <w:tcPr>
            <w:tcW w:w="912" w:type="pct"/>
            <w:vAlign w:val="center"/>
          </w:tcPr>
          <w:p w:rsidR="000F4FE5" w:rsidRPr="0008400B" w:rsidRDefault="000F4FE5" w:rsidP="00870B40">
            <w:pPr>
              <w:pStyle w:val="affff0"/>
              <w:keepNext/>
              <w:rPr>
                <w:color w:val="000000"/>
              </w:rPr>
            </w:pPr>
            <w:r w:rsidRPr="0008400B">
              <w:rPr>
                <w:color w:val="000000"/>
              </w:rPr>
              <w:t>100</w:t>
            </w:r>
          </w:p>
        </w:tc>
        <w:tc>
          <w:tcPr>
            <w:tcW w:w="1494" w:type="pct"/>
            <w:vAlign w:val="center"/>
          </w:tcPr>
          <w:p w:rsidR="000F4FE5" w:rsidRPr="0008400B" w:rsidRDefault="000F4FE5" w:rsidP="00870B40">
            <w:pPr>
              <w:pStyle w:val="affff0"/>
              <w:keepNext/>
              <w:rPr>
                <w:color w:val="000000"/>
              </w:rPr>
            </w:pPr>
            <w:r w:rsidRPr="0008400B">
              <w:rPr>
                <w:color w:val="000000"/>
              </w:rPr>
              <w:t>реконструкция существующих</w:t>
            </w:r>
          </w:p>
        </w:tc>
      </w:tr>
      <w:tr w:rsidR="0008400B" w:rsidRPr="0008400B" w:rsidTr="00870B40">
        <w:trPr>
          <w:trHeight w:val="340"/>
        </w:trPr>
        <w:tc>
          <w:tcPr>
            <w:tcW w:w="2154" w:type="pct"/>
            <w:vAlign w:val="center"/>
          </w:tcPr>
          <w:p w:rsidR="000F4FE5" w:rsidRPr="0008400B" w:rsidRDefault="000F4FE5" w:rsidP="00870B40">
            <w:pPr>
              <w:pStyle w:val="affff0"/>
              <w:keepNext/>
              <w:jc w:val="left"/>
              <w:rPr>
                <w:color w:val="000000"/>
              </w:rPr>
            </w:pPr>
            <w:r w:rsidRPr="0008400B">
              <w:rPr>
                <w:color w:val="000000"/>
              </w:rPr>
              <w:t>Полевой стан бригады</w:t>
            </w:r>
          </w:p>
        </w:tc>
        <w:tc>
          <w:tcPr>
            <w:tcW w:w="440" w:type="pct"/>
            <w:vAlign w:val="center"/>
          </w:tcPr>
          <w:p w:rsidR="000F4FE5" w:rsidRPr="0008400B" w:rsidRDefault="000F4FE5" w:rsidP="00870B40">
            <w:pPr>
              <w:pStyle w:val="affff0"/>
              <w:keepNext/>
              <w:rPr>
                <w:color w:val="000000"/>
              </w:rPr>
            </w:pPr>
            <w:r w:rsidRPr="0008400B">
              <w:rPr>
                <w:color w:val="000000"/>
              </w:rPr>
              <w:t>6</w:t>
            </w:r>
          </w:p>
        </w:tc>
        <w:tc>
          <w:tcPr>
            <w:tcW w:w="912" w:type="pct"/>
            <w:vAlign w:val="center"/>
          </w:tcPr>
          <w:p w:rsidR="000F4FE5" w:rsidRPr="0008400B" w:rsidRDefault="000F4FE5" w:rsidP="00870B40">
            <w:pPr>
              <w:pStyle w:val="affff0"/>
              <w:keepNext/>
              <w:rPr>
                <w:color w:val="000000"/>
              </w:rPr>
            </w:pPr>
            <w:r w:rsidRPr="0008400B">
              <w:rPr>
                <w:color w:val="000000"/>
              </w:rPr>
              <w:t>100</w:t>
            </w:r>
          </w:p>
        </w:tc>
        <w:tc>
          <w:tcPr>
            <w:tcW w:w="1494" w:type="pct"/>
            <w:vAlign w:val="center"/>
          </w:tcPr>
          <w:p w:rsidR="000F4FE5" w:rsidRPr="0008400B" w:rsidRDefault="000F4FE5" w:rsidP="00870B40">
            <w:pPr>
              <w:pStyle w:val="affff0"/>
              <w:keepNext/>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870B40">
            <w:pPr>
              <w:pStyle w:val="affff0"/>
              <w:keepNext/>
              <w:jc w:val="left"/>
              <w:rPr>
                <w:color w:val="000000"/>
              </w:rPr>
            </w:pPr>
            <w:r w:rsidRPr="0008400B">
              <w:rPr>
                <w:color w:val="000000"/>
              </w:rPr>
              <w:t>Садовая бригада</w:t>
            </w:r>
          </w:p>
        </w:tc>
        <w:tc>
          <w:tcPr>
            <w:tcW w:w="440" w:type="pct"/>
            <w:vAlign w:val="center"/>
          </w:tcPr>
          <w:p w:rsidR="000F4FE5" w:rsidRPr="0008400B" w:rsidRDefault="000F4FE5" w:rsidP="00870B40">
            <w:pPr>
              <w:pStyle w:val="affff0"/>
              <w:keepNext/>
              <w:rPr>
                <w:color w:val="000000"/>
              </w:rPr>
            </w:pPr>
            <w:r w:rsidRPr="0008400B">
              <w:rPr>
                <w:color w:val="000000"/>
              </w:rPr>
              <w:t>1</w:t>
            </w:r>
          </w:p>
        </w:tc>
        <w:tc>
          <w:tcPr>
            <w:tcW w:w="912" w:type="pct"/>
            <w:vAlign w:val="center"/>
          </w:tcPr>
          <w:p w:rsidR="000F4FE5" w:rsidRPr="0008400B" w:rsidRDefault="000F4FE5" w:rsidP="00870B40">
            <w:pPr>
              <w:pStyle w:val="affff0"/>
              <w:keepNext/>
              <w:rPr>
                <w:color w:val="000000"/>
              </w:rPr>
            </w:pPr>
            <w:r w:rsidRPr="0008400B">
              <w:rPr>
                <w:color w:val="000000"/>
              </w:rPr>
              <w:t>100</w:t>
            </w:r>
          </w:p>
        </w:tc>
        <w:tc>
          <w:tcPr>
            <w:tcW w:w="1494" w:type="pct"/>
            <w:vAlign w:val="center"/>
          </w:tcPr>
          <w:p w:rsidR="000F4FE5" w:rsidRPr="0008400B" w:rsidRDefault="000F4FE5" w:rsidP="00870B40">
            <w:pPr>
              <w:pStyle w:val="affff0"/>
              <w:keepNext/>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870B40">
            <w:pPr>
              <w:pStyle w:val="affff0"/>
              <w:keepNext/>
              <w:jc w:val="left"/>
              <w:rPr>
                <w:color w:val="000000"/>
              </w:rPr>
            </w:pPr>
            <w:r w:rsidRPr="0008400B">
              <w:rPr>
                <w:color w:val="000000"/>
              </w:rPr>
              <w:t xml:space="preserve"> Производственная территория</w:t>
            </w:r>
          </w:p>
        </w:tc>
        <w:tc>
          <w:tcPr>
            <w:tcW w:w="440" w:type="pct"/>
            <w:vAlign w:val="center"/>
          </w:tcPr>
          <w:p w:rsidR="000F4FE5" w:rsidRPr="0008400B" w:rsidRDefault="000F4FE5" w:rsidP="00870B40">
            <w:pPr>
              <w:pStyle w:val="affff0"/>
              <w:keepNext/>
              <w:rPr>
                <w:color w:val="000000"/>
              </w:rPr>
            </w:pPr>
            <w:r w:rsidRPr="0008400B">
              <w:rPr>
                <w:color w:val="000000"/>
              </w:rPr>
              <w:t>1</w:t>
            </w:r>
          </w:p>
        </w:tc>
        <w:tc>
          <w:tcPr>
            <w:tcW w:w="912" w:type="pct"/>
            <w:vAlign w:val="center"/>
          </w:tcPr>
          <w:p w:rsidR="000F4FE5" w:rsidRPr="0008400B" w:rsidRDefault="000F4FE5" w:rsidP="00870B40">
            <w:pPr>
              <w:pStyle w:val="affff0"/>
              <w:keepNext/>
              <w:rPr>
                <w:color w:val="000000"/>
              </w:rPr>
            </w:pPr>
            <w:r w:rsidRPr="0008400B">
              <w:rPr>
                <w:color w:val="000000"/>
              </w:rPr>
              <w:t>100</w:t>
            </w:r>
          </w:p>
        </w:tc>
        <w:tc>
          <w:tcPr>
            <w:tcW w:w="1494" w:type="pct"/>
            <w:vAlign w:val="center"/>
          </w:tcPr>
          <w:p w:rsidR="000F4FE5" w:rsidRPr="0008400B" w:rsidRDefault="000F4FE5" w:rsidP="00870B40">
            <w:pPr>
              <w:pStyle w:val="affff0"/>
              <w:keepNext/>
              <w:rPr>
                <w:color w:val="000000"/>
              </w:rPr>
            </w:pPr>
            <w:r w:rsidRPr="0008400B">
              <w:rPr>
                <w:color w:val="000000"/>
              </w:rPr>
              <w:t xml:space="preserve">  </w:t>
            </w:r>
            <w:proofErr w:type="spellStart"/>
            <w:r w:rsidRPr="0008400B">
              <w:rPr>
                <w:color w:val="000000"/>
              </w:rPr>
              <w:t>перепрофилир</w:t>
            </w:r>
            <w:proofErr w:type="spellEnd"/>
            <w:r w:rsidRPr="0008400B">
              <w:rPr>
                <w:color w:val="000000"/>
              </w:rPr>
              <w:t xml:space="preserve">. </w:t>
            </w:r>
          </w:p>
          <w:p w:rsidR="000F4FE5" w:rsidRPr="0008400B" w:rsidRDefault="000F4FE5" w:rsidP="00870B40">
            <w:pPr>
              <w:pStyle w:val="affff0"/>
              <w:keepNext/>
              <w:rPr>
                <w:color w:val="000000"/>
              </w:rPr>
            </w:pPr>
            <w:r w:rsidRPr="0008400B">
              <w:rPr>
                <w:color w:val="000000"/>
              </w:rPr>
              <w:t xml:space="preserve">не действующего </w:t>
            </w:r>
            <w:proofErr w:type="spellStart"/>
            <w:r w:rsidRPr="0008400B">
              <w:rPr>
                <w:color w:val="000000"/>
              </w:rPr>
              <w:t>химсклада</w:t>
            </w:r>
            <w:proofErr w:type="spellEnd"/>
          </w:p>
        </w:tc>
      </w:tr>
      <w:tr w:rsidR="0008400B" w:rsidRPr="0008400B" w:rsidTr="00870B40">
        <w:trPr>
          <w:trHeight w:val="340"/>
        </w:trPr>
        <w:tc>
          <w:tcPr>
            <w:tcW w:w="2154" w:type="pct"/>
            <w:vAlign w:val="center"/>
          </w:tcPr>
          <w:p w:rsidR="000F4FE5" w:rsidRPr="0008400B" w:rsidRDefault="000F4FE5" w:rsidP="00870B40">
            <w:pPr>
              <w:pStyle w:val="affff0"/>
              <w:keepNext/>
              <w:jc w:val="left"/>
              <w:rPr>
                <w:color w:val="000000"/>
              </w:rPr>
            </w:pPr>
            <w:r w:rsidRPr="0008400B">
              <w:rPr>
                <w:color w:val="000000"/>
              </w:rPr>
              <w:t xml:space="preserve"> Производственная территория</w:t>
            </w:r>
          </w:p>
        </w:tc>
        <w:tc>
          <w:tcPr>
            <w:tcW w:w="440" w:type="pct"/>
            <w:vAlign w:val="center"/>
          </w:tcPr>
          <w:p w:rsidR="000F4FE5" w:rsidRPr="0008400B" w:rsidRDefault="000F4FE5" w:rsidP="00870B40">
            <w:pPr>
              <w:pStyle w:val="affff0"/>
              <w:keepNext/>
              <w:rPr>
                <w:color w:val="000000"/>
              </w:rPr>
            </w:pPr>
            <w:r w:rsidRPr="0008400B">
              <w:rPr>
                <w:color w:val="000000"/>
              </w:rPr>
              <w:t>1</w:t>
            </w:r>
          </w:p>
        </w:tc>
        <w:tc>
          <w:tcPr>
            <w:tcW w:w="912" w:type="pct"/>
            <w:vAlign w:val="center"/>
          </w:tcPr>
          <w:p w:rsidR="000F4FE5" w:rsidRPr="0008400B" w:rsidRDefault="000F4FE5" w:rsidP="00870B40">
            <w:pPr>
              <w:pStyle w:val="affff0"/>
              <w:keepNext/>
              <w:rPr>
                <w:color w:val="000000"/>
              </w:rPr>
            </w:pPr>
            <w:r w:rsidRPr="0008400B">
              <w:rPr>
                <w:color w:val="000000"/>
              </w:rPr>
              <w:t>300</w:t>
            </w:r>
          </w:p>
        </w:tc>
        <w:tc>
          <w:tcPr>
            <w:tcW w:w="1494" w:type="pct"/>
            <w:vAlign w:val="center"/>
          </w:tcPr>
          <w:p w:rsidR="000F4FE5" w:rsidRPr="0008400B" w:rsidRDefault="000F4FE5" w:rsidP="00870B40">
            <w:pPr>
              <w:pStyle w:val="affff0"/>
              <w:keepNext/>
              <w:rPr>
                <w:color w:val="000000"/>
              </w:rPr>
            </w:pPr>
            <w:proofErr w:type="spellStart"/>
            <w:r w:rsidRPr="0008400B">
              <w:rPr>
                <w:color w:val="000000"/>
              </w:rPr>
              <w:t>перепрофилир</w:t>
            </w:r>
            <w:proofErr w:type="spellEnd"/>
            <w:r w:rsidRPr="0008400B">
              <w:rPr>
                <w:color w:val="000000"/>
              </w:rPr>
              <w:t xml:space="preserve">. </w:t>
            </w:r>
          </w:p>
          <w:p w:rsidR="000F4FE5" w:rsidRPr="0008400B" w:rsidRDefault="000F4FE5" w:rsidP="00870B40">
            <w:pPr>
              <w:pStyle w:val="affff0"/>
              <w:keepNext/>
              <w:rPr>
                <w:color w:val="000000"/>
              </w:rPr>
            </w:pPr>
            <w:r w:rsidRPr="0008400B">
              <w:rPr>
                <w:color w:val="000000"/>
              </w:rPr>
              <w:t>не действующей МТФ</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 xml:space="preserve">Молочно-товарная ферма (МТФ)  </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100</w:t>
            </w:r>
          </w:p>
        </w:tc>
        <w:tc>
          <w:tcPr>
            <w:tcW w:w="1494" w:type="pct"/>
            <w:vAlign w:val="center"/>
          </w:tcPr>
          <w:p w:rsidR="000F4FE5" w:rsidRPr="0008400B" w:rsidRDefault="000F4FE5" w:rsidP="0008400B">
            <w:pPr>
              <w:pStyle w:val="affff0"/>
              <w:rPr>
                <w:color w:val="000000"/>
              </w:rPr>
            </w:pPr>
            <w:r w:rsidRPr="0008400B">
              <w:rPr>
                <w:color w:val="000000"/>
              </w:rPr>
              <w:t>реконструкция существующей</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 xml:space="preserve">Молочно-товарная ферма (МТФ № 4)  </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300</w:t>
            </w:r>
          </w:p>
        </w:tc>
        <w:tc>
          <w:tcPr>
            <w:tcW w:w="1494" w:type="pct"/>
            <w:vAlign w:val="center"/>
          </w:tcPr>
          <w:p w:rsidR="000F4FE5" w:rsidRPr="0008400B" w:rsidRDefault="000F4FE5" w:rsidP="0008400B">
            <w:pPr>
              <w:pStyle w:val="affff0"/>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 xml:space="preserve">Производственная территория </w:t>
            </w:r>
            <w:r w:rsidRPr="0008400B">
              <w:rPr>
                <w:lang w:val="en-US" w:eastAsia="ar-SA"/>
              </w:rPr>
              <w:t>V</w:t>
            </w:r>
            <w:r w:rsidRPr="0008400B">
              <w:rPr>
                <w:lang w:eastAsia="ar-SA"/>
              </w:rPr>
              <w:t xml:space="preserve"> класса санита</w:t>
            </w:r>
            <w:r w:rsidRPr="0008400B">
              <w:rPr>
                <w:lang w:eastAsia="ar-SA"/>
              </w:rPr>
              <w:t>р</w:t>
            </w:r>
            <w:r w:rsidRPr="0008400B">
              <w:rPr>
                <w:lang w:eastAsia="ar-SA"/>
              </w:rPr>
              <w:t>ной классификации</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50</w:t>
            </w:r>
          </w:p>
        </w:tc>
        <w:tc>
          <w:tcPr>
            <w:tcW w:w="1494" w:type="pct"/>
            <w:vAlign w:val="center"/>
          </w:tcPr>
          <w:p w:rsidR="000F4FE5" w:rsidRPr="0008400B" w:rsidRDefault="000F4FE5" w:rsidP="0008400B">
            <w:pPr>
              <w:pStyle w:val="affff0"/>
              <w:rPr>
                <w:color w:val="000000"/>
              </w:rPr>
            </w:pPr>
            <w:proofErr w:type="spellStart"/>
            <w:r w:rsidRPr="0008400B">
              <w:rPr>
                <w:color w:val="000000"/>
              </w:rPr>
              <w:t>перепрофилир</w:t>
            </w:r>
            <w:proofErr w:type="spellEnd"/>
            <w:r w:rsidRPr="0008400B">
              <w:rPr>
                <w:color w:val="000000"/>
              </w:rPr>
              <w:t xml:space="preserve">. </w:t>
            </w:r>
          </w:p>
          <w:p w:rsidR="000F4FE5" w:rsidRPr="0008400B" w:rsidRDefault="000F4FE5" w:rsidP="0008400B">
            <w:pPr>
              <w:pStyle w:val="affff0"/>
              <w:rPr>
                <w:color w:val="000000"/>
              </w:rPr>
            </w:pPr>
            <w:r w:rsidRPr="0008400B">
              <w:rPr>
                <w:color w:val="000000"/>
              </w:rPr>
              <w:t>не действующей ПТФ</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proofErr w:type="spellStart"/>
            <w:r w:rsidRPr="0008400B">
              <w:rPr>
                <w:color w:val="000000"/>
              </w:rPr>
              <w:t>Птицетоварная</w:t>
            </w:r>
            <w:proofErr w:type="spellEnd"/>
            <w:r w:rsidRPr="0008400B">
              <w:rPr>
                <w:color w:val="000000"/>
              </w:rPr>
              <w:t xml:space="preserve"> ферма (ПТФ № 6)</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300</w:t>
            </w:r>
          </w:p>
        </w:tc>
        <w:tc>
          <w:tcPr>
            <w:tcW w:w="1494" w:type="pct"/>
            <w:vAlign w:val="center"/>
          </w:tcPr>
          <w:p w:rsidR="000F4FE5" w:rsidRPr="0008400B" w:rsidRDefault="000F4FE5" w:rsidP="0008400B">
            <w:pPr>
              <w:pStyle w:val="affff0"/>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 xml:space="preserve">Промышленная зона </w:t>
            </w:r>
            <w:r w:rsidRPr="0008400B">
              <w:rPr>
                <w:lang w:val="en-US" w:eastAsia="ar-SA"/>
              </w:rPr>
              <w:t>IV</w:t>
            </w:r>
            <w:r w:rsidRPr="0008400B">
              <w:rPr>
                <w:lang w:eastAsia="ar-SA"/>
              </w:rPr>
              <w:t xml:space="preserve"> класса санитарной кла</w:t>
            </w:r>
            <w:r w:rsidRPr="0008400B">
              <w:rPr>
                <w:lang w:eastAsia="ar-SA"/>
              </w:rPr>
              <w:t>с</w:t>
            </w:r>
            <w:r w:rsidRPr="0008400B">
              <w:rPr>
                <w:lang w:eastAsia="ar-SA"/>
              </w:rPr>
              <w:t>сификации</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100</w:t>
            </w:r>
          </w:p>
        </w:tc>
        <w:tc>
          <w:tcPr>
            <w:tcW w:w="1494" w:type="pct"/>
            <w:vAlign w:val="center"/>
          </w:tcPr>
          <w:p w:rsidR="000F4FE5" w:rsidRPr="0008400B" w:rsidRDefault="000F4FE5" w:rsidP="0008400B">
            <w:pPr>
              <w:pStyle w:val="affff0"/>
              <w:rPr>
                <w:color w:val="000000"/>
              </w:rPr>
            </w:pPr>
            <w:proofErr w:type="spellStart"/>
            <w:r w:rsidRPr="0008400B">
              <w:rPr>
                <w:color w:val="000000"/>
              </w:rPr>
              <w:t>перепрофилир</w:t>
            </w:r>
            <w:proofErr w:type="spellEnd"/>
            <w:r w:rsidRPr="0008400B">
              <w:rPr>
                <w:color w:val="000000"/>
              </w:rPr>
              <w:t>. инкубатора, бо</w:t>
            </w:r>
            <w:r w:rsidRPr="0008400B">
              <w:rPr>
                <w:color w:val="000000"/>
              </w:rPr>
              <w:t>й</w:t>
            </w:r>
            <w:r w:rsidRPr="0008400B">
              <w:rPr>
                <w:color w:val="000000"/>
              </w:rPr>
              <w:t>ни, ферм КРС и ОТФ</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Конеферма</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100</w:t>
            </w:r>
          </w:p>
        </w:tc>
        <w:tc>
          <w:tcPr>
            <w:tcW w:w="1494" w:type="pct"/>
            <w:vAlign w:val="center"/>
          </w:tcPr>
          <w:p w:rsidR="000F4FE5" w:rsidRPr="0008400B" w:rsidRDefault="000F4FE5" w:rsidP="0008400B">
            <w:pPr>
              <w:pStyle w:val="affff0"/>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proofErr w:type="spellStart"/>
            <w:r w:rsidRPr="0008400B">
              <w:rPr>
                <w:color w:val="000000"/>
              </w:rPr>
              <w:t>Машино-тракторная</w:t>
            </w:r>
            <w:proofErr w:type="spellEnd"/>
            <w:r w:rsidRPr="0008400B">
              <w:rPr>
                <w:color w:val="000000"/>
              </w:rPr>
              <w:t xml:space="preserve"> мастерская (МТМ)</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100</w:t>
            </w:r>
          </w:p>
        </w:tc>
        <w:tc>
          <w:tcPr>
            <w:tcW w:w="1494" w:type="pct"/>
            <w:vAlign w:val="center"/>
          </w:tcPr>
          <w:p w:rsidR="000F4FE5" w:rsidRPr="0008400B" w:rsidRDefault="000F4FE5" w:rsidP="0008400B">
            <w:pPr>
              <w:pStyle w:val="affff0"/>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Автопарк</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100</w:t>
            </w:r>
          </w:p>
        </w:tc>
        <w:tc>
          <w:tcPr>
            <w:tcW w:w="1494" w:type="pct"/>
            <w:vAlign w:val="center"/>
          </w:tcPr>
          <w:p w:rsidR="000F4FE5" w:rsidRPr="0008400B" w:rsidRDefault="000F4FE5" w:rsidP="0008400B">
            <w:pPr>
              <w:pStyle w:val="affff0"/>
              <w:rPr>
                <w:color w:val="000000"/>
              </w:rPr>
            </w:pPr>
            <w:r w:rsidRPr="0008400B">
              <w:rPr>
                <w:color w:val="000000"/>
              </w:rPr>
              <w:t>существ.</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 xml:space="preserve">Промышленная зона </w:t>
            </w:r>
            <w:r w:rsidRPr="0008400B">
              <w:rPr>
                <w:lang w:val="en-US" w:eastAsia="ar-SA"/>
              </w:rPr>
              <w:t>IV</w:t>
            </w:r>
            <w:r w:rsidRPr="0008400B">
              <w:rPr>
                <w:lang w:eastAsia="ar-SA"/>
              </w:rPr>
              <w:t xml:space="preserve"> класса санитарной кла</w:t>
            </w:r>
            <w:r w:rsidRPr="0008400B">
              <w:rPr>
                <w:lang w:eastAsia="ar-SA"/>
              </w:rPr>
              <w:t>с</w:t>
            </w:r>
            <w:r w:rsidRPr="0008400B">
              <w:rPr>
                <w:lang w:eastAsia="ar-SA"/>
              </w:rPr>
              <w:t>сификации</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100</w:t>
            </w:r>
          </w:p>
        </w:tc>
        <w:tc>
          <w:tcPr>
            <w:tcW w:w="1494" w:type="pct"/>
            <w:vAlign w:val="center"/>
          </w:tcPr>
          <w:p w:rsidR="000F4FE5" w:rsidRPr="0008400B" w:rsidRDefault="000F4FE5" w:rsidP="0008400B">
            <w:pPr>
              <w:pStyle w:val="affff0"/>
              <w:rPr>
                <w:color w:val="000000"/>
              </w:rPr>
            </w:pPr>
            <w:r w:rsidRPr="0008400B">
              <w:rPr>
                <w:color w:val="000000"/>
              </w:rPr>
              <w:t>реконструкция промышленной зоны</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Производственная территория</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300</w:t>
            </w:r>
          </w:p>
        </w:tc>
        <w:tc>
          <w:tcPr>
            <w:tcW w:w="1494" w:type="pct"/>
            <w:vAlign w:val="center"/>
          </w:tcPr>
          <w:p w:rsidR="000F4FE5" w:rsidRPr="0008400B" w:rsidRDefault="000F4FE5" w:rsidP="0008400B">
            <w:pPr>
              <w:pStyle w:val="affff0"/>
              <w:rPr>
                <w:color w:val="000000"/>
              </w:rPr>
            </w:pPr>
            <w:r w:rsidRPr="0008400B">
              <w:rPr>
                <w:color w:val="000000"/>
              </w:rPr>
              <w:t xml:space="preserve"> реконструкция не действующей</w:t>
            </w:r>
          </w:p>
        </w:tc>
      </w:tr>
      <w:tr w:rsidR="0008400B" w:rsidRPr="0008400B" w:rsidTr="00870B40">
        <w:trPr>
          <w:trHeight w:val="340"/>
        </w:trPr>
        <w:tc>
          <w:tcPr>
            <w:tcW w:w="2154" w:type="pct"/>
            <w:vAlign w:val="center"/>
          </w:tcPr>
          <w:p w:rsidR="000F4FE5" w:rsidRPr="0008400B" w:rsidRDefault="000F4FE5" w:rsidP="0008400B">
            <w:pPr>
              <w:pStyle w:val="affff0"/>
              <w:jc w:val="left"/>
              <w:rPr>
                <w:color w:val="000000"/>
              </w:rPr>
            </w:pPr>
            <w:r w:rsidRPr="0008400B">
              <w:rPr>
                <w:color w:val="000000"/>
              </w:rPr>
              <w:t>Рыбопитомник</w:t>
            </w:r>
          </w:p>
        </w:tc>
        <w:tc>
          <w:tcPr>
            <w:tcW w:w="440" w:type="pct"/>
            <w:vAlign w:val="center"/>
          </w:tcPr>
          <w:p w:rsidR="000F4FE5" w:rsidRPr="0008400B" w:rsidRDefault="000F4FE5" w:rsidP="0008400B">
            <w:pPr>
              <w:pStyle w:val="affff0"/>
              <w:rPr>
                <w:color w:val="000000"/>
              </w:rPr>
            </w:pPr>
            <w:r w:rsidRPr="0008400B">
              <w:rPr>
                <w:color w:val="000000"/>
              </w:rPr>
              <w:t>1</w:t>
            </w:r>
          </w:p>
        </w:tc>
        <w:tc>
          <w:tcPr>
            <w:tcW w:w="912" w:type="pct"/>
            <w:vAlign w:val="center"/>
          </w:tcPr>
          <w:p w:rsidR="000F4FE5" w:rsidRPr="0008400B" w:rsidRDefault="000F4FE5" w:rsidP="0008400B">
            <w:pPr>
              <w:pStyle w:val="affff0"/>
              <w:rPr>
                <w:color w:val="000000"/>
              </w:rPr>
            </w:pPr>
            <w:r w:rsidRPr="0008400B">
              <w:rPr>
                <w:color w:val="000000"/>
              </w:rPr>
              <w:t>300</w:t>
            </w:r>
          </w:p>
        </w:tc>
        <w:tc>
          <w:tcPr>
            <w:tcW w:w="1494" w:type="pct"/>
            <w:vAlign w:val="center"/>
          </w:tcPr>
          <w:p w:rsidR="000F4FE5" w:rsidRPr="0008400B" w:rsidRDefault="000F4FE5" w:rsidP="0008400B">
            <w:pPr>
              <w:pStyle w:val="affff0"/>
              <w:rPr>
                <w:color w:val="000000"/>
              </w:rPr>
            </w:pPr>
            <w:r w:rsidRPr="0008400B">
              <w:rPr>
                <w:color w:val="000000"/>
              </w:rPr>
              <w:t>существ.</w:t>
            </w:r>
          </w:p>
        </w:tc>
      </w:tr>
    </w:tbl>
    <w:p w:rsidR="000F4FE5" w:rsidRDefault="000F4FE5" w:rsidP="000F4FE5">
      <w:pPr>
        <w:rPr>
          <w:rFonts w:eastAsia="Arial Unicode MS"/>
          <w:bCs/>
        </w:rPr>
      </w:pPr>
      <w:r>
        <w:rPr>
          <w:rFonts w:eastAsia="Arial Unicode MS"/>
          <w:bCs/>
        </w:rPr>
        <w:t>Не действующие в настоящее время животноводческие, птицеводческие и другие предпр</w:t>
      </w:r>
      <w:r>
        <w:rPr>
          <w:rFonts w:eastAsia="Arial Unicode MS"/>
          <w:bCs/>
        </w:rPr>
        <w:t>и</w:t>
      </w:r>
      <w:r>
        <w:rPr>
          <w:rFonts w:eastAsia="Arial Unicode MS"/>
          <w:bCs/>
        </w:rPr>
        <w:t>ятия генеральным планом сохраняются на расчетный срок в качестве производственных террит</w:t>
      </w:r>
      <w:r>
        <w:rPr>
          <w:rFonts w:eastAsia="Arial Unicode MS"/>
          <w:bCs/>
        </w:rPr>
        <w:t>о</w:t>
      </w:r>
      <w:r>
        <w:rPr>
          <w:rFonts w:eastAsia="Arial Unicode MS"/>
          <w:bCs/>
        </w:rPr>
        <w:t xml:space="preserve">рий. Необходимым условием для их деятельности является установление расчетных СЗЗ. </w:t>
      </w:r>
    </w:p>
    <w:p w:rsidR="000F4FE5" w:rsidRDefault="000F4FE5" w:rsidP="000F4FE5">
      <w:r w:rsidRPr="00742214">
        <w:rPr>
          <w:rFonts w:eastAsia="Arial Unicode MS"/>
          <w:bCs/>
        </w:rPr>
        <w:t xml:space="preserve">Часть производственных территорий, расположенных </w:t>
      </w:r>
      <w:r>
        <w:rPr>
          <w:rFonts w:eastAsia="Arial Unicode MS"/>
          <w:bCs/>
        </w:rPr>
        <w:t xml:space="preserve">вблизи населенных пунктов, а также территории КФХ, расположенные в </w:t>
      </w:r>
      <w:proofErr w:type="spellStart"/>
      <w:r>
        <w:rPr>
          <w:rFonts w:eastAsia="Arial Unicode MS"/>
          <w:bCs/>
        </w:rPr>
        <w:t>водоохранных</w:t>
      </w:r>
      <w:proofErr w:type="spellEnd"/>
      <w:r>
        <w:rPr>
          <w:rFonts w:eastAsia="Arial Unicode MS"/>
          <w:bCs/>
        </w:rPr>
        <w:t xml:space="preserve"> зонах водоемов </w:t>
      </w:r>
      <w:r w:rsidRPr="00742214">
        <w:rPr>
          <w:rFonts w:eastAsia="Arial Unicode MS"/>
          <w:bCs/>
        </w:rPr>
        <w:t>предлагается реконструировать</w:t>
      </w:r>
      <w:r>
        <w:rPr>
          <w:rFonts w:eastAsia="Arial Unicode MS"/>
          <w:bCs/>
        </w:rPr>
        <w:t xml:space="preserve"> </w:t>
      </w:r>
      <w:r w:rsidRPr="00742214">
        <w:rPr>
          <w:rFonts w:eastAsia="Arial Unicode MS"/>
          <w:bCs/>
        </w:rPr>
        <w:t>или перепрофилировать, с целью сокращения санитарно-защитных зон</w:t>
      </w:r>
      <w:r w:rsidRPr="0045470B">
        <w:t xml:space="preserve"> </w:t>
      </w:r>
      <w:r>
        <w:t>и организации расчетных санитарно-защитных зон, которые согласовываются учреждениями государственной санитарно-эпидемиологической службы.</w:t>
      </w:r>
    </w:p>
    <w:p w:rsidR="0043278F" w:rsidRPr="0043278F" w:rsidRDefault="0043278F" w:rsidP="0043278F">
      <w:pPr>
        <w:pStyle w:val="afffffb"/>
      </w:pPr>
      <w:r w:rsidRPr="0043278F">
        <w:t>Тенденции и приоритеты экономического развития</w:t>
      </w:r>
    </w:p>
    <w:p w:rsidR="0043278F" w:rsidRPr="0043278F" w:rsidRDefault="0043278F" w:rsidP="0043278F">
      <w:r w:rsidRPr="0043278F">
        <w:t>На перспективу территория планирования сохраняет свое положение сырьевой базы проду</w:t>
      </w:r>
      <w:r w:rsidRPr="0043278F">
        <w:t>к</w:t>
      </w:r>
      <w:r w:rsidRPr="0043278F">
        <w:t xml:space="preserve">ции сельского хозяйства – аграрный комплекс остается определяющим фактором хозяйственной организации территории в аспектах среднесрочного и долгосрочного развития. </w:t>
      </w:r>
    </w:p>
    <w:p w:rsidR="0043278F" w:rsidRPr="0043278F" w:rsidRDefault="0043278F" w:rsidP="0043278F">
      <w:r w:rsidRPr="0043278F">
        <w:t>В растениеводстве ведущим направлением остается зерновое хозяйство. Увеличение прои</w:t>
      </w:r>
      <w:r w:rsidRPr="0043278F">
        <w:t>з</w:t>
      </w:r>
      <w:r w:rsidRPr="0043278F">
        <w:t xml:space="preserve">водства зерна должно происходить за счет интенсификации отрасли и сохранения зернового клина в соответствии с требованиями рациональной системы земледелия. </w:t>
      </w:r>
    </w:p>
    <w:p w:rsidR="0043278F" w:rsidRPr="0043278F" w:rsidRDefault="0043278F" w:rsidP="0043278F">
      <w:r w:rsidRPr="0043278F">
        <w:t>В свекловодстве целесообразно усилить концентрацию производства за счет расширения п</w:t>
      </w:r>
      <w:r w:rsidRPr="0043278F">
        <w:t>о</w:t>
      </w:r>
      <w:r w:rsidRPr="0043278F">
        <w:t>севных площадей сахарной свеклы и повышения урожайности. Благоприятные агроклиматические условия для возделывания данной культуры, транспортная близость и возрастающие потребности перерабатывающих заводов края в свекловичном сырье определяют специализацию на выращив</w:t>
      </w:r>
      <w:r w:rsidRPr="0043278F">
        <w:t>а</w:t>
      </w:r>
      <w:r w:rsidRPr="0043278F">
        <w:t>ние сахарной свеклы как одно из перспективных направлений развития сельского хозяйства.</w:t>
      </w:r>
    </w:p>
    <w:p w:rsidR="0043278F" w:rsidRPr="0043278F" w:rsidRDefault="0043278F" w:rsidP="0043278F">
      <w:r w:rsidRPr="0043278F">
        <w:lastRenderedPageBreak/>
        <w:t>В целях сохранения естественного плодородия почв необходимо сократить посевные площ</w:t>
      </w:r>
      <w:r w:rsidRPr="0043278F">
        <w:t>а</w:t>
      </w:r>
      <w:r w:rsidRPr="0043278F">
        <w:t xml:space="preserve">ди под подсолнечником в хозяйствах, где их концентрация превышает нормативы, и расширить посевной клин под рапсом и соей. </w:t>
      </w:r>
    </w:p>
    <w:p w:rsidR="0043278F" w:rsidRPr="0043278F" w:rsidRDefault="0043278F" w:rsidP="0043278F">
      <w:r w:rsidRPr="0043278F">
        <w:t>Увеличение объемов и уровня товарности в овощеводстве планируется как за счет развития фермерского сектора, так и деятельности личных подсобных хозяйств населения.</w:t>
      </w:r>
    </w:p>
    <w:p w:rsidR="0043278F" w:rsidRPr="0043278F" w:rsidRDefault="0043278F" w:rsidP="0043278F">
      <w:r w:rsidRPr="0043278F">
        <w:t>Первоочередными задачами животноводства  являются укрепление кормовой базы и уск</w:t>
      </w:r>
      <w:r w:rsidRPr="0043278F">
        <w:t>о</w:t>
      </w:r>
      <w:r w:rsidRPr="0043278F">
        <w:t>ренный рост поголовья сельскохозяйственных животных.  В отраслевом разрезе перспективы ж</w:t>
      </w:r>
      <w:r w:rsidRPr="0043278F">
        <w:t>и</w:t>
      </w:r>
      <w:r w:rsidRPr="0043278F">
        <w:t xml:space="preserve">вотноводческой отрасли в первую очередь связаны с развитием скотоводства, в особенности </w:t>
      </w:r>
      <w:proofErr w:type="spellStart"/>
      <w:r w:rsidRPr="0043278F">
        <w:t>крупнотоварных</w:t>
      </w:r>
      <w:proofErr w:type="spellEnd"/>
      <w:r w:rsidRPr="0043278F">
        <w:t xml:space="preserve"> форм его организации.</w:t>
      </w:r>
    </w:p>
    <w:p w:rsidR="0043278F" w:rsidRPr="0043278F" w:rsidRDefault="0043278F" w:rsidP="0043278F">
      <w:r w:rsidRPr="0043278F">
        <w:t>Основным направлением развития рыбоводства станет наращивание производства традиц</w:t>
      </w:r>
      <w:r w:rsidRPr="0043278F">
        <w:t>и</w:t>
      </w:r>
      <w:r w:rsidRPr="0043278F">
        <w:t>онных пород прудовой рыбы  за счет  увеличения площади зарыбляемой водной поверхности.</w:t>
      </w:r>
    </w:p>
    <w:p w:rsidR="0043278F" w:rsidRPr="0043278F" w:rsidRDefault="0043278F" w:rsidP="0043278F">
      <w:r w:rsidRPr="0043278F">
        <w:t>Развитие промышленного производства на территории поселения планируется путем орган</w:t>
      </w:r>
      <w:r w:rsidRPr="0043278F">
        <w:t>и</w:t>
      </w:r>
      <w:r w:rsidRPr="0043278F">
        <w:t>зации переработки получаемого сельскохозяйственного сырья. Это требует создание собственных производственных подразделений по переработке, а также развития интегрированных связей с крупными промышленными предприятиями района, осуществляющими более глубокую перер</w:t>
      </w:r>
      <w:r w:rsidRPr="0043278F">
        <w:t>а</w:t>
      </w:r>
      <w:r w:rsidRPr="0043278F">
        <w:t>ботку сельскохозяйственной продукции</w:t>
      </w:r>
    </w:p>
    <w:p w:rsidR="0043278F" w:rsidRPr="0043278F" w:rsidRDefault="0043278F" w:rsidP="0043278F">
      <w:r w:rsidRPr="0043278F">
        <w:t>На краткосрочную перспективу в поселении намечено строительство цеха по переработке рыбы.</w:t>
      </w:r>
    </w:p>
    <w:p w:rsidR="0088366B" w:rsidRPr="003F2C5E" w:rsidRDefault="0088366B" w:rsidP="0077524D">
      <w:pPr>
        <w:pStyle w:val="2"/>
        <w:rPr>
          <w:rFonts w:eastAsia="TimesNewRomanPS-BoldMT"/>
        </w:rPr>
      </w:pPr>
      <w:bookmarkStart w:id="163" w:name="_Toc410138328"/>
      <w:bookmarkStart w:id="164" w:name="_Toc412029682"/>
      <w:bookmarkStart w:id="165" w:name="_Toc412029781"/>
      <w:bookmarkStart w:id="166" w:name="_Toc419801622"/>
      <w:bookmarkStart w:id="167" w:name="_Toc426902229"/>
      <w:bookmarkStart w:id="168" w:name="_Toc410138329"/>
      <w:bookmarkStart w:id="169" w:name="_Toc412029683"/>
      <w:bookmarkStart w:id="170" w:name="_Toc412029782"/>
      <w:bookmarkStart w:id="171" w:name="_Toc398122367"/>
      <w:bookmarkEnd w:id="6"/>
      <w:bookmarkEnd w:id="157"/>
      <w:bookmarkEnd w:id="158"/>
      <w:bookmarkEnd w:id="159"/>
      <w:r>
        <w:rPr>
          <w:rFonts w:eastAsia="TimesNewRomanPS-BoldMT"/>
        </w:rPr>
        <w:t>Прогноз спроса на</w:t>
      </w:r>
      <w:r w:rsidRPr="003F2C5E">
        <w:rPr>
          <w:rFonts w:eastAsia="TimesNewRomanPS-BoldMT"/>
        </w:rPr>
        <w:t xml:space="preserve"> коммунальны</w:t>
      </w:r>
      <w:r>
        <w:rPr>
          <w:rFonts w:eastAsia="TimesNewRomanPS-BoldMT"/>
        </w:rPr>
        <w:t>е</w:t>
      </w:r>
      <w:r w:rsidRPr="003F2C5E">
        <w:rPr>
          <w:rFonts w:eastAsia="TimesNewRomanPS-BoldMT"/>
        </w:rPr>
        <w:t xml:space="preserve"> </w:t>
      </w:r>
      <w:r>
        <w:rPr>
          <w:rFonts w:eastAsia="TimesNewRomanPS-BoldMT"/>
        </w:rPr>
        <w:t>ресурсы</w:t>
      </w:r>
      <w:r w:rsidRPr="003F2C5E">
        <w:rPr>
          <w:rFonts w:eastAsia="TimesNewRomanPS-BoldMT"/>
        </w:rPr>
        <w:t xml:space="preserve"> до </w:t>
      </w:r>
      <w:r w:rsidR="00426525">
        <w:rPr>
          <w:rFonts w:eastAsia="TimesNewRomanPS-BoldMT"/>
        </w:rPr>
        <w:t>2032</w:t>
      </w:r>
      <w:r w:rsidRPr="003F2C5E">
        <w:rPr>
          <w:rFonts w:eastAsia="TimesNewRomanPS-BoldMT"/>
        </w:rPr>
        <w:t xml:space="preserve"> года</w:t>
      </w:r>
      <w:bookmarkEnd w:id="163"/>
      <w:bookmarkEnd w:id="164"/>
      <w:bookmarkEnd w:id="165"/>
      <w:bookmarkEnd w:id="166"/>
      <w:bookmarkEnd w:id="167"/>
    </w:p>
    <w:p w:rsidR="0088366B" w:rsidRPr="003F2C5E" w:rsidRDefault="0088366B" w:rsidP="0088366B">
      <w:pPr>
        <w:rPr>
          <w:rFonts w:eastAsia="TimesNewRomanPS-BoldMT" w:cstheme="majorBidi"/>
          <w:bCs/>
        </w:rPr>
      </w:pPr>
      <w:r w:rsidRPr="003F2C5E">
        <w:rPr>
          <w:rFonts w:eastAsia="TimesNewRomanPS-BoldMT" w:cstheme="majorBidi"/>
          <w:bCs/>
        </w:rPr>
        <w:t>Факторы, принятые в расчет при определении объемов потребления услуг коммунальной сферы на перспективу:</w:t>
      </w:r>
    </w:p>
    <w:p w:rsidR="0088366B" w:rsidRPr="00F625A0" w:rsidRDefault="007B2C61" w:rsidP="006A6CCC">
      <w:pPr>
        <w:numPr>
          <w:ilvl w:val="0"/>
          <w:numId w:val="47"/>
        </w:numPr>
        <w:rPr>
          <w:rFonts w:eastAsia="TimesNewRomanPS-BoldMT" w:cstheme="majorBidi"/>
          <w:bCs/>
        </w:rPr>
      </w:pPr>
      <w:r w:rsidRPr="007B2C61">
        <w:rPr>
          <w:rFonts w:eastAsia="TimesNewRomanPS-BoldMT" w:cstheme="majorBidi"/>
          <w:bCs/>
        </w:rPr>
        <w:t xml:space="preserve">прогнозная численность постоянного населения в </w:t>
      </w:r>
      <w:r w:rsidR="00426525">
        <w:rPr>
          <w:rFonts w:eastAsia="TimesNewRomanPS-BoldMT" w:cstheme="majorBidi"/>
          <w:bCs/>
        </w:rPr>
        <w:t>2032</w:t>
      </w:r>
      <w:r w:rsidRPr="007B2C61">
        <w:rPr>
          <w:rFonts w:eastAsia="TimesNewRomanPS-BoldMT" w:cstheme="majorBidi"/>
          <w:bCs/>
        </w:rPr>
        <w:t xml:space="preserve"> г. –</w:t>
      </w:r>
      <w:r>
        <w:rPr>
          <w:rFonts w:eastAsia="TimesNewRomanPS-BoldMT" w:cstheme="majorBidi"/>
          <w:bCs/>
        </w:rPr>
        <w:t xml:space="preserve"> </w:t>
      </w:r>
      <w:r w:rsidR="001B556F">
        <w:rPr>
          <w:rFonts w:eastAsia="TimesNewRomanPS-BoldMT" w:cstheme="majorBidi"/>
          <w:bCs/>
        </w:rPr>
        <w:t>3 943</w:t>
      </w:r>
      <w:r w:rsidR="00FB659E">
        <w:rPr>
          <w:rFonts w:eastAsia="TimesNewRomanPS-BoldMT" w:cstheme="majorBidi"/>
          <w:bCs/>
        </w:rPr>
        <w:t> </w:t>
      </w:r>
      <w:r w:rsidR="00F625A0">
        <w:rPr>
          <w:rFonts w:eastAsia="TimesNewRomanPS-BoldMT" w:cstheme="majorBidi"/>
          <w:bCs/>
        </w:rPr>
        <w:t>чел.</w:t>
      </w:r>
      <w:r w:rsidR="0088366B" w:rsidRPr="00F625A0">
        <w:rPr>
          <w:rFonts w:eastAsia="TimesNewRomanPS-BoldMT" w:cstheme="majorBidi"/>
          <w:bCs/>
        </w:rPr>
        <w:t>;</w:t>
      </w:r>
    </w:p>
    <w:p w:rsidR="007B2C61" w:rsidRDefault="007B2C61" w:rsidP="006A6CCC">
      <w:pPr>
        <w:numPr>
          <w:ilvl w:val="0"/>
          <w:numId w:val="47"/>
        </w:numPr>
        <w:rPr>
          <w:rFonts w:eastAsia="TimesNewRomanPS-BoldMT" w:cstheme="majorBidi"/>
          <w:bCs/>
        </w:rPr>
      </w:pPr>
      <w:r w:rsidRPr="007B2C61">
        <w:rPr>
          <w:rFonts w:eastAsia="TimesNewRomanPS-BoldMT" w:cstheme="majorBidi"/>
          <w:bCs/>
        </w:rPr>
        <w:t xml:space="preserve">установленные нормативы потребления коммунальных услуг; </w:t>
      </w:r>
    </w:p>
    <w:p w:rsidR="0088366B" w:rsidRPr="003F2C5E" w:rsidRDefault="007B2C61" w:rsidP="006A6CCC">
      <w:pPr>
        <w:numPr>
          <w:ilvl w:val="0"/>
          <w:numId w:val="47"/>
        </w:numPr>
        <w:rPr>
          <w:rFonts w:eastAsia="TimesNewRomanPS-BoldMT" w:cstheme="majorBidi"/>
          <w:bCs/>
        </w:rPr>
      </w:pPr>
      <w:r w:rsidRPr="007B2C61">
        <w:rPr>
          <w:rFonts w:eastAsia="TimesNewRomanPS-BoldMT" w:cstheme="majorBidi"/>
          <w:bCs/>
        </w:rPr>
        <w:t>технико-экономические показатели реализации Генерального плана.</w:t>
      </w:r>
    </w:p>
    <w:p w:rsidR="0088366B" w:rsidRPr="003F2C5E" w:rsidRDefault="00034484" w:rsidP="0088366B">
      <w:pPr>
        <w:rPr>
          <w:rFonts w:eastAsia="TimesNewRomanPS-BoldMT" w:cstheme="majorBidi"/>
          <w:bCs/>
        </w:rPr>
      </w:pPr>
      <w:r>
        <w:t>Прогноз спроса на коммунальные ресурсы</w:t>
      </w:r>
      <w:r w:rsidR="002A62A5" w:rsidRPr="00944A70">
        <w:t xml:space="preserve"> до </w:t>
      </w:r>
      <w:r w:rsidR="00426525">
        <w:t>2032</w:t>
      </w:r>
      <w:r w:rsidR="002A62A5" w:rsidRPr="00944A70">
        <w:t xml:space="preserve"> г</w:t>
      </w:r>
      <w:r w:rsidR="002A62A5">
        <w:t xml:space="preserve">ода </w:t>
      </w:r>
      <w:r>
        <w:t>представлен в таблице</w:t>
      </w:r>
      <w:r w:rsidR="00795393">
        <w:t xml:space="preserve"> </w:t>
      </w:r>
      <w:r w:rsidR="000E7908">
        <w:fldChar w:fldCharType="begin"/>
      </w:r>
      <w:r w:rsidR="00795393">
        <w:instrText xml:space="preserve"> REF _Ref419886868 \h </w:instrText>
      </w:r>
      <w:r w:rsidR="000E7908">
        <w:fldChar w:fldCharType="separate"/>
      </w:r>
      <w:r w:rsidR="00042FDA">
        <w:rPr>
          <w:rFonts w:eastAsia="TimesNewRomanPS-BoldMT"/>
          <w:noProof/>
        </w:rPr>
        <w:t>5.2</w:t>
      </w:r>
      <w:r w:rsidR="00042FDA">
        <w:rPr>
          <w:rFonts w:eastAsia="TimesNewRomanPS-BoldMT"/>
        </w:rPr>
        <w:noBreakHyphen/>
      </w:r>
      <w:r w:rsidR="00042FDA">
        <w:rPr>
          <w:rFonts w:eastAsia="TimesNewRomanPS-BoldMT"/>
          <w:noProof/>
        </w:rPr>
        <w:t>1</w:t>
      </w:r>
      <w:r w:rsidR="000E7908">
        <w:fldChar w:fldCharType="end"/>
      </w:r>
      <w:r w:rsidR="006B2F2E">
        <w:t>.</w:t>
      </w:r>
    </w:p>
    <w:p w:rsidR="0088366B" w:rsidRDefault="0088366B" w:rsidP="0088366B">
      <w:pPr>
        <w:ind w:firstLine="0"/>
        <w:rPr>
          <w:rFonts w:eastAsia="TimesNewRomanPS-BoldMT" w:cstheme="majorBidi"/>
          <w:bCs/>
        </w:rPr>
      </w:pPr>
    </w:p>
    <w:p w:rsidR="00F625A0" w:rsidRDefault="00F625A0" w:rsidP="0088366B">
      <w:pPr>
        <w:ind w:firstLine="0"/>
        <w:rPr>
          <w:rFonts w:eastAsia="TimesNewRomanPS-BoldMT" w:cstheme="majorBidi"/>
          <w:bCs/>
        </w:rPr>
        <w:sectPr w:rsidR="00F625A0" w:rsidSect="0026517A">
          <w:headerReference w:type="even" r:id="rId13"/>
          <w:footerReference w:type="even" r:id="rId14"/>
          <w:headerReference w:type="first" r:id="rId15"/>
          <w:footerReference w:type="first" r:id="rId16"/>
          <w:pgSz w:w="11906" w:h="16838"/>
          <w:pgMar w:top="567" w:right="567" w:bottom="567" w:left="1134" w:header="0" w:footer="210" w:gutter="0"/>
          <w:cols w:space="708"/>
          <w:docGrid w:linePitch="360"/>
        </w:sectPr>
      </w:pPr>
    </w:p>
    <w:p w:rsidR="00F625A0" w:rsidRPr="00F625A0" w:rsidRDefault="00F625A0" w:rsidP="00F625A0">
      <w:pPr>
        <w:pStyle w:val="af8"/>
        <w:rPr>
          <w:rFonts w:eastAsia="TimesNewRomanPS-BoldMT"/>
        </w:rPr>
      </w:pPr>
      <w:r w:rsidRPr="00F625A0">
        <w:rPr>
          <w:rFonts w:eastAsia="TimesNewRomanPS-BoldMT"/>
        </w:rPr>
        <w:lastRenderedPageBreak/>
        <w:t xml:space="preserve">Таблица </w:t>
      </w:r>
      <w:bookmarkStart w:id="172" w:name="_Ref419886868"/>
      <w:r w:rsidR="000E7908">
        <w:rPr>
          <w:rFonts w:eastAsia="TimesNewRomanPS-BoldMT"/>
        </w:rPr>
        <w:fldChar w:fldCharType="begin"/>
      </w:r>
      <w:r w:rsidR="00CF02E5">
        <w:rPr>
          <w:rFonts w:eastAsia="TimesNewRomanPS-BoldMT"/>
        </w:rPr>
        <w:instrText xml:space="preserve"> STYLEREF 2 \s </w:instrText>
      </w:r>
      <w:r w:rsidR="000E7908">
        <w:rPr>
          <w:rFonts w:eastAsia="TimesNewRomanPS-BoldMT"/>
        </w:rPr>
        <w:fldChar w:fldCharType="separate"/>
      </w:r>
      <w:r w:rsidR="00042FDA">
        <w:rPr>
          <w:rFonts w:eastAsia="TimesNewRomanPS-BoldMT"/>
          <w:noProof/>
        </w:rPr>
        <w:t>5.2</w:t>
      </w:r>
      <w:r w:rsidR="000E7908">
        <w:rPr>
          <w:rFonts w:eastAsia="TimesNewRomanPS-BoldMT"/>
        </w:rPr>
        <w:fldChar w:fldCharType="end"/>
      </w:r>
      <w:r w:rsidR="00CF02E5">
        <w:rPr>
          <w:rFonts w:eastAsia="TimesNewRomanPS-BoldMT"/>
        </w:rPr>
        <w:noBreakHyphen/>
      </w:r>
      <w:r w:rsidR="000E7908">
        <w:rPr>
          <w:rFonts w:eastAsia="TimesNewRomanPS-BoldMT"/>
        </w:rPr>
        <w:fldChar w:fldCharType="begin"/>
      </w:r>
      <w:r w:rsidR="00CF02E5">
        <w:rPr>
          <w:rFonts w:eastAsia="TimesNewRomanPS-BoldMT"/>
        </w:rPr>
        <w:instrText xml:space="preserve"> SEQ Таблица \* ARABIC \s 2 </w:instrText>
      </w:r>
      <w:r w:rsidR="000E7908">
        <w:rPr>
          <w:rFonts w:eastAsia="TimesNewRomanPS-BoldMT"/>
        </w:rPr>
        <w:fldChar w:fldCharType="separate"/>
      </w:r>
      <w:r w:rsidR="00042FDA">
        <w:rPr>
          <w:rFonts w:eastAsia="TimesNewRomanPS-BoldMT"/>
          <w:noProof/>
        </w:rPr>
        <w:t>1</w:t>
      </w:r>
      <w:r w:rsidR="000E7908">
        <w:rPr>
          <w:rFonts w:eastAsia="TimesNewRomanPS-BoldMT"/>
        </w:rPr>
        <w:fldChar w:fldCharType="end"/>
      </w:r>
      <w:bookmarkEnd w:id="172"/>
    </w:p>
    <w:tbl>
      <w:tblPr>
        <w:tblW w:w="5000" w:type="pct"/>
        <w:jc w:val="center"/>
        <w:tblLook w:val="0000"/>
      </w:tblPr>
      <w:tblGrid>
        <w:gridCol w:w="631"/>
        <w:gridCol w:w="6231"/>
        <w:gridCol w:w="2079"/>
        <w:gridCol w:w="3658"/>
        <w:gridCol w:w="3321"/>
      </w:tblGrid>
      <w:tr w:rsidR="001B556F" w:rsidRPr="00F625A0" w:rsidTr="001B556F">
        <w:trPr>
          <w:trHeight w:val="20"/>
          <w:tblHeader/>
          <w:jc w:val="center"/>
        </w:trPr>
        <w:tc>
          <w:tcPr>
            <w:tcW w:w="198" w:type="pct"/>
            <w:tcBorders>
              <w:top w:val="single" w:sz="4" w:space="0" w:color="000000"/>
              <w:left w:val="single" w:sz="4" w:space="0" w:color="000000"/>
            </w:tcBorders>
            <w:vAlign w:val="center"/>
          </w:tcPr>
          <w:p w:rsidR="001B556F" w:rsidRPr="00F625A0" w:rsidRDefault="001B556F" w:rsidP="00F625A0">
            <w:pPr>
              <w:pStyle w:val="affff0"/>
              <w:suppressAutoHyphens/>
            </w:pPr>
            <w:r w:rsidRPr="00F625A0">
              <w:t xml:space="preserve">№ </w:t>
            </w:r>
            <w:proofErr w:type="spellStart"/>
            <w:r w:rsidRPr="00F625A0">
              <w:t>п</w:t>
            </w:r>
            <w:proofErr w:type="spellEnd"/>
            <w:r w:rsidRPr="00F625A0">
              <w:t>/</w:t>
            </w:r>
            <w:proofErr w:type="spellStart"/>
            <w:r w:rsidRPr="00F625A0">
              <w:t>п</w:t>
            </w:r>
            <w:proofErr w:type="spellEnd"/>
          </w:p>
        </w:tc>
        <w:tc>
          <w:tcPr>
            <w:tcW w:w="1957" w:type="pct"/>
            <w:tcBorders>
              <w:top w:val="single" w:sz="4" w:space="0" w:color="000000"/>
              <w:left w:val="single" w:sz="4" w:space="0" w:color="000000"/>
            </w:tcBorders>
            <w:vAlign w:val="center"/>
          </w:tcPr>
          <w:p w:rsidR="001B556F" w:rsidRPr="00F625A0" w:rsidRDefault="001B556F" w:rsidP="00F625A0">
            <w:pPr>
              <w:pStyle w:val="affff0"/>
              <w:suppressAutoHyphens/>
            </w:pPr>
            <w:r w:rsidRPr="00F625A0">
              <w:t>Наименование показателя</w:t>
            </w:r>
          </w:p>
        </w:tc>
        <w:tc>
          <w:tcPr>
            <w:tcW w:w="653" w:type="pct"/>
            <w:tcBorders>
              <w:top w:val="single" w:sz="4" w:space="0" w:color="000000"/>
              <w:left w:val="single" w:sz="4" w:space="0" w:color="000000"/>
            </w:tcBorders>
            <w:vAlign w:val="center"/>
          </w:tcPr>
          <w:p w:rsidR="001B556F" w:rsidRPr="00F625A0" w:rsidRDefault="001B556F" w:rsidP="00F625A0">
            <w:pPr>
              <w:pStyle w:val="affff0"/>
              <w:suppressAutoHyphens/>
            </w:pPr>
            <w:r w:rsidRPr="00F625A0">
              <w:t>Единица измерения</w:t>
            </w:r>
          </w:p>
        </w:tc>
        <w:tc>
          <w:tcPr>
            <w:tcW w:w="1149" w:type="pct"/>
            <w:tcBorders>
              <w:top w:val="single" w:sz="4" w:space="0" w:color="000000"/>
              <w:left w:val="single" w:sz="4" w:space="0" w:color="000000"/>
              <w:right w:val="single" w:sz="4" w:space="0" w:color="auto"/>
            </w:tcBorders>
            <w:vAlign w:val="center"/>
          </w:tcPr>
          <w:p w:rsidR="001B556F" w:rsidRPr="00F625A0" w:rsidRDefault="001B556F" w:rsidP="00F625A0">
            <w:pPr>
              <w:pStyle w:val="affff0"/>
              <w:suppressAutoHyphens/>
            </w:pPr>
            <w:r>
              <w:t>2014 г.</w:t>
            </w:r>
          </w:p>
        </w:tc>
        <w:tc>
          <w:tcPr>
            <w:tcW w:w="1043" w:type="pct"/>
            <w:tcBorders>
              <w:top w:val="single" w:sz="4" w:space="0" w:color="000000"/>
              <w:left w:val="single" w:sz="4" w:space="0" w:color="000000"/>
              <w:right w:val="single" w:sz="4" w:space="0" w:color="000000"/>
            </w:tcBorders>
            <w:vAlign w:val="center"/>
          </w:tcPr>
          <w:p w:rsidR="001B556F" w:rsidRPr="00F625A0" w:rsidRDefault="001B556F" w:rsidP="00F625A0">
            <w:pPr>
              <w:pStyle w:val="affff0"/>
              <w:suppressAutoHyphens/>
            </w:pPr>
            <w:r>
              <w:t>2032 г.</w:t>
            </w:r>
          </w:p>
        </w:tc>
      </w:tr>
      <w:tr w:rsidR="001B556F" w:rsidRPr="00F625A0" w:rsidTr="001B556F">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rPr>
                <w:b/>
              </w:rPr>
            </w:pPr>
            <w:r>
              <w:rPr>
                <w:b/>
              </w:rPr>
              <w:t>1</w:t>
            </w:r>
          </w:p>
        </w:tc>
        <w:tc>
          <w:tcPr>
            <w:tcW w:w="4802" w:type="pct"/>
            <w:gridSpan w:val="4"/>
            <w:tcBorders>
              <w:top w:val="single" w:sz="4" w:space="0" w:color="000000"/>
              <w:left w:val="single" w:sz="4" w:space="0" w:color="000000"/>
              <w:bottom w:val="single" w:sz="4" w:space="0" w:color="000000"/>
              <w:right w:val="single" w:sz="4" w:space="0" w:color="000000"/>
            </w:tcBorders>
            <w:vAlign w:val="center"/>
          </w:tcPr>
          <w:p w:rsidR="001B556F" w:rsidRPr="00F625A0" w:rsidRDefault="001B556F" w:rsidP="001B556F">
            <w:pPr>
              <w:pStyle w:val="affff0"/>
              <w:rPr>
                <w:b/>
              </w:rPr>
            </w:pPr>
            <w:r w:rsidRPr="00F625A0">
              <w:rPr>
                <w:b/>
              </w:rPr>
              <w:t>Электроснабжение</w:t>
            </w:r>
          </w:p>
        </w:tc>
      </w:tr>
      <w:tr w:rsidR="001B556F" w:rsidRPr="00F625A0" w:rsidTr="00F76912">
        <w:trPr>
          <w:cantSplit/>
          <w:trHeight w:val="20"/>
          <w:jc w:val="center"/>
        </w:trPr>
        <w:tc>
          <w:tcPr>
            <w:tcW w:w="198" w:type="pct"/>
            <w:vMerge w:val="restart"/>
            <w:tcBorders>
              <w:top w:val="single" w:sz="4" w:space="0" w:color="000000"/>
              <w:left w:val="single" w:sz="4" w:space="0" w:color="000000"/>
            </w:tcBorders>
            <w:vAlign w:val="center"/>
          </w:tcPr>
          <w:p w:rsidR="001B556F" w:rsidRPr="00F625A0" w:rsidRDefault="001B556F" w:rsidP="00F625A0">
            <w:pPr>
              <w:pStyle w:val="affff0"/>
            </w:pPr>
            <w:r>
              <w:t>1.1</w:t>
            </w: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jc w:val="left"/>
            </w:pPr>
            <w:r w:rsidRPr="00F625A0">
              <w:t>Потребность в электроэнергии, в том числе:</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млн. кВт. ч./год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cantSplit/>
          <w:trHeight w:val="20"/>
          <w:jc w:val="center"/>
        </w:trPr>
        <w:tc>
          <w:tcPr>
            <w:tcW w:w="198" w:type="pct"/>
            <w:vMerge/>
            <w:tcBorders>
              <w:left w:val="single" w:sz="4" w:space="0" w:color="000000"/>
            </w:tcBorders>
            <w:vAlign w:val="center"/>
          </w:tcPr>
          <w:p w:rsidR="001B556F" w:rsidRPr="00F625A0" w:rsidRDefault="001B556F" w:rsidP="00F625A0">
            <w:pPr>
              <w:pStyle w:val="affff0"/>
            </w:pP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jc w:val="left"/>
            </w:pPr>
            <w:r w:rsidRPr="00F625A0">
              <w:t>- на производственные нужды</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млн. кВт. ч./год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cantSplit/>
          <w:trHeight w:val="20"/>
          <w:jc w:val="center"/>
        </w:trPr>
        <w:tc>
          <w:tcPr>
            <w:tcW w:w="198" w:type="pct"/>
            <w:vMerge/>
            <w:tcBorders>
              <w:left w:val="single" w:sz="4" w:space="0" w:color="000000"/>
              <w:bottom w:val="single" w:sz="4" w:space="0" w:color="auto"/>
            </w:tcBorders>
            <w:vAlign w:val="center"/>
          </w:tcPr>
          <w:p w:rsidR="001B556F" w:rsidRPr="00F625A0" w:rsidRDefault="001B556F" w:rsidP="00F625A0">
            <w:pPr>
              <w:pStyle w:val="affff0"/>
            </w:pPr>
          </w:p>
        </w:tc>
        <w:tc>
          <w:tcPr>
            <w:tcW w:w="1957" w:type="pct"/>
            <w:tcBorders>
              <w:top w:val="single" w:sz="4" w:space="0" w:color="000000"/>
              <w:left w:val="single" w:sz="4" w:space="0" w:color="000000"/>
              <w:bottom w:val="single" w:sz="4" w:space="0" w:color="auto"/>
            </w:tcBorders>
            <w:vAlign w:val="center"/>
          </w:tcPr>
          <w:p w:rsidR="001B556F" w:rsidRPr="00F625A0" w:rsidRDefault="001B556F" w:rsidP="00F625A0">
            <w:pPr>
              <w:pStyle w:val="affff0"/>
              <w:jc w:val="left"/>
            </w:pPr>
            <w:r w:rsidRPr="00F625A0">
              <w:t>- на коммунально-бытовые нужды</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млн. кВт. ч. 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cantSplit/>
          <w:trHeight w:val="20"/>
          <w:jc w:val="center"/>
        </w:trPr>
        <w:tc>
          <w:tcPr>
            <w:tcW w:w="198" w:type="pct"/>
            <w:vMerge w:val="restart"/>
            <w:tcBorders>
              <w:top w:val="single" w:sz="4" w:space="0" w:color="auto"/>
              <w:left w:val="single" w:sz="4" w:space="0" w:color="000000"/>
              <w:bottom w:val="single" w:sz="4" w:space="0" w:color="000000"/>
            </w:tcBorders>
            <w:vAlign w:val="center"/>
          </w:tcPr>
          <w:p w:rsidR="001B556F" w:rsidRPr="00F625A0" w:rsidRDefault="001B556F" w:rsidP="00F625A0">
            <w:pPr>
              <w:pStyle w:val="affff0"/>
            </w:pPr>
            <w:r>
              <w:t>1.2</w:t>
            </w:r>
          </w:p>
        </w:tc>
        <w:tc>
          <w:tcPr>
            <w:tcW w:w="1957" w:type="pct"/>
            <w:tcBorders>
              <w:top w:val="single" w:sz="4" w:space="0" w:color="auto"/>
              <w:left w:val="single" w:sz="4" w:space="0" w:color="000000"/>
              <w:bottom w:val="single" w:sz="4" w:space="0" w:color="000000"/>
            </w:tcBorders>
            <w:vAlign w:val="center"/>
          </w:tcPr>
          <w:p w:rsidR="001B556F" w:rsidRPr="00F625A0" w:rsidRDefault="001B556F" w:rsidP="00F625A0">
            <w:pPr>
              <w:pStyle w:val="affff0"/>
              <w:jc w:val="left"/>
            </w:pPr>
            <w:r w:rsidRPr="00F625A0">
              <w:t>Потребление электроэнергии на 1 чел. в год, в том числе:</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кВт. ч.</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jc w:val="left"/>
            </w:pPr>
            <w:r w:rsidRPr="00F625A0">
              <w:t>-на коммунально-бытовые нужды</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кВт. ч.</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t>1.3</w:t>
            </w: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jc w:val="left"/>
            </w:pPr>
            <w:r w:rsidRPr="00F625A0">
              <w:t xml:space="preserve">Источники покрытия </w:t>
            </w:r>
            <w:proofErr w:type="spellStart"/>
            <w:r w:rsidRPr="00F625A0">
              <w:t>элект</w:t>
            </w:r>
            <w:r w:rsidR="00F76912">
              <w:t>ронагрузок</w:t>
            </w:r>
            <w:proofErr w:type="spellEnd"/>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t>МВт</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t>1.4</w:t>
            </w: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jc w:val="left"/>
            </w:pPr>
            <w:r w:rsidRPr="00F625A0">
              <w:t>Протяженность сетей</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км</w:t>
            </w:r>
          </w:p>
        </w:tc>
        <w:tc>
          <w:tcPr>
            <w:tcW w:w="1149" w:type="pct"/>
            <w:tcBorders>
              <w:top w:val="single" w:sz="4" w:space="0" w:color="000000"/>
              <w:left w:val="single" w:sz="4" w:space="0" w:color="000000"/>
              <w:bottom w:val="single" w:sz="4" w:space="0" w:color="000000"/>
              <w:right w:val="single" w:sz="4" w:space="0" w:color="auto"/>
            </w:tcBorders>
            <w:vAlign w:val="center"/>
          </w:tcPr>
          <w:p w:rsidR="001B556F" w:rsidRPr="00F625A0" w:rsidRDefault="00F70C3F" w:rsidP="0085692E">
            <w:pPr>
              <w:pStyle w:val="affff0"/>
            </w:pPr>
            <w:r>
              <w:t>168,4</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1B556F">
        <w:trPr>
          <w:trHeight w:val="20"/>
          <w:jc w:val="center"/>
        </w:trPr>
        <w:tc>
          <w:tcPr>
            <w:tcW w:w="198" w:type="pct"/>
            <w:tcBorders>
              <w:top w:val="single" w:sz="4" w:space="0" w:color="000000"/>
              <w:left w:val="single" w:sz="4" w:space="0" w:color="000000"/>
              <w:bottom w:val="single" w:sz="4" w:space="0" w:color="000000"/>
            </w:tcBorders>
            <w:shd w:val="clear" w:color="auto" w:fill="auto"/>
            <w:vAlign w:val="center"/>
          </w:tcPr>
          <w:p w:rsidR="001B556F" w:rsidRPr="00F625A0" w:rsidRDefault="001B556F" w:rsidP="00F625A0">
            <w:pPr>
              <w:pStyle w:val="affff0"/>
              <w:rPr>
                <w:b/>
              </w:rPr>
            </w:pPr>
            <w:r>
              <w:rPr>
                <w:b/>
              </w:rPr>
              <w:t>2</w:t>
            </w:r>
          </w:p>
        </w:tc>
        <w:tc>
          <w:tcPr>
            <w:tcW w:w="480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556F" w:rsidRPr="00F625A0" w:rsidRDefault="001B556F" w:rsidP="001B556F">
            <w:pPr>
              <w:pStyle w:val="affff0"/>
              <w:rPr>
                <w:b/>
              </w:rPr>
            </w:pPr>
            <w:r w:rsidRPr="00F625A0">
              <w:rPr>
                <w:b/>
              </w:rPr>
              <w:t>Теплоснабжение</w:t>
            </w:r>
          </w:p>
        </w:tc>
      </w:tr>
      <w:tr w:rsidR="00F70C3F" w:rsidRPr="00F625A0" w:rsidTr="00F76912">
        <w:trPr>
          <w:cantSplit/>
          <w:trHeight w:val="20"/>
          <w:jc w:val="center"/>
        </w:trPr>
        <w:tc>
          <w:tcPr>
            <w:tcW w:w="198" w:type="pct"/>
            <w:vMerge w:val="restar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2.1</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BC2A66">
            <w:pPr>
              <w:pStyle w:val="affff0"/>
              <w:jc w:val="left"/>
            </w:pPr>
            <w:r w:rsidRPr="00F625A0">
              <w:t>Потребление тепла, в том числе:</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Гкал/год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1B556F" w:rsidRPr="00F625A0" w:rsidTr="00F76912">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BC2A66">
            <w:pPr>
              <w:pStyle w:val="affff0"/>
              <w:jc w:val="left"/>
            </w:pPr>
            <w:r w:rsidRPr="00F625A0">
              <w:t>-на коммунально-бытовые нужды</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Гкал/год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1B556F" w:rsidRPr="00F625A0" w:rsidTr="00F76912">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BC2A66">
            <w:pPr>
              <w:pStyle w:val="affff0"/>
              <w:jc w:val="left"/>
            </w:pPr>
            <w:r w:rsidRPr="00F625A0">
              <w:t>-на производственные нужды</w:t>
            </w:r>
          </w:p>
        </w:tc>
        <w:tc>
          <w:tcPr>
            <w:tcW w:w="653"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rsidRPr="00F625A0">
              <w:t>Гкал/год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1B556F" w:rsidRPr="00F625A0" w:rsidRDefault="001B556F" w:rsidP="0085692E">
            <w:pPr>
              <w:pStyle w:val="affff0"/>
            </w:pPr>
            <w:proofErr w:type="spellStart"/>
            <w:r w:rsidRPr="00F625A0">
              <w:t>н</w:t>
            </w:r>
            <w:proofErr w:type="spellEnd"/>
            <w:r w:rsidRPr="00F625A0">
              <w:t>/св.</w:t>
            </w:r>
          </w:p>
        </w:tc>
      </w:tr>
      <w:tr w:rsidR="00F70C3F" w:rsidRPr="00F625A0" w:rsidTr="00F76912">
        <w:trPr>
          <w:cantSplit/>
          <w:trHeight w:val="20"/>
          <w:jc w:val="center"/>
        </w:trPr>
        <w:tc>
          <w:tcPr>
            <w:tcW w:w="198" w:type="pct"/>
            <w:vMerge w:val="restart"/>
            <w:tcBorders>
              <w:top w:val="single" w:sz="4" w:space="0" w:color="000000"/>
              <w:left w:val="single" w:sz="4" w:space="0" w:color="000000"/>
            </w:tcBorders>
            <w:vAlign w:val="center"/>
          </w:tcPr>
          <w:p w:rsidR="00F70C3F" w:rsidRPr="00F625A0" w:rsidRDefault="00F70C3F" w:rsidP="00F625A0">
            <w:pPr>
              <w:pStyle w:val="affff0"/>
            </w:pPr>
            <w:r>
              <w:t>2.2</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BC2A66">
            <w:pPr>
              <w:pStyle w:val="affff0"/>
              <w:jc w:val="left"/>
            </w:pPr>
            <w:r w:rsidRPr="00F625A0">
              <w:t>Производительность централизованных источ</w:t>
            </w:r>
            <w:r w:rsidRPr="00F625A0">
              <w:softHyphen/>
              <w:t>ников теплоснабжения, в том числе:</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Гкал/час</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cantSplit/>
          <w:trHeight w:val="20"/>
          <w:jc w:val="center"/>
        </w:trPr>
        <w:tc>
          <w:tcPr>
            <w:tcW w:w="198" w:type="pct"/>
            <w:vMerge/>
            <w:tcBorders>
              <w:left w:val="single" w:sz="4" w:space="0" w:color="000000"/>
            </w:tcBorders>
            <w:vAlign w:val="center"/>
          </w:tcPr>
          <w:p w:rsidR="00F70C3F" w:rsidRPr="00F625A0" w:rsidRDefault="00F70C3F" w:rsidP="00F625A0">
            <w:pPr>
              <w:pStyle w:val="affff0"/>
            </w:pPr>
          </w:p>
        </w:tc>
        <w:tc>
          <w:tcPr>
            <w:tcW w:w="1957" w:type="pct"/>
            <w:tcBorders>
              <w:top w:val="single" w:sz="4" w:space="0" w:color="000000"/>
              <w:left w:val="single" w:sz="4" w:space="0" w:color="000000"/>
              <w:bottom w:val="single" w:sz="4" w:space="0" w:color="auto"/>
            </w:tcBorders>
            <w:vAlign w:val="center"/>
          </w:tcPr>
          <w:p w:rsidR="00F70C3F" w:rsidRPr="00F625A0" w:rsidRDefault="00F70C3F" w:rsidP="00BC2A66">
            <w:pPr>
              <w:pStyle w:val="affff0"/>
              <w:jc w:val="left"/>
            </w:pPr>
            <w:r w:rsidRPr="00F625A0">
              <w:t>- ТЭЦ (АТЭС, АСТ)</w:t>
            </w:r>
          </w:p>
        </w:tc>
        <w:tc>
          <w:tcPr>
            <w:tcW w:w="653" w:type="pct"/>
            <w:tcBorders>
              <w:top w:val="single" w:sz="4" w:space="0" w:color="000000"/>
              <w:left w:val="single" w:sz="4" w:space="0" w:color="000000"/>
              <w:bottom w:val="single" w:sz="4" w:space="0" w:color="auto"/>
            </w:tcBorders>
            <w:vAlign w:val="center"/>
          </w:tcPr>
          <w:p w:rsidR="00F70C3F" w:rsidRPr="00F625A0" w:rsidRDefault="00F70C3F" w:rsidP="00F625A0">
            <w:pPr>
              <w:pStyle w:val="affff0"/>
            </w:pPr>
            <w:r w:rsidRPr="00F625A0">
              <w:t>Гкал/час</w:t>
            </w:r>
          </w:p>
        </w:tc>
        <w:tc>
          <w:tcPr>
            <w:tcW w:w="1149" w:type="pct"/>
            <w:tcBorders>
              <w:top w:val="single" w:sz="4" w:space="0" w:color="000000"/>
              <w:left w:val="single" w:sz="4" w:space="0" w:color="000000"/>
              <w:bottom w:val="single" w:sz="4" w:space="0" w:color="auto"/>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auto"/>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cantSplit/>
          <w:trHeight w:val="20"/>
          <w:jc w:val="center"/>
        </w:trPr>
        <w:tc>
          <w:tcPr>
            <w:tcW w:w="198" w:type="pct"/>
            <w:vMerge/>
            <w:tcBorders>
              <w:left w:val="single" w:sz="4" w:space="0" w:color="000000"/>
              <w:bottom w:val="single" w:sz="4" w:space="0" w:color="000000"/>
            </w:tcBorders>
            <w:vAlign w:val="center"/>
          </w:tcPr>
          <w:p w:rsidR="00F70C3F" w:rsidRPr="00F625A0" w:rsidRDefault="00F70C3F" w:rsidP="00F625A0">
            <w:pPr>
              <w:pStyle w:val="affff0"/>
            </w:pPr>
          </w:p>
        </w:tc>
        <w:tc>
          <w:tcPr>
            <w:tcW w:w="1957" w:type="pct"/>
            <w:tcBorders>
              <w:top w:val="single" w:sz="4" w:space="0" w:color="auto"/>
              <w:left w:val="single" w:sz="4" w:space="0" w:color="000000"/>
              <w:bottom w:val="single" w:sz="4" w:space="0" w:color="000000"/>
            </w:tcBorders>
            <w:vAlign w:val="center"/>
          </w:tcPr>
          <w:p w:rsidR="00F70C3F" w:rsidRPr="00F625A0" w:rsidRDefault="00F70C3F" w:rsidP="00BC2A66">
            <w:pPr>
              <w:pStyle w:val="affff0"/>
              <w:jc w:val="left"/>
            </w:pPr>
            <w:r w:rsidRPr="00F625A0">
              <w:t>- районные котельные</w:t>
            </w:r>
          </w:p>
        </w:tc>
        <w:tc>
          <w:tcPr>
            <w:tcW w:w="653" w:type="pct"/>
            <w:tcBorders>
              <w:top w:val="single" w:sz="4" w:space="0" w:color="auto"/>
              <w:left w:val="single" w:sz="4" w:space="0" w:color="000000"/>
              <w:bottom w:val="single" w:sz="4" w:space="0" w:color="000000"/>
            </w:tcBorders>
            <w:vAlign w:val="center"/>
          </w:tcPr>
          <w:p w:rsidR="00F70C3F" w:rsidRPr="00F625A0" w:rsidRDefault="00F70C3F" w:rsidP="00F625A0">
            <w:pPr>
              <w:pStyle w:val="affff0"/>
            </w:pPr>
            <w:r w:rsidRPr="00F625A0">
              <w:t>Гкал/час</w:t>
            </w:r>
          </w:p>
        </w:tc>
        <w:tc>
          <w:tcPr>
            <w:tcW w:w="1149" w:type="pct"/>
            <w:tcBorders>
              <w:top w:val="single" w:sz="4" w:space="0" w:color="auto"/>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auto"/>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116FF1">
            <w:pPr>
              <w:pStyle w:val="affff0"/>
            </w:pPr>
            <w:r>
              <w:t>2.3</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BC2A66">
            <w:pPr>
              <w:pStyle w:val="affff0"/>
              <w:jc w:val="left"/>
            </w:pPr>
            <w:r w:rsidRPr="00F625A0">
              <w:t>Производительность локальных источников теплоснабжения</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Гкал/час</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2.4</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BC2A66">
            <w:pPr>
              <w:pStyle w:val="affff0"/>
              <w:jc w:val="left"/>
            </w:pPr>
            <w:r w:rsidRPr="00F625A0">
              <w:t>Протяженность сетей</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км</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1B556F" w:rsidRPr="00F625A0" w:rsidTr="001B556F">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rPr>
                <w:b/>
              </w:rPr>
            </w:pPr>
            <w:r>
              <w:rPr>
                <w:b/>
              </w:rPr>
              <w:t>3</w:t>
            </w:r>
          </w:p>
        </w:tc>
        <w:tc>
          <w:tcPr>
            <w:tcW w:w="4802" w:type="pct"/>
            <w:gridSpan w:val="4"/>
            <w:tcBorders>
              <w:top w:val="single" w:sz="4" w:space="0" w:color="000000"/>
              <w:left w:val="single" w:sz="4" w:space="0" w:color="000000"/>
              <w:bottom w:val="single" w:sz="4" w:space="0" w:color="000000"/>
              <w:right w:val="single" w:sz="4" w:space="0" w:color="000000"/>
            </w:tcBorders>
            <w:vAlign w:val="center"/>
          </w:tcPr>
          <w:p w:rsidR="001B556F" w:rsidRPr="00F625A0" w:rsidRDefault="001B556F" w:rsidP="00F76912">
            <w:pPr>
              <w:pStyle w:val="affff0"/>
              <w:rPr>
                <w:b/>
              </w:rPr>
            </w:pPr>
            <w:r w:rsidRPr="00F625A0">
              <w:rPr>
                <w:b/>
              </w:rPr>
              <w:t>Газоснабжение</w:t>
            </w:r>
          </w:p>
        </w:tc>
      </w:tr>
      <w:tr w:rsidR="00F70C3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3.1</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F76912">
            <w:pPr>
              <w:pStyle w:val="affff0"/>
              <w:jc w:val="left"/>
            </w:pPr>
            <w:r w:rsidRPr="00F625A0">
              <w:t>Удельный вес газа в топливном балансе посел</w:t>
            </w:r>
            <w:r w:rsidR="00F76912">
              <w:t>ения</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6912" w:rsidP="00147775">
            <w:pPr>
              <w:pStyle w:val="affff0"/>
            </w:pPr>
            <w:r>
              <w:t>100</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6912" w:rsidP="00147775">
            <w:pPr>
              <w:pStyle w:val="affff0"/>
            </w:pPr>
            <w:r>
              <w:t>100</w:t>
            </w:r>
          </w:p>
        </w:tc>
      </w:tr>
      <w:tr w:rsidR="00F70C3F" w:rsidRPr="00F625A0" w:rsidTr="00F76912">
        <w:trPr>
          <w:trHeight w:val="20"/>
          <w:jc w:val="center"/>
        </w:trPr>
        <w:tc>
          <w:tcPr>
            <w:tcW w:w="198" w:type="pct"/>
            <w:vMerge w:val="restart"/>
            <w:tcBorders>
              <w:top w:val="single" w:sz="4" w:space="0" w:color="000000"/>
              <w:left w:val="single" w:sz="4" w:space="0" w:color="000000"/>
            </w:tcBorders>
            <w:vAlign w:val="center"/>
          </w:tcPr>
          <w:p w:rsidR="00F70C3F" w:rsidRPr="00F625A0" w:rsidRDefault="00F70C3F" w:rsidP="00F625A0">
            <w:pPr>
              <w:pStyle w:val="affff0"/>
            </w:pPr>
            <w:r>
              <w:t>3.2</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Потребление газа, в том числе:</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млн. м</w:t>
            </w:r>
            <w:r w:rsidRPr="00F625A0">
              <w:rPr>
                <w:vertAlign w:val="superscript"/>
              </w:rPr>
              <w:t>3</w:t>
            </w:r>
            <w:r w:rsidRPr="00F625A0">
              <w:t>/год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trHeight w:val="20"/>
          <w:jc w:val="center"/>
        </w:trPr>
        <w:tc>
          <w:tcPr>
            <w:tcW w:w="198" w:type="pct"/>
            <w:vMerge/>
            <w:tcBorders>
              <w:left w:val="single" w:sz="4" w:space="0" w:color="000000"/>
            </w:tcBorders>
            <w:vAlign w:val="center"/>
          </w:tcPr>
          <w:p w:rsidR="00F70C3F" w:rsidRPr="00F625A0" w:rsidRDefault="00F70C3F" w:rsidP="00F625A0">
            <w:pPr>
              <w:pStyle w:val="affff0"/>
            </w:pP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 на коммунально-бытовые нужды</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млн. м</w:t>
            </w:r>
            <w:r w:rsidRPr="00F625A0">
              <w:rPr>
                <w:vertAlign w:val="superscript"/>
              </w:rPr>
              <w:t>3</w:t>
            </w:r>
            <w:r w:rsidRPr="00F625A0">
              <w:t>/год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trHeight w:val="20"/>
          <w:jc w:val="center"/>
        </w:trPr>
        <w:tc>
          <w:tcPr>
            <w:tcW w:w="198" w:type="pct"/>
            <w:vMerge/>
            <w:tcBorders>
              <w:left w:val="single" w:sz="4" w:space="0" w:color="000000"/>
              <w:bottom w:val="single" w:sz="4" w:space="0" w:color="000000"/>
            </w:tcBorders>
            <w:vAlign w:val="center"/>
          </w:tcPr>
          <w:p w:rsidR="00F70C3F" w:rsidRPr="00F625A0" w:rsidRDefault="00F70C3F" w:rsidP="00F625A0">
            <w:pPr>
              <w:pStyle w:val="affff0"/>
            </w:pP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 на производственные нужды</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млн. м</w:t>
            </w:r>
            <w:r w:rsidRPr="00F625A0">
              <w:rPr>
                <w:vertAlign w:val="superscript"/>
              </w:rPr>
              <w:t>3</w:t>
            </w:r>
            <w:r w:rsidRPr="00F625A0">
              <w:t>/год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3.3</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Источники подачи газа</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млн. м</w:t>
            </w:r>
            <w:r w:rsidRPr="00F625A0">
              <w:rPr>
                <w:vertAlign w:val="superscript"/>
              </w:rPr>
              <w:t>3</w:t>
            </w:r>
            <w:r w:rsidRPr="00F625A0">
              <w:t>/год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3.4</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Протяженность сетей</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км</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6912" w:rsidP="00147775">
            <w:pPr>
              <w:pStyle w:val="affff0"/>
            </w:pPr>
            <w:r>
              <w:t>84,48</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1B556F" w:rsidRPr="00F625A0" w:rsidTr="001B556F">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220BA9">
            <w:pPr>
              <w:pStyle w:val="affff0"/>
              <w:keepNext/>
              <w:rPr>
                <w:b/>
              </w:rPr>
            </w:pPr>
            <w:r>
              <w:rPr>
                <w:b/>
              </w:rPr>
              <w:t>4</w:t>
            </w:r>
          </w:p>
        </w:tc>
        <w:tc>
          <w:tcPr>
            <w:tcW w:w="4802" w:type="pct"/>
            <w:gridSpan w:val="4"/>
            <w:tcBorders>
              <w:top w:val="single" w:sz="4" w:space="0" w:color="000000"/>
              <w:left w:val="single" w:sz="4" w:space="0" w:color="000000"/>
              <w:bottom w:val="single" w:sz="4" w:space="0" w:color="000000"/>
              <w:right w:val="single" w:sz="4" w:space="0" w:color="000000"/>
            </w:tcBorders>
            <w:vAlign w:val="center"/>
          </w:tcPr>
          <w:p w:rsidR="001B556F" w:rsidRPr="00F625A0" w:rsidRDefault="001B556F" w:rsidP="001B556F">
            <w:pPr>
              <w:pStyle w:val="affff0"/>
              <w:keepNext/>
              <w:rPr>
                <w:b/>
              </w:rPr>
            </w:pPr>
            <w:r w:rsidRPr="00F625A0">
              <w:rPr>
                <w:b/>
              </w:rPr>
              <w:t>Водоснабжение</w:t>
            </w:r>
          </w:p>
        </w:tc>
      </w:tr>
      <w:tr w:rsidR="00F70C3F" w:rsidRPr="00F625A0" w:rsidTr="00201A77">
        <w:trPr>
          <w:cantSplit/>
          <w:trHeight w:val="20"/>
          <w:jc w:val="center"/>
        </w:trPr>
        <w:tc>
          <w:tcPr>
            <w:tcW w:w="198" w:type="pct"/>
            <w:vMerge w:val="restar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pPr>
            <w:r>
              <w:t>4.1</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jc w:val="left"/>
            </w:pPr>
            <w:r w:rsidRPr="00F625A0">
              <w:t>Водопотребление, в том числе:</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pPr>
            <w:r w:rsidRPr="00F625A0">
              <w:t>м</w:t>
            </w:r>
            <w:r w:rsidRPr="00F625A0">
              <w:rPr>
                <w:vertAlign w:val="superscript"/>
              </w:rPr>
              <w:t>3</w:t>
            </w:r>
            <w:r w:rsidRPr="00F625A0">
              <w:t>/</w:t>
            </w:r>
            <w:proofErr w:type="spellStart"/>
            <w:r w:rsidRPr="00F625A0">
              <w:t>сут</w:t>
            </w:r>
            <w:proofErr w:type="spellEnd"/>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201A77" w:rsidP="00147775">
            <w:pPr>
              <w:pStyle w:val="affff0"/>
            </w:pPr>
            <w:r>
              <w:t>1 169,46</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201A77" w:rsidP="00147775">
            <w:pPr>
              <w:pStyle w:val="affff0"/>
            </w:pPr>
            <w:r>
              <w:t>1 243,8 (на 2024 г.)</w:t>
            </w:r>
          </w:p>
        </w:tc>
      </w:tr>
      <w:tr w:rsidR="00F70C3F" w:rsidRPr="00F625A0" w:rsidTr="00201A77">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pP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jc w:val="left"/>
            </w:pPr>
            <w:r w:rsidRPr="00F625A0">
              <w:t>на хозяйственно-питьевые нужды</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pPr>
            <w:r w:rsidRPr="00F625A0">
              <w:t>м</w:t>
            </w:r>
            <w:r w:rsidRPr="00F625A0">
              <w:rPr>
                <w:vertAlign w:val="superscript"/>
              </w:rPr>
              <w:t>3</w:t>
            </w:r>
            <w:r w:rsidRPr="00F625A0">
              <w:t>/</w:t>
            </w:r>
            <w:proofErr w:type="spellStart"/>
            <w:r w:rsidRPr="00F625A0">
              <w:t>сут</w:t>
            </w:r>
            <w:proofErr w:type="spellEnd"/>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201A77">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pP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jc w:val="left"/>
            </w:pPr>
            <w:r w:rsidRPr="00F625A0">
              <w:t>на производственные нужды</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keepNext/>
            </w:pPr>
            <w:r w:rsidRPr="00F625A0">
              <w:t>м</w:t>
            </w:r>
            <w:r w:rsidRPr="00F625A0">
              <w:rPr>
                <w:vertAlign w:val="superscript"/>
              </w:rPr>
              <w:t>3</w:t>
            </w:r>
            <w:r w:rsidRPr="00F625A0">
              <w:t>/</w:t>
            </w:r>
            <w:proofErr w:type="spellStart"/>
            <w:r w:rsidRPr="00F625A0">
              <w:t>сут</w:t>
            </w:r>
            <w:proofErr w:type="spellEnd"/>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C510B0"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C510B0" w:rsidRPr="00F625A0" w:rsidRDefault="00C510B0" w:rsidP="00F625A0">
            <w:pPr>
              <w:pStyle w:val="affff0"/>
            </w:pPr>
            <w:r>
              <w:t>4.2</w:t>
            </w:r>
          </w:p>
        </w:tc>
        <w:tc>
          <w:tcPr>
            <w:tcW w:w="1957" w:type="pct"/>
            <w:tcBorders>
              <w:top w:val="single" w:sz="4" w:space="0" w:color="000000"/>
              <w:left w:val="single" w:sz="4" w:space="0" w:color="000000"/>
              <w:bottom w:val="single" w:sz="4" w:space="0" w:color="000000"/>
            </w:tcBorders>
            <w:vAlign w:val="center"/>
          </w:tcPr>
          <w:p w:rsidR="00C510B0" w:rsidRPr="00F625A0" w:rsidRDefault="00C510B0" w:rsidP="00220BA9">
            <w:pPr>
              <w:pStyle w:val="affff0"/>
              <w:jc w:val="left"/>
            </w:pPr>
            <w:r w:rsidRPr="00F625A0">
              <w:t>Производительность водозаборных сооружений, в том числе:</w:t>
            </w:r>
          </w:p>
        </w:tc>
        <w:tc>
          <w:tcPr>
            <w:tcW w:w="653" w:type="pct"/>
            <w:tcBorders>
              <w:top w:val="single" w:sz="4" w:space="0" w:color="000000"/>
              <w:left w:val="single" w:sz="4" w:space="0" w:color="000000"/>
              <w:bottom w:val="single" w:sz="4" w:space="0" w:color="000000"/>
            </w:tcBorders>
            <w:vAlign w:val="center"/>
          </w:tcPr>
          <w:p w:rsidR="00C510B0" w:rsidRPr="00F625A0" w:rsidRDefault="00C510B0" w:rsidP="00F625A0">
            <w:pPr>
              <w:pStyle w:val="affff0"/>
            </w:pPr>
            <w:r w:rsidRPr="00F625A0">
              <w:t>м</w:t>
            </w:r>
            <w:r w:rsidRPr="00F625A0">
              <w:rPr>
                <w:vertAlign w:val="superscript"/>
              </w:rPr>
              <w:t>3</w:t>
            </w:r>
            <w:r w:rsidRPr="00F625A0">
              <w:t>/</w:t>
            </w:r>
            <w:proofErr w:type="spellStart"/>
            <w:r w:rsidRPr="00F625A0">
              <w:t>сут</w:t>
            </w:r>
            <w:proofErr w:type="spellEnd"/>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C510B0" w:rsidRPr="00F625A0" w:rsidRDefault="00C510B0" w:rsidP="00147775">
            <w:pPr>
              <w:pStyle w:val="affff0"/>
            </w:pPr>
            <w:r>
              <w:t>2 640,0</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C510B0" w:rsidRPr="00F625A0" w:rsidRDefault="00C510B0" w:rsidP="00987159">
            <w:pPr>
              <w:pStyle w:val="affff0"/>
            </w:pPr>
            <w:r>
              <w:t>2 640,0  (на 2024 г.)</w:t>
            </w:r>
          </w:p>
        </w:tc>
      </w:tr>
      <w:tr w:rsidR="00C510B0"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C510B0" w:rsidRPr="00F625A0" w:rsidRDefault="00C510B0" w:rsidP="00F625A0">
            <w:pPr>
              <w:pStyle w:val="affff0"/>
            </w:pPr>
            <w:r>
              <w:t>4.3</w:t>
            </w:r>
          </w:p>
        </w:tc>
        <w:tc>
          <w:tcPr>
            <w:tcW w:w="1957" w:type="pct"/>
            <w:tcBorders>
              <w:top w:val="single" w:sz="4" w:space="0" w:color="000000"/>
              <w:left w:val="single" w:sz="4" w:space="0" w:color="000000"/>
              <w:bottom w:val="single" w:sz="4" w:space="0" w:color="000000"/>
            </w:tcBorders>
            <w:vAlign w:val="center"/>
          </w:tcPr>
          <w:p w:rsidR="00C510B0" w:rsidRPr="00F625A0" w:rsidRDefault="00C510B0" w:rsidP="00220BA9">
            <w:pPr>
              <w:pStyle w:val="affff0"/>
              <w:jc w:val="left"/>
            </w:pPr>
            <w:r w:rsidRPr="00F625A0">
              <w:t>водозаборов подземных вод, в том числе:</w:t>
            </w:r>
          </w:p>
        </w:tc>
        <w:tc>
          <w:tcPr>
            <w:tcW w:w="653" w:type="pct"/>
            <w:tcBorders>
              <w:top w:val="single" w:sz="4" w:space="0" w:color="000000"/>
              <w:left w:val="single" w:sz="4" w:space="0" w:color="000000"/>
              <w:bottom w:val="single" w:sz="4" w:space="0" w:color="000000"/>
            </w:tcBorders>
            <w:vAlign w:val="center"/>
          </w:tcPr>
          <w:p w:rsidR="00C510B0" w:rsidRPr="00F625A0" w:rsidRDefault="00C510B0" w:rsidP="00F625A0">
            <w:pPr>
              <w:pStyle w:val="affff0"/>
            </w:pPr>
            <w:r w:rsidRPr="00F625A0">
              <w:t>м</w:t>
            </w:r>
            <w:r w:rsidRPr="00F625A0">
              <w:rPr>
                <w:vertAlign w:val="superscript"/>
              </w:rPr>
              <w:t>3</w:t>
            </w:r>
            <w:r w:rsidRPr="00F625A0">
              <w:t>/</w:t>
            </w:r>
            <w:proofErr w:type="spellStart"/>
            <w:r w:rsidRPr="00F625A0">
              <w:t>сут</w:t>
            </w:r>
            <w:proofErr w:type="spellEnd"/>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C510B0" w:rsidRPr="00F625A0" w:rsidRDefault="00C510B0" w:rsidP="00147775">
            <w:pPr>
              <w:pStyle w:val="affff0"/>
            </w:pPr>
            <w:r>
              <w:t>2 640,0</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C510B0" w:rsidRPr="00F625A0" w:rsidRDefault="00C510B0" w:rsidP="00987159">
            <w:pPr>
              <w:pStyle w:val="affff0"/>
            </w:pPr>
            <w:r>
              <w:t>2 640,0  (на 2024 г.)</w:t>
            </w:r>
          </w:p>
        </w:tc>
      </w:tr>
      <w:tr w:rsidR="00F70C3F"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4.4</w:t>
            </w:r>
          </w:p>
        </w:tc>
        <w:tc>
          <w:tcPr>
            <w:tcW w:w="1957" w:type="pct"/>
            <w:tcBorders>
              <w:top w:val="single" w:sz="4" w:space="0" w:color="000000"/>
              <w:left w:val="single" w:sz="4" w:space="0" w:color="000000"/>
              <w:bottom w:val="single" w:sz="4" w:space="0" w:color="000000"/>
            </w:tcBorders>
            <w:vAlign w:val="bottom"/>
          </w:tcPr>
          <w:p w:rsidR="00F70C3F" w:rsidRPr="004365B2" w:rsidRDefault="00F70C3F" w:rsidP="00A51B5A">
            <w:pPr>
              <w:pStyle w:val="affff0"/>
              <w:jc w:val="left"/>
            </w:pPr>
            <w:r w:rsidRPr="004365B2">
              <w:t>Среднесуточное водопотребление на 1 чел.</w:t>
            </w:r>
          </w:p>
        </w:tc>
        <w:tc>
          <w:tcPr>
            <w:tcW w:w="653" w:type="pct"/>
            <w:tcBorders>
              <w:top w:val="single" w:sz="4" w:space="0" w:color="000000"/>
              <w:left w:val="single" w:sz="4" w:space="0" w:color="000000"/>
              <w:bottom w:val="single" w:sz="4" w:space="0" w:color="000000"/>
            </w:tcBorders>
            <w:vAlign w:val="bottom"/>
          </w:tcPr>
          <w:p w:rsidR="00F70C3F" w:rsidRPr="007E6984" w:rsidRDefault="00F70C3F" w:rsidP="00A51B5A">
            <w:pPr>
              <w:pStyle w:val="affff0"/>
            </w:pPr>
            <w:r w:rsidRPr="007E6984">
              <w:t>л/</w:t>
            </w:r>
            <w:proofErr w:type="spellStart"/>
            <w:r w:rsidRPr="007E6984">
              <w:t>сут</w:t>
            </w:r>
            <w:proofErr w:type="spellEnd"/>
            <w:r w:rsidRPr="007E6984">
              <w:t xml:space="preserve"> на чел</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201A77" w:rsidP="00147775">
            <w:pPr>
              <w:pStyle w:val="affff0"/>
            </w:pPr>
            <w:r>
              <w:t>349,9</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4.5</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-на хозяйственно-питьевые нужды</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л./</w:t>
            </w:r>
            <w:proofErr w:type="spellStart"/>
            <w:r w:rsidRPr="00F625A0">
              <w:t>сут</w:t>
            </w:r>
            <w:proofErr w:type="spellEnd"/>
            <w:r w:rsidRPr="00F625A0">
              <w:t xml:space="preserve"> на чел.</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147775">
            <w:pPr>
              <w:pStyle w:val="affff0"/>
            </w:pPr>
            <w:proofErr w:type="spellStart"/>
            <w:r w:rsidRPr="00F625A0">
              <w:t>н</w:t>
            </w:r>
            <w:proofErr w:type="spellEnd"/>
            <w:r w:rsidRPr="00F625A0">
              <w:t>/св.</w:t>
            </w:r>
          </w:p>
        </w:tc>
      </w:tr>
      <w:tr w:rsidR="00F70C3F"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4.6</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220BA9">
            <w:pPr>
              <w:pStyle w:val="affff0"/>
              <w:jc w:val="left"/>
            </w:pPr>
            <w:r w:rsidRPr="00F625A0">
              <w:t>Протяженность сетей</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км</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201A77" w:rsidP="00147775">
            <w:pPr>
              <w:pStyle w:val="affff0"/>
            </w:pPr>
            <w:r>
              <w:t>37,8</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C510B0" w:rsidP="00147775">
            <w:pPr>
              <w:pStyle w:val="affff0"/>
            </w:pPr>
            <w:r>
              <w:t>37,8</w:t>
            </w:r>
          </w:p>
        </w:tc>
      </w:tr>
      <w:tr w:rsidR="00C510B0" w:rsidRPr="00F625A0" w:rsidTr="001B556F">
        <w:trPr>
          <w:trHeight w:val="20"/>
          <w:jc w:val="center"/>
        </w:trPr>
        <w:tc>
          <w:tcPr>
            <w:tcW w:w="198" w:type="pct"/>
            <w:tcBorders>
              <w:top w:val="single" w:sz="4" w:space="0" w:color="000000"/>
              <w:left w:val="single" w:sz="4" w:space="0" w:color="000000"/>
              <w:bottom w:val="single" w:sz="4" w:space="0" w:color="000000"/>
            </w:tcBorders>
            <w:vAlign w:val="center"/>
          </w:tcPr>
          <w:p w:rsidR="00C510B0" w:rsidRPr="00F625A0" w:rsidRDefault="00C510B0" w:rsidP="00F70C3F">
            <w:pPr>
              <w:pStyle w:val="affff0"/>
              <w:keepNext/>
              <w:rPr>
                <w:b/>
              </w:rPr>
            </w:pPr>
            <w:r>
              <w:rPr>
                <w:b/>
              </w:rPr>
              <w:lastRenderedPageBreak/>
              <w:t>7</w:t>
            </w:r>
          </w:p>
        </w:tc>
        <w:tc>
          <w:tcPr>
            <w:tcW w:w="4802" w:type="pct"/>
            <w:gridSpan w:val="4"/>
            <w:tcBorders>
              <w:top w:val="single" w:sz="4" w:space="0" w:color="000000"/>
              <w:left w:val="single" w:sz="4" w:space="0" w:color="000000"/>
              <w:bottom w:val="single" w:sz="4" w:space="0" w:color="000000"/>
              <w:right w:val="single" w:sz="4" w:space="0" w:color="000000"/>
            </w:tcBorders>
            <w:vAlign w:val="center"/>
          </w:tcPr>
          <w:p w:rsidR="00C510B0" w:rsidRPr="00980F82" w:rsidRDefault="00C510B0" w:rsidP="00987159">
            <w:pPr>
              <w:pStyle w:val="affff0"/>
              <w:rPr>
                <w:b/>
              </w:rPr>
            </w:pPr>
            <w:r>
              <w:rPr>
                <w:b/>
              </w:rPr>
              <w:t xml:space="preserve">Водоотведение </w:t>
            </w:r>
            <w:r w:rsidRPr="008C1747">
              <w:rPr>
                <w:rFonts w:eastAsia="Times New Roman"/>
                <w:b/>
                <w:bCs/>
                <w:color w:val="000000"/>
                <w:lang w:eastAsia="ru-RU"/>
              </w:rPr>
              <w:t>(на перспективу предусматривается сохранение децентрализованной системы)</w:t>
            </w:r>
          </w:p>
        </w:tc>
      </w:tr>
      <w:tr w:rsidR="001B556F" w:rsidRPr="00F625A0" w:rsidTr="00C510B0">
        <w:trPr>
          <w:cantSplit/>
          <w:trHeight w:val="20"/>
          <w:jc w:val="center"/>
        </w:trPr>
        <w:tc>
          <w:tcPr>
            <w:tcW w:w="198" w:type="pct"/>
            <w:vMerge w:val="restart"/>
            <w:tcBorders>
              <w:top w:val="single" w:sz="4" w:space="0" w:color="000000"/>
              <w:left w:val="single" w:sz="4" w:space="0" w:color="000000"/>
              <w:bottom w:val="single" w:sz="4" w:space="0" w:color="000000"/>
            </w:tcBorders>
            <w:vAlign w:val="center"/>
          </w:tcPr>
          <w:p w:rsidR="001B556F" w:rsidRPr="00F625A0" w:rsidRDefault="001B556F" w:rsidP="00F70C3F">
            <w:pPr>
              <w:pStyle w:val="affff0"/>
              <w:keepNext/>
            </w:pPr>
            <w:r>
              <w:t>7.1</w:t>
            </w: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F70C3F">
            <w:pPr>
              <w:pStyle w:val="affff0"/>
              <w:keepNext/>
              <w:jc w:val="left"/>
            </w:pPr>
            <w:r w:rsidRPr="00F625A0">
              <w:t>Общее поступление сточных вод, в том числе:</w:t>
            </w:r>
          </w:p>
        </w:tc>
        <w:tc>
          <w:tcPr>
            <w:tcW w:w="653" w:type="pct"/>
            <w:tcBorders>
              <w:top w:val="single" w:sz="4" w:space="0" w:color="000000"/>
              <w:left w:val="single" w:sz="4" w:space="0" w:color="000000"/>
              <w:bottom w:val="single" w:sz="4" w:space="0" w:color="000000"/>
              <w:right w:val="single" w:sz="4" w:space="0" w:color="auto"/>
            </w:tcBorders>
            <w:vAlign w:val="center"/>
          </w:tcPr>
          <w:p w:rsidR="001B556F" w:rsidRPr="00F625A0" w:rsidRDefault="001B556F" w:rsidP="00F70C3F">
            <w:pPr>
              <w:pStyle w:val="affff0"/>
              <w:keepNext/>
            </w:pPr>
            <w:r w:rsidRPr="00F625A0">
              <w:t>тыс.м</w:t>
            </w:r>
            <w:r w:rsidRPr="00F625A0">
              <w:rPr>
                <w:vertAlign w:val="superscript"/>
              </w:rPr>
              <w:t>3</w:t>
            </w:r>
            <w:r w:rsidRPr="00F625A0">
              <w:t>/</w:t>
            </w:r>
            <w:proofErr w:type="spellStart"/>
            <w:r w:rsidRPr="00F625A0">
              <w:t>сут</w:t>
            </w:r>
            <w:proofErr w:type="spellEnd"/>
          </w:p>
        </w:tc>
        <w:tc>
          <w:tcPr>
            <w:tcW w:w="11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56F" w:rsidRPr="00F625A0" w:rsidRDefault="001B556F" w:rsidP="00201A77">
            <w:pPr>
              <w:pStyle w:val="affff0"/>
              <w:keepNext/>
              <w:jc w:val="both"/>
            </w:pPr>
            <w:r w:rsidRPr="002F1EA7">
              <w:t xml:space="preserve">На территории </w:t>
            </w:r>
            <w:proofErr w:type="spellStart"/>
            <w:r w:rsidR="00201A77">
              <w:t>Чепигинского</w:t>
            </w:r>
            <w:proofErr w:type="spellEnd"/>
            <w:r w:rsidR="00201A77">
              <w:t xml:space="preserve"> сельского поселения</w:t>
            </w:r>
            <w:r>
              <w:t xml:space="preserve"> </w:t>
            </w:r>
            <w:r w:rsidRPr="002F1EA7">
              <w:t>централизованная система водоотведения отсутствует.</w:t>
            </w:r>
          </w:p>
        </w:tc>
        <w:tc>
          <w:tcPr>
            <w:tcW w:w="1043" w:type="pct"/>
            <w:tcBorders>
              <w:top w:val="single" w:sz="4" w:space="0" w:color="auto"/>
              <w:left w:val="single" w:sz="4" w:space="0" w:color="auto"/>
              <w:bottom w:val="single" w:sz="4" w:space="0" w:color="auto"/>
              <w:right w:val="single" w:sz="4" w:space="0" w:color="000000"/>
            </w:tcBorders>
            <w:shd w:val="clear" w:color="auto" w:fill="auto"/>
            <w:vAlign w:val="center"/>
          </w:tcPr>
          <w:p w:rsidR="001B556F" w:rsidRPr="00F625A0" w:rsidRDefault="00C510B0" w:rsidP="00C510B0">
            <w:pPr>
              <w:pStyle w:val="affff0"/>
              <w:keepNext/>
            </w:pPr>
            <w:proofErr w:type="spellStart"/>
            <w:r>
              <w:t>н</w:t>
            </w:r>
            <w:proofErr w:type="spellEnd"/>
            <w:r>
              <w:t>/св.</w:t>
            </w:r>
          </w:p>
        </w:tc>
      </w:tr>
      <w:tr w:rsidR="00C510B0" w:rsidRPr="00F625A0" w:rsidTr="00C510B0">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C510B0" w:rsidRPr="00F625A0" w:rsidRDefault="00C510B0" w:rsidP="00F70C3F">
            <w:pPr>
              <w:pStyle w:val="affff0"/>
              <w:keepNext/>
            </w:pPr>
          </w:p>
        </w:tc>
        <w:tc>
          <w:tcPr>
            <w:tcW w:w="1957" w:type="pct"/>
            <w:tcBorders>
              <w:top w:val="single" w:sz="4" w:space="0" w:color="000000"/>
              <w:left w:val="single" w:sz="4" w:space="0" w:color="000000"/>
              <w:bottom w:val="single" w:sz="4" w:space="0" w:color="000000"/>
            </w:tcBorders>
            <w:vAlign w:val="center"/>
          </w:tcPr>
          <w:p w:rsidR="00C510B0" w:rsidRPr="00F625A0" w:rsidRDefault="00C510B0" w:rsidP="00F70C3F">
            <w:pPr>
              <w:pStyle w:val="affff0"/>
              <w:keepNext/>
              <w:jc w:val="left"/>
            </w:pPr>
            <w:r w:rsidRPr="00F625A0">
              <w:t>- хозяйственно-бытовые сточные воды</w:t>
            </w:r>
          </w:p>
        </w:tc>
        <w:tc>
          <w:tcPr>
            <w:tcW w:w="653" w:type="pct"/>
            <w:tcBorders>
              <w:top w:val="single" w:sz="4" w:space="0" w:color="000000"/>
              <w:left w:val="single" w:sz="4" w:space="0" w:color="000000"/>
              <w:bottom w:val="single" w:sz="4" w:space="0" w:color="000000"/>
              <w:right w:val="single" w:sz="4" w:space="0" w:color="auto"/>
            </w:tcBorders>
            <w:vAlign w:val="center"/>
          </w:tcPr>
          <w:p w:rsidR="00C510B0" w:rsidRPr="00F625A0" w:rsidRDefault="00C510B0" w:rsidP="00F70C3F">
            <w:pPr>
              <w:pStyle w:val="affff0"/>
              <w:keepNext/>
            </w:pPr>
            <w:r w:rsidRPr="00F625A0">
              <w:t>тыс.м</w:t>
            </w:r>
            <w:r w:rsidRPr="00F625A0">
              <w:rPr>
                <w:vertAlign w:val="superscript"/>
              </w:rPr>
              <w:t>3</w:t>
            </w:r>
            <w:r w:rsidRPr="00F625A0">
              <w:t>/</w:t>
            </w:r>
            <w:proofErr w:type="spellStart"/>
            <w:r w:rsidRPr="00F625A0">
              <w:t>сут</w:t>
            </w:r>
            <w:proofErr w:type="spellEnd"/>
          </w:p>
        </w:tc>
        <w:tc>
          <w:tcPr>
            <w:tcW w:w="11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10B0" w:rsidRPr="00F625A0" w:rsidRDefault="00C510B0" w:rsidP="00F70C3F">
            <w:pPr>
              <w:pStyle w:val="affff0"/>
              <w:keepNext/>
            </w:pPr>
          </w:p>
        </w:tc>
        <w:tc>
          <w:tcPr>
            <w:tcW w:w="1043" w:type="pct"/>
            <w:tcBorders>
              <w:top w:val="single" w:sz="4" w:space="0" w:color="auto"/>
              <w:left w:val="single" w:sz="4" w:space="0" w:color="auto"/>
              <w:bottom w:val="single" w:sz="4" w:space="0" w:color="auto"/>
              <w:right w:val="single" w:sz="4" w:space="0" w:color="000000"/>
            </w:tcBorders>
            <w:shd w:val="clear" w:color="auto" w:fill="auto"/>
            <w:vAlign w:val="center"/>
          </w:tcPr>
          <w:p w:rsidR="00C510B0" w:rsidRPr="00F625A0" w:rsidRDefault="00C510B0" w:rsidP="00987159">
            <w:pPr>
              <w:pStyle w:val="affff0"/>
              <w:keepNext/>
            </w:pPr>
            <w:proofErr w:type="spellStart"/>
            <w:r>
              <w:t>н</w:t>
            </w:r>
            <w:proofErr w:type="spellEnd"/>
            <w:r>
              <w:t>/св.</w:t>
            </w:r>
          </w:p>
        </w:tc>
      </w:tr>
      <w:tr w:rsidR="00C510B0" w:rsidRPr="00F625A0" w:rsidTr="00C510B0">
        <w:trPr>
          <w:cantSplit/>
          <w:trHeight w:val="20"/>
          <w:jc w:val="center"/>
        </w:trPr>
        <w:tc>
          <w:tcPr>
            <w:tcW w:w="198" w:type="pct"/>
            <w:vMerge/>
            <w:tcBorders>
              <w:top w:val="single" w:sz="4" w:space="0" w:color="000000"/>
              <w:left w:val="single" w:sz="4" w:space="0" w:color="000000"/>
              <w:bottom w:val="single" w:sz="4" w:space="0" w:color="000000"/>
            </w:tcBorders>
            <w:vAlign w:val="center"/>
          </w:tcPr>
          <w:p w:rsidR="00C510B0" w:rsidRPr="00F625A0" w:rsidRDefault="00C510B0" w:rsidP="00F625A0">
            <w:pPr>
              <w:pStyle w:val="affff0"/>
            </w:pPr>
          </w:p>
        </w:tc>
        <w:tc>
          <w:tcPr>
            <w:tcW w:w="1957" w:type="pct"/>
            <w:tcBorders>
              <w:top w:val="single" w:sz="4" w:space="0" w:color="000000"/>
              <w:left w:val="single" w:sz="4" w:space="0" w:color="000000"/>
              <w:bottom w:val="single" w:sz="4" w:space="0" w:color="000000"/>
            </w:tcBorders>
            <w:vAlign w:val="center"/>
          </w:tcPr>
          <w:p w:rsidR="00C510B0" w:rsidRPr="00F625A0" w:rsidRDefault="00C510B0" w:rsidP="00A51B5A">
            <w:pPr>
              <w:pStyle w:val="affff0"/>
              <w:jc w:val="left"/>
            </w:pPr>
            <w:r w:rsidRPr="00F625A0">
              <w:t>- производственные сточные воды</w:t>
            </w:r>
          </w:p>
        </w:tc>
        <w:tc>
          <w:tcPr>
            <w:tcW w:w="653" w:type="pct"/>
            <w:tcBorders>
              <w:top w:val="single" w:sz="4" w:space="0" w:color="000000"/>
              <w:left w:val="single" w:sz="4" w:space="0" w:color="000000"/>
              <w:bottom w:val="single" w:sz="4" w:space="0" w:color="000000"/>
              <w:right w:val="single" w:sz="4" w:space="0" w:color="auto"/>
            </w:tcBorders>
            <w:vAlign w:val="center"/>
          </w:tcPr>
          <w:p w:rsidR="00C510B0" w:rsidRPr="00F625A0" w:rsidRDefault="00C510B0" w:rsidP="00F625A0">
            <w:pPr>
              <w:pStyle w:val="affff0"/>
            </w:pPr>
            <w:r w:rsidRPr="00F625A0">
              <w:t>тыс.м</w:t>
            </w:r>
            <w:r w:rsidRPr="00F625A0">
              <w:rPr>
                <w:vertAlign w:val="superscript"/>
              </w:rPr>
              <w:t>3</w:t>
            </w:r>
            <w:r w:rsidRPr="00F625A0">
              <w:t>/</w:t>
            </w:r>
            <w:proofErr w:type="spellStart"/>
            <w:r w:rsidRPr="00F625A0">
              <w:t>сут</w:t>
            </w:r>
            <w:proofErr w:type="spellEnd"/>
          </w:p>
        </w:tc>
        <w:tc>
          <w:tcPr>
            <w:tcW w:w="11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10B0" w:rsidRPr="00F625A0" w:rsidRDefault="00C510B0" w:rsidP="00F625A0">
            <w:pPr>
              <w:pStyle w:val="affff0"/>
            </w:pPr>
          </w:p>
        </w:tc>
        <w:tc>
          <w:tcPr>
            <w:tcW w:w="1043" w:type="pct"/>
            <w:tcBorders>
              <w:top w:val="single" w:sz="4" w:space="0" w:color="auto"/>
              <w:left w:val="single" w:sz="4" w:space="0" w:color="auto"/>
              <w:bottom w:val="single" w:sz="4" w:space="0" w:color="auto"/>
              <w:right w:val="single" w:sz="4" w:space="0" w:color="000000"/>
            </w:tcBorders>
            <w:shd w:val="clear" w:color="auto" w:fill="auto"/>
            <w:vAlign w:val="center"/>
          </w:tcPr>
          <w:p w:rsidR="00C510B0" w:rsidRPr="00F625A0" w:rsidRDefault="00C510B0" w:rsidP="00987159">
            <w:pPr>
              <w:pStyle w:val="affff0"/>
              <w:keepNext/>
            </w:pPr>
            <w:proofErr w:type="spellStart"/>
            <w:r>
              <w:t>н</w:t>
            </w:r>
            <w:proofErr w:type="spellEnd"/>
            <w:r>
              <w:t>/св.</w:t>
            </w:r>
          </w:p>
        </w:tc>
      </w:tr>
      <w:tr w:rsidR="00C510B0"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C510B0" w:rsidRPr="00F625A0" w:rsidRDefault="00C510B0" w:rsidP="00F625A0">
            <w:pPr>
              <w:pStyle w:val="affff0"/>
            </w:pPr>
            <w:r>
              <w:t>7.2</w:t>
            </w:r>
          </w:p>
        </w:tc>
        <w:tc>
          <w:tcPr>
            <w:tcW w:w="1957" w:type="pct"/>
            <w:tcBorders>
              <w:top w:val="single" w:sz="4" w:space="0" w:color="000000"/>
              <w:left w:val="single" w:sz="4" w:space="0" w:color="000000"/>
              <w:bottom w:val="single" w:sz="4" w:space="0" w:color="000000"/>
            </w:tcBorders>
            <w:vAlign w:val="center"/>
          </w:tcPr>
          <w:p w:rsidR="00C510B0" w:rsidRPr="00F625A0" w:rsidRDefault="00C510B0" w:rsidP="00A51B5A">
            <w:pPr>
              <w:pStyle w:val="affff0"/>
              <w:jc w:val="left"/>
            </w:pPr>
            <w:r w:rsidRPr="00F625A0">
              <w:t>Производительность очистных сооружений канализации</w:t>
            </w:r>
          </w:p>
        </w:tc>
        <w:tc>
          <w:tcPr>
            <w:tcW w:w="653" w:type="pct"/>
            <w:tcBorders>
              <w:top w:val="single" w:sz="4" w:space="0" w:color="000000"/>
              <w:left w:val="single" w:sz="4" w:space="0" w:color="000000"/>
              <w:bottom w:val="single" w:sz="4" w:space="0" w:color="000000"/>
              <w:right w:val="single" w:sz="4" w:space="0" w:color="auto"/>
            </w:tcBorders>
            <w:vAlign w:val="center"/>
          </w:tcPr>
          <w:p w:rsidR="00C510B0" w:rsidRPr="00F625A0" w:rsidRDefault="00C510B0" w:rsidP="00F625A0">
            <w:pPr>
              <w:pStyle w:val="affff0"/>
            </w:pPr>
            <w:r w:rsidRPr="00F625A0">
              <w:t>тыс.м</w:t>
            </w:r>
            <w:r w:rsidRPr="00F625A0">
              <w:rPr>
                <w:vertAlign w:val="superscript"/>
              </w:rPr>
              <w:t>3</w:t>
            </w:r>
            <w:r w:rsidRPr="00F625A0">
              <w:t>/</w:t>
            </w:r>
            <w:proofErr w:type="spellStart"/>
            <w:r w:rsidRPr="00F625A0">
              <w:t>сут</w:t>
            </w:r>
            <w:proofErr w:type="spellEnd"/>
          </w:p>
        </w:tc>
        <w:tc>
          <w:tcPr>
            <w:tcW w:w="11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510B0" w:rsidRPr="00F625A0" w:rsidRDefault="00C510B0" w:rsidP="00F625A0">
            <w:pPr>
              <w:pStyle w:val="affff0"/>
            </w:pPr>
          </w:p>
        </w:tc>
        <w:tc>
          <w:tcPr>
            <w:tcW w:w="1043" w:type="pct"/>
            <w:tcBorders>
              <w:top w:val="single" w:sz="4" w:space="0" w:color="auto"/>
              <w:left w:val="single" w:sz="4" w:space="0" w:color="auto"/>
              <w:bottom w:val="single" w:sz="4" w:space="0" w:color="auto"/>
              <w:right w:val="single" w:sz="4" w:space="0" w:color="000000"/>
            </w:tcBorders>
            <w:shd w:val="clear" w:color="auto" w:fill="auto"/>
            <w:vAlign w:val="center"/>
          </w:tcPr>
          <w:p w:rsidR="00C510B0" w:rsidRPr="00F625A0" w:rsidRDefault="00C510B0" w:rsidP="00987159">
            <w:pPr>
              <w:pStyle w:val="affff0"/>
              <w:keepNext/>
            </w:pPr>
            <w:proofErr w:type="spellStart"/>
            <w:r>
              <w:t>н</w:t>
            </w:r>
            <w:proofErr w:type="spellEnd"/>
            <w:r>
              <w:t>/св.</w:t>
            </w:r>
          </w:p>
        </w:tc>
      </w:tr>
      <w:tr w:rsidR="001B556F" w:rsidRPr="00F625A0" w:rsidTr="00C510B0">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pPr>
            <w:r>
              <w:t>7.3</w:t>
            </w:r>
          </w:p>
        </w:tc>
        <w:tc>
          <w:tcPr>
            <w:tcW w:w="1957" w:type="pct"/>
            <w:tcBorders>
              <w:top w:val="single" w:sz="4" w:space="0" w:color="000000"/>
              <w:left w:val="single" w:sz="4" w:space="0" w:color="000000"/>
              <w:bottom w:val="single" w:sz="4" w:space="0" w:color="000000"/>
            </w:tcBorders>
            <w:vAlign w:val="center"/>
          </w:tcPr>
          <w:p w:rsidR="001B556F" w:rsidRPr="00F625A0" w:rsidRDefault="001B556F" w:rsidP="00A51B5A">
            <w:pPr>
              <w:pStyle w:val="affff0"/>
              <w:jc w:val="left"/>
            </w:pPr>
            <w:r w:rsidRPr="00F625A0">
              <w:t>Протяженность сетей</w:t>
            </w:r>
          </w:p>
        </w:tc>
        <w:tc>
          <w:tcPr>
            <w:tcW w:w="653" w:type="pct"/>
            <w:tcBorders>
              <w:top w:val="single" w:sz="4" w:space="0" w:color="000000"/>
              <w:left w:val="single" w:sz="4" w:space="0" w:color="000000"/>
              <w:bottom w:val="single" w:sz="4" w:space="0" w:color="000000"/>
              <w:right w:val="single" w:sz="4" w:space="0" w:color="auto"/>
            </w:tcBorders>
            <w:vAlign w:val="center"/>
          </w:tcPr>
          <w:p w:rsidR="001B556F" w:rsidRPr="00F625A0" w:rsidRDefault="001B556F" w:rsidP="00F625A0">
            <w:pPr>
              <w:pStyle w:val="affff0"/>
            </w:pPr>
            <w:r w:rsidRPr="00F625A0">
              <w:t>км</w:t>
            </w:r>
          </w:p>
        </w:tc>
        <w:tc>
          <w:tcPr>
            <w:tcW w:w="11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B556F" w:rsidRPr="00F625A0" w:rsidRDefault="001B556F" w:rsidP="00F625A0">
            <w:pPr>
              <w:pStyle w:val="affff0"/>
            </w:pPr>
          </w:p>
        </w:tc>
        <w:tc>
          <w:tcPr>
            <w:tcW w:w="1043" w:type="pct"/>
            <w:tcBorders>
              <w:top w:val="single" w:sz="4" w:space="0" w:color="auto"/>
              <w:left w:val="single" w:sz="4" w:space="0" w:color="auto"/>
              <w:bottom w:val="single" w:sz="4" w:space="0" w:color="auto"/>
              <w:right w:val="single" w:sz="4" w:space="0" w:color="000000"/>
            </w:tcBorders>
            <w:shd w:val="clear" w:color="auto" w:fill="auto"/>
            <w:vAlign w:val="center"/>
          </w:tcPr>
          <w:p w:rsidR="001B556F" w:rsidRPr="00F625A0" w:rsidRDefault="00C510B0" w:rsidP="00F625A0">
            <w:pPr>
              <w:pStyle w:val="affff0"/>
            </w:pPr>
            <w:r>
              <w:t>0</w:t>
            </w:r>
          </w:p>
        </w:tc>
      </w:tr>
      <w:tr w:rsidR="001B556F" w:rsidRPr="00F625A0" w:rsidTr="001B556F">
        <w:trPr>
          <w:trHeight w:val="20"/>
          <w:jc w:val="center"/>
        </w:trPr>
        <w:tc>
          <w:tcPr>
            <w:tcW w:w="198" w:type="pct"/>
            <w:tcBorders>
              <w:top w:val="single" w:sz="4" w:space="0" w:color="000000"/>
              <w:left w:val="single" w:sz="4" w:space="0" w:color="000000"/>
              <w:bottom w:val="single" w:sz="4" w:space="0" w:color="000000"/>
            </w:tcBorders>
            <w:vAlign w:val="center"/>
          </w:tcPr>
          <w:p w:rsidR="001B556F" w:rsidRPr="00F625A0" w:rsidRDefault="001B556F" w:rsidP="00F625A0">
            <w:pPr>
              <w:pStyle w:val="affff0"/>
              <w:rPr>
                <w:b/>
              </w:rPr>
            </w:pPr>
            <w:r>
              <w:rPr>
                <w:b/>
              </w:rPr>
              <w:t>8</w:t>
            </w:r>
          </w:p>
        </w:tc>
        <w:tc>
          <w:tcPr>
            <w:tcW w:w="4802" w:type="pct"/>
            <w:gridSpan w:val="4"/>
            <w:tcBorders>
              <w:top w:val="single" w:sz="4" w:space="0" w:color="000000"/>
              <w:left w:val="single" w:sz="4" w:space="0" w:color="000000"/>
              <w:bottom w:val="single" w:sz="4" w:space="0" w:color="000000"/>
              <w:right w:val="single" w:sz="4" w:space="0" w:color="000000"/>
            </w:tcBorders>
            <w:vAlign w:val="center"/>
          </w:tcPr>
          <w:p w:rsidR="001B556F" w:rsidRPr="00F625A0" w:rsidRDefault="001B556F" w:rsidP="00F625A0">
            <w:pPr>
              <w:pStyle w:val="affff0"/>
              <w:rPr>
                <w:b/>
              </w:rPr>
            </w:pPr>
            <w:r w:rsidRPr="00F625A0">
              <w:rPr>
                <w:b/>
              </w:rPr>
              <w:t>Санитарная очистка территории</w:t>
            </w:r>
          </w:p>
        </w:tc>
      </w:tr>
      <w:tr w:rsidR="00F70C3F" w:rsidRPr="00F625A0" w:rsidTr="00F76912">
        <w:trPr>
          <w:trHeight w:val="20"/>
          <w:jc w:val="center"/>
        </w:trPr>
        <w:tc>
          <w:tcPr>
            <w:tcW w:w="198" w:type="pct"/>
            <w:vMerge w:val="restart"/>
            <w:tcBorders>
              <w:top w:val="single" w:sz="4" w:space="0" w:color="000000"/>
              <w:left w:val="single" w:sz="4" w:space="0" w:color="000000"/>
            </w:tcBorders>
            <w:vAlign w:val="center"/>
          </w:tcPr>
          <w:p w:rsidR="00F70C3F" w:rsidRPr="00F625A0" w:rsidRDefault="00F70C3F" w:rsidP="00F625A0">
            <w:pPr>
              <w:pStyle w:val="affff0"/>
            </w:pPr>
            <w:r>
              <w:t>8.1</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795393">
            <w:pPr>
              <w:pStyle w:val="affff0"/>
              <w:jc w:val="left"/>
            </w:pPr>
            <w:r w:rsidRPr="00F625A0">
              <w:t>Объем бытовых отходов</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тыс.т</w:t>
            </w:r>
            <w:r w:rsidRPr="00F625A0">
              <w:rPr>
                <w:lang w:val="en-US"/>
              </w:rPr>
              <w:t>/</w:t>
            </w:r>
            <w:r w:rsidRPr="00F625A0">
              <w:t>год</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6912" w:rsidP="00147775">
            <w:pPr>
              <w:pStyle w:val="affff0"/>
            </w:pPr>
            <w:r>
              <w:t>3</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85692E">
            <w:pPr>
              <w:pStyle w:val="affff0"/>
            </w:pPr>
            <w:proofErr w:type="spellStart"/>
            <w:r>
              <w:t>н</w:t>
            </w:r>
            <w:proofErr w:type="spellEnd"/>
            <w:r>
              <w:t>/св.</w:t>
            </w:r>
          </w:p>
        </w:tc>
      </w:tr>
      <w:tr w:rsidR="00F70C3F" w:rsidRPr="00F625A0" w:rsidTr="00F76912">
        <w:trPr>
          <w:trHeight w:val="20"/>
          <w:jc w:val="center"/>
        </w:trPr>
        <w:tc>
          <w:tcPr>
            <w:tcW w:w="198" w:type="pct"/>
            <w:vMerge/>
            <w:tcBorders>
              <w:left w:val="single" w:sz="4" w:space="0" w:color="000000"/>
              <w:bottom w:val="single" w:sz="4" w:space="0" w:color="000000"/>
            </w:tcBorders>
            <w:vAlign w:val="center"/>
          </w:tcPr>
          <w:p w:rsidR="00F70C3F" w:rsidRPr="00F625A0" w:rsidRDefault="00F70C3F" w:rsidP="00F625A0">
            <w:pPr>
              <w:pStyle w:val="affff0"/>
            </w:pP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795393">
            <w:pPr>
              <w:pStyle w:val="affff0"/>
              <w:jc w:val="left"/>
            </w:pPr>
            <w:r w:rsidRPr="00F625A0">
              <w:t>В том числе дифференцированного сбора отходов</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w:t>
            </w:r>
          </w:p>
        </w:tc>
        <w:tc>
          <w:tcPr>
            <w:tcW w:w="1149" w:type="pct"/>
            <w:tcBorders>
              <w:top w:val="single" w:sz="4" w:space="0" w:color="000000"/>
              <w:left w:val="single" w:sz="4" w:space="0" w:color="000000"/>
              <w:bottom w:val="single" w:sz="4" w:space="0" w:color="000000"/>
              <w:right w:val="single" w:sz="4" w:space="0" w:color="auto"/>
            </w:tcBorders>
            <w:vAlign w:val="center"/>
          </w:tcPr>
          <w:p w:rsidR="00F70C3F" w:rsidRPr="00F625A0" w:rsidRDefault="00F70C3F" w:rsidP="00F625A0">
            <w:pPr>
              <w:pStyle w:val="affff0"/>
            </w:pPr>
            <w:r>
              <w:t>0</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F625A0">
            <w:pPr>
              <w:pStyle w:val="affff0"/>
            </w:pPr>
            <w:r>
              <w:t>0</w:t>
            </w:r>
          </w:p>
        </w:tc>
      </w:tr>
      <w:tr w:rsidR="00F70C3F" w:rsidRPr="00F625A0" w:rsidTr="00F76912">
        <w:trPr>
          <w:trHeight w:val="20"/>
          <w:jc w:val="center"/>
        </w:trPr>
        <w:tc>
          <w:tcPr>
            <w:tcW w:w="198"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t>8.2</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795393">
            <w:pPr>
              <w:pStyle w:val="affff0"/>
              <w:jc w:val="left"/>
            </w:pPr>
            <w:r w:rsidRPr="00F625A0">
              <w:t>Усовершенствованные свалки (полигоны)</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единиц</w:t>
            </w:r>
            <w:r w:rsidRPr="00F625A0">
              <w:rPr>
                <w:lang w:val="en-US"/>
              </w:rPr>
              <w:t>/</w:t>
            </w:r>
            <w:r w:rsidRPr="00F625A0">
              <w:t>га</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85692E">
            <w:pPr>
              <w:pStyle w:val="affff0"/>
            </w:pPr>
            <w:proofErr w:type="spellStart"/>
            <w:r>
              <w:t>н</w:t>
            </w:r>
            <w:proofErr w:type="spellEnd"/>
            <w:r>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85692E">
            <w:pPr>
              <w:pStyle w:val="affff0"/>
            </w:pPr>
            <w:proofErr w:type="spellStart"/>
            <w:r>
              <w:t>н</w:t>
            </w:r>
            <w:proofErr w:type="spellEnd"/>
            <w:r>
              <w:t>/св.</w:t>
            </w:r>
          </w:p>
        </w:tc>
      </w:tr>
      <w:tr w:rsidR="00F70C3F" w:rsidRPr="00F625A0" w:rsidTr="00F76912">
        <w:trPr>
          <w:trHeight w:val="20"/>
          <w:jc w:val="center"/>
        </w:trPr>
        <w:tc>
          <w:tcPr>
            <w:tcW w:w="198" w:type="pct"/>
            <w:vMerge w:val="restart"/>
            <w:tcBorders>
              <w:top w:val="single" w:sz="4" w:space="0" w:color="000000"/>
              <w:left w:val="single" w:sz="4" w:space="0" w:color="000000"/>
            </w:tcBorders>
            <w:vAlign w:val="center"/>
          </w:tcPr>
          <w:p w:rsidR="00F70C3F" w:rsidRPr="00F625A0" w:rsidRDefault="00F70C3F" w:rsidP="00F625A0">
            <w:pPr>
              <w:pStyle w:val="affff0"/>
            </w:pPr>
            <w:r>
              <w:t>8.3</w:t>
            </w: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795393">
            <w:pPr>
              <w:pStyle w:val="affff0"/>
              <w:jc w:val="left"/>
            </w:pPr>
            <w:r w:rsidRPr="00F625A0">
              <w:t>Общая площадь свалок</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единиц</w:t>
            </w:r>
            <w:r w:rsidRPr="00F625A0">
              <w:rPr>
                <w:lang w:val="en-US"/>
              </w:rPr>
              <w:t>/</w:t>
            </w:r>
            <w:r w:rsidRPr="00F625A0">
              <w:t>га</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85692E">
            <w:pPr>
              <w:pStyle w:val="affff0"/>
            </w:pPr>
            <w:r>
              <w:t xml:space="preserve">4 / </w:t>
            </w:r>
            <w:proofErr w:type="spellStart"/>
            <w:r>
              <w:t>н</w:t>
            </w:r>
            <w:proofErr w:type="spellEnd"/>
            <w:r>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85692E">
            <w:pPr>
              <w:pStyle w:val="affff0"/>
            </w:pPr>
            <w:proofErr w:type="spellStart"/>
            <w:r>
              <w:t>н</w:t>
            </w:r>
            <w:proofErr w:type="spellEnd"/>
            <w:r>
              <w:t>/св.</w:t>
            </w:r>
          </w:p>
        </w:tc>
      </w:tr>
      <w:tr w:rsidR="00F70C3F" w:rsidRPr="00F625A0" w:rsidTr="00F70C3F">
        <w:trPr>
          <w:trHeight w:val="20"/>
          <w:jc w:val="center"/>
        </w:trPr>
        <w:tc>
          <w:tcPr>
            <w:tcW w:w="198" w:type="pct"/>
            <w:vMerge/>
            <w:tcBorders>
              <w:left w:val="single" w:sz="4" w:space="0" w:color="000000"/>
              <w:bottom w:val="single" w:sz="4" w:space="0" w:color="000000"/>
            </w:tcBorders>
            <w:vAlign w:val="center"/>
          </w:tcPr>
          <w:p w:rsidR="00F70C3F" w:rsidRPr="00F625A0" w:rsidRDefault="00F70C3F" w:rsidP="00F625A0">
            <w:pPr>
              <w:pStyle w:val="affff0"/>
            </w:pPr>
          </w:p>
        </w:tc>
        <w:tc>
          <w:tcPr>
            <w:tcW w:w="1957" w:type="pct"/>
            <w:tcBorders>
              <w:top w:val="single" w:sz="4" w:space="0" w:color="000000"/>
              <w:left w:val="single" w:sz="4" w:space="0" w:color="000000"/>
              <w:bottom w:val="single" w:sz="4" w:space="0" w:color="000000"/>
            </w:tcBorders>
            <w:vAlign w:val="center"/>
          </w:tcPr>
          <w:p w:rsidR="00F70C3F" w:rsidRPr="00F625A0" w:rsidRDefault="00F70C3F" w:rsidP="00795393">
            <w:pPr>
              <w:pStyle w:val="affff0"/>
              <w:jc w:val="left"/>
            </w:pPr>
            <w:r w:rsidRPr="00F625A0">
              <w:t>В том числе стихийных</w:t>
            </w:r>
          </w:p>
        </w:tc>
        <w:tc>
          <w:tcPr>
            <w:tcW w:w="653" w:type="pct"/>
            <w:tcBorders>
              <w:top w:val="single" w:sz="4" w:space="0" w:color="000000"/>
              <w:left w:val="single" w:sz="4" w:space="0" w:color="000000"/>
              <w:bottom w:val="single" w:sz="4" w:space="0" w:color="000000"/>
            </w:tcBorders>
            <w:vAlign w:val="center"/>
          </w:tcPr>
          <w:p w:rsidR="00F70C3F" w:rsidRPr="00F625A0" w:rsidRDefault="00F70C3F" w:rsidP="00F625A0">
            <w:pPr>
              <w:pStyle w:val="affff0"/>
            </w:pPr>
            <w:r w:rsidRPr="00F625A0">
              <w:t>единиц</w:t>
            </w:r>
            <w:r w:rsidRPr="00F625A0">
              <w:rPr>
                <w:lang w:val="en-US"/>
              </w:rPr>
              <w:t>/</w:t>
            </w:r>
            <w:r w:rsidRPr="00F625A0">
              <w:t>га</w:t>
            </w:r>
          </w:p>
        </w:tc>
        <w:tc>
          <w:tcPr>
            <w:tcW w:w="1149" w:type="pct"/>
            <w:tcBorders>
              <w:top w:val="single" w:sz="4" w:space="0" w:color="000000"/>
              <w:left w:val="single" w:sz="4" w:space="0" w:color="000000"/>
              <w:bottom w:val="single" w:sz="4" w:space="0" w:color="000000"/>
              <w:right w:val="single" w:sz="4" w:space="0" w:color="auto"/>
            </w:tcBorders>
            <w:shd w:val="clear" w:color="auto" w:fill="auto"/>
            <w:vAlign w:val="center"/>
          </w:tcPr>
          <w:p w:rsidR="00F70C3F" w:rsidRPr="00F625A0" w:rsidRDefault="00F70C3F" w:rsidP="0085692E">
            <w:pPr>
              <w:pStyle w:val="affff0"/>
            </w:pPr>
            <w:r>
              <w:t xml:space="preserve">3 / </w:t>
            </w:r>
            <w:proofErr w:type="spellStart"/>
            <w:r>
              <w:t>н</w:t>
            </w:r>
            <w:proofErr w:type="spellEnd"/>
            <w:r>
              <w:t>/св.</w:t>
            </w:r>
          </w:p>
        </w:tc>
        <w:tc>
          <w:tcPr>
            <w:tcW w:w="1043" w:type="pct"/>
            <w:tcBorders>
              <w:top w:val="single" w:sz="4" w:space="0" w:color="000000"/>
              <w:left w:val="single" w:sz="4" w:space="0" w:color="auto"/>
              <w:bottom w:val="single" w:sz="4" w:space="0" w:color="000000"/>
              <w:right w:val="single" w:sz="4" w:space="0" w:color="000000"/>
            </w:tcBorders>
            <w:shd w:val="clear" w:color="auto" w:fill="auto"/>
            <w:vAlign w:val="center"/>
          </w:tcPr>
          <w:p w:rsidR="00F70C3F" w:rsidRPr="00F625A0" w:rsidRDefault="00F70C3F" w:rsidP="0085692E">
            <w:pPr>
              <w:pStyle w:val="affff0"/>
            </w:pPr>
            <w:r>
              <w:t>0</w:t>
            </w:r>
          </w:p>
        </w:tc>
      </w:tr>
      <w:tr w:rsidR="00F70C3F" w:rsidRPr="00F625A0" w:rsidTr="001B556F">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F70C3F" w:rsidRPr="00F625A0" w:rsidRDefault="00F70C3F" w:rsidP="001B556F">
            <w:pPr>
              <w:pStyle w:val="affff0"/>
              <w:jc w:val="left"/>
            </w:pPr>
            <w:proofErr w:type="spellStart"/>
            <w:r w:rsidRPr="00F625A0">
              <w:t>н</w:t>
            </w:r>
            <w:proofErr w:type="spellEnd"/>
            <w:r w:rsidRPr="00F625A0">
              <w:t>/св. – нет сведений</w:t>
            </w:r>
          </w:p>
        </w:tc>
      </w:tr>
    </w:tbl>
    <w:p w:rsidR="00F625A0" w:rsidRDefault="00F625A0" w:rsidP="0088366B">
      <w:pPr>
        <w:ind w:firstLine="0"/>
        <w:rPr>
          <w:rFonts w:eastAsia="TimesNewRomanPS-BoldMT" w:cstheme="majorBidi"/>
          <w:bCs/>
        </w:rPr>
      </w:pPr>
    </w:p>
    <w:p w:rsidR="00F625A0" w:rsidRDefault="00F625A0" w:rsidP="0088366B">
      <w:pPr>
        <w:ind w:firstLine="0"/>
        <w:rPr>
          <w:rFonts w:eastAsia="TimesNewRomanPS-BoldMT" w:cstheme="majorBidi"/>
          <w:bCs/>
        </w:rPr>
        <w:sectPr w:rsidR="00F625A0" w:rsidSect="00F625A0">
          <w:pgSz w:w="16838" w:h="11906" w:orient="landscape"/>
          <w:pgMar w:top="1134" w:right="567" w:bottom="567" w:left="567" w:header="0" w:footer="210" w:gutter="0"/>
          <w:cols w:space="708"/>
          <w:docGrid w:linePitch="360"/>
        </w:sectPr>
      </w:pPr>
    </w:p>
    <w:p w:rsidR="00C1490D" w:rsidRDefault="00C1490D" w:rsidP="0077524D">
      <w:pPr>
        <w:pStyle w:val="2"/>
        <w:numPr>
          <w:ilvl w:val="0"/>
          <w:numId w:val="1"/>
        </w:numPr>
      </w:pPr>
      <w:bookmarkStart w:id="173" w:name="_Toc419801623"/>
      <w:bookmarkStart w:id="174" w:name="_Toc426902230"/>
      <w:bookmarkEnd w:id="168"/>
      <w:bookmarkEnd w:id="169"/>
      <w:bookmarkEnd w:id="170"/>
      <w:r w:rsidRPr="00C1490D">
        <w:lastRenderedPageBreak/>
        <w:t xml:space="preserve">ЦЕЛЕВЫЕ ПОКАЗАТЕЛИ РАЗВИТИЯ КОММУНАЛЬНОЙ ИНФРАСТРУКТУРЫ </w:t>
      </w:r>
      <w:r>
        <w:t>МУНИЦИПАЛЬНОГО ОБРАЗОВАНИЯ</w:t>
      </w:r>
      <w:bookmarkEnd w:id="173"/>
      <w:bookmarkEnd w:id="174"/>
    </w:p>
    <w:p w:rsidR="00786A14" w:rsidRDefault="00C1490D" w:rsidP="00786A14">
      <w:r w:rsidRPr="00FC694E">
        <w:t>Результаты реализации Программы определяются уровнем достижения запланированных ц</w:t>
      </w:r>
      <w:r w:rsidRPr="00FC694E">
        <w:t>е</w:t>
      </w:r>
      <w:r w:rsidRPr="00FC694E">
        <w:t>левых показателей</w:t>
      </w:r>
      <w:r w:rsidR="00786A14">
        <w:t>, которые</w:t>
      </w:r>
      <w:r w:rsidR="00786A14" w:rsidRPr="00FC694E">
        <w:t xml:space="preserve"> устанавливаются по каждому виду коммунальных услуг и периодич</w:t>
      </w:r>
      <w:r w:rsidR="00786A14" w:rsidRPr="00FC694E">
        <w:t>е</w:t>
      </w:r>
      <w:r w:rsidR="00786A14" w:rsidRPr="00FC694E">
        <w:t>ски корректируются.</w:t>
      </w:r>
    </w:p>
    <w:p w:rsidR="00786A14" w:rsidRDefault="00957E4A" w:rsidP="00786A14">
      <w:r w:rsidRPr="00656ECD">
        <w:t xml:space="preserve">Целевые показатели для мониторинга реализации Программы комплексного развития систем коммунальной инфраструктуры </w:t>
      </w:r>
      <w:r w:rsidR="00991F62">
        <w:t>муниципального образования</w:t>
      </w:r>
      <w:r w:rsidRPr="00656ECD">
        <w:t xml:space="preserve"> </w:t>
      </w:r>
      <w:r w:rsidR="00426525">
        <w:t>«</w:t>
      </w:r>
      <w:proofErr w:type="spellStart"/>
      <w:r w:rsidR="00426525">
        <w:t>Чепигинское</w:t>
      </w:r>
      <w:proofErr w:type="spellEnd"/>
      <w:r w:rsidR="00426525">
        <w:t>»</w:t>
      </w:r>
      <w:r w:rsidR="00496585">
        <w:t xml:space="preserve"> </w:t>
      </w:r>
      <w:r w:rsidRPr="00656ECD">
        <w:t xml:space="preserve">на период до </w:t>
      </w:r>
      <w:r w:rsidR="00426525">
        <w:t>2032</w:t>
      </w:r>
      <w:r w:rsidR="00496585">
        <w:t> </w:t>
      </w:r>
      <w:r w:rsidRPr="00656ECD">
        <w:t xml:space="preserve">г. </w:t>
      </w:r>
      <w:r w:rsidR="00786A14" w:rsidRPr="00B73A9A">
        <w:t>определены с учетом выполнения всех мероприятий Пр</w:t>
      </w:r>
      <w:r w:rsidR="00786A14">
        <w:t xml:space="preserve">ограммы в запланированные сроки и </w:t>
      </w:r>
      <w:r w:rsidRPr="00656ECD">
        <w:t>пре</w:t>
      </w:r>
      <w:r w:rsidRPr="00656ECD">
        <w:t>д</w:t>
      </w:r>
      <w:r w:rsidRPr="00656ECD">
        <w:t xml:space="preserve">ставлены в таблице </w:t>
      </w:r>
      <w:r w:rsidR="000E7908">
        <w:rPr>
          <w:highlight w:val="yellow"/>
        </w:rPr>
        <w:fldChar w:fldCharType="begin"/>
      </w:r>
      <w:r w:rsidR="002A7112">
        <w:instrText xml:space="preserve"> REF _Ref417040215 \h </w:instrText>
      </w:r>
      <w:r w:rsidR="000E7908">
        <w:rPr>
          <w:highlight w:val="yellow"/>
        </w:rPr>
      </w:r>
      <w:r w:rsidR="000E7908">
        <w:rPr>
          <w:highlight w:val="yellow"/>
        </w:rPr>
        <w:fldChar w:fldCharType="separate"/>
      </w:r>
      <w:r w:rsidR="00042FDA">
        <w:rPr>
          <w:noProof/>
        </w:rPr>
        <w:t>6</w:t>
      </w:r>
      <w:r w:rsidR="00042FDA">
        <w:noBreakHyphen/>
      </w:r>
      <w:r w:rsidR="00042FDA">
        <w:rPr>
          <w:noProof/>
        </w:rPr>
        <w:t>1</w:t>
      </w:r>
      <w:r w:rsidR="000E7908">
        <w:rPr>
          <w:highlight w:val="yellow"/>
        </w:rPr>
        <w:fldChar w:fldCharType="end"/>
      </w:r>
      <w:r>
        <w:t>.</w:t>
      </w:r>
      <w:r w:rsidR="00786A14" w:rsidRPr="00786A14">
        <w:t xml:space="preserve"> </w:t>
      </w:r>
    </w:p>
    <w:p w:rsidR="002A7112" w:rsidRDefault="002A7112" w:rsidP="002A7112">
      <w:pPr>
        <w:pStyle w:val="af8"/>
      </w:pPr>
      <w:r>
        <w:t xml:space="preserve">Таблица </w:t>
      </w:r>
      <w:bookmarkStart w:id="175" w:name="_Ref417040215"/>
      <w:r w:rsidR="000E7908">
        <w:fldChar w:fldCharType="begin"/>
      </w:r>
      <w:r w:rsidR="00CF02E5">
        <w:instrText xml:space="preserve"> STYLEREF 2 \s </w:instrText>
      </w:r>
      <w:r w:rsidR="000E7908">
        <w:fldChar w:fldCharType="separate"/>
      </w:r>
      <w:r w:rsidR="00042FDA">
        <w:rPr>
          <w:noProof/>
        </w:rPr>
        <w:t>6</w:t>
      </w:r>
      <w:r w:rsidR="000E7908">
        <w:fldChar w:fldCharType="end"/>
      </w:r>
      <w:r w:rsidR="00CF02E5">
        <w:noBreakHyphen/>
      </w:r>
      <w:fldSimple w:instr=" SEQ Таблица \* ARABIC \s 2 ">
        <w:r w:rsidR="00042FDA">
          <w:rPr>
            <w:noProof/>
          </w:rPr>
          <w:t>1</w:t>
        </w:r>
      </w:fldSimple>
      <w:bookmarkEnd w:id="175"/>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5389"/>
        <w:gridCol w:w="1292"/>
        <w:gridCol w:w="993"/>
        <w:gridCol w:w="993"/>
        <w:gridCol w:w="991"/>
      </w:tblGrid>
      <w:tr w:rsidR="002A7112" w:rsidRPr="002A7112" w:rsidTr="008C1747">
        <w:trPr>
          <w:trHeight w:val="20"/>
          <w:tblHeader/>
        </w:trPr>
        <w:tc>
          <w:tcPr>
            <w:tcW w:w="389" w:type="pct"/>
            <w:shd w:val="clear" w:color="000000" w:fill="FFFFFF"/>
            <w:tcMar>
              <w:top w:w="6" w:type="dxa"/>
              <w:bottom w:w="6" w:type="dxa"/>
            </w:tcMar>
            <w:vAlign w:val="center"/>
            <w:hideMark/>
          </w:tcPr>
          <w:p w:rsidR="002A7112" w:rsidRPr="008C1747" w:rsidRDefault="002A7112" w:rsidP="002A7112">
            <w:pPr>
              <w:keepLines w:val="0"/>
              <w:spacing w:before="0" w:line="240" w:lineRule="auto"/>
              <w:ind w:firstLine="0"/>
              <w:jc w:val="center"/>
              <w:rPr>
                <w:rFonts w:eastAsia="Times New Roman" w:cs="Times New Roman"/>
                <w:bCs/>
                <w:color w:val="000000"/>
                <w:sz w:val="20"/>
                <w:szCs w:val="20"/>
                <w:lang w:eastAsia="ru-RU"/>
              </w:rPr>
            </w:pPr>
            <w:r w:rsidRPr="008C1747">
              <w:rPr>
                <w:rFonts w:eastAsia="Times New Roman" w:cs="Times New Roman"/>
                <w:bCs/>
                <w:color w:val="000000"/>
                <w:sz w:val="20"/>
                <w:szCs w:val="20"/>
                <w:lang w:eastAsia="ru-RU"/>
              </w:rPr>
              <w:t xml:space="preserve">№ </w:t>
            </w:r>
            <w:proofErr w:type="spellStart"/>
            <w:r w:rsidRPr="008C1747">
              <w:rPr>
                <w:rFonts w:eastAsia="Times New Roman" w:cs="Times New Roman"/>
                <w:bCs/>
                <w:color w:val="000000"/>
                <w:sz w:val="20"/>
                <w:szCs w:val="20"/>
                <w:lang w:eastAsia="ru-RU"/>
              </w:rPr>
              <w:t>п</w:t>
            </w:r>
            <w:proofErr w:type="spellEnd"/>
            <w:r w:rsidRPr="008C1747">
              <w:rPr>
                <w:rFonts w:eastAsia="Times New Roman" w:cs="Times New Roman"/>
                <w:bCs/>
                <w:color w:val="000000"/>
                <w:sz w:val="20"/>
                <w:szCs w:val="20"/>
                <w:lang w:eastAsia="ru-RU"/>
              </w:rPr>
              <w:t>/</w:t>
            </w:r>
            <w:proofErr w:type="spellStart"/>
            <w:r w:rsidRPr="008C1747">
              <w:rPr>
                <w:rFonts w:eastAsia="Times New Roman" w:cs="Times New Roman"/>
                <w:bCs/>
                <w:color w:val="000000"/>
                <w:sz w:val="20"/>
                <w:szCs w:val="20"/>
                <w:lang w:eastAsia="ru-RU"/>
              </w:rPr>
              <w:t>п</w:t>
            </w:r>
            <w:proofErr w:type="spellEnd"/>
          </w:p>
        </w:tc>
        <w:tc>
          <w:tcPr>
            <w:tcW w:w="2573" w:type="pct"/>
            <w:shd w:val="clear" w:color="000000" w:fill="FFFFFF"/>
            <w:tcMar>
              <w:top w:w="6" w:type="dxa"/>
              <w:bottom w:w="6" w:type="dxa"/>
            </w:tcMar>
            <w:vAlign w:val="center"/>
            <w:hideMark/>
          </w:tcPr>
          <w:p w:rsidR="002A7112" w:rsidRPr="008C1747" w:rsidRDefault="002A7112" w:rsidP="002A7112">
            <w:pPr>
              <w:keepLines w:val="0"/>
              <w:spacing w:before="0" w:line="240" w:lineRule="auto"/>
              <w:ind w:firstLine="0"/>
              <w:jc w:val="center"/>
              <w:rPr>
                <w:rFonts w:eastAsia="Times New Roman" w:cs="Times New Roman"/>
                <w:bCs/>
                <w:color w:val="000000"/>
                <w:sz w:val="20"/>
                <w:szCs w:val="20"/>
                <w:lang w:eastAsia="ru-RU"/>
              </w:rPr>
            </w:pPr>
            <w:r w:rsidRPr="008C1747">
              <w:rPr>
                <w:rFonts w:eastAsia="Times New Roman" w:cs="Times New Roman"/>
                <w:bCs/>
                <w:color w:val="000000"/>
                <w:sz w:val="20"/>
                <w:szCs w:val="20"/>
                <w:lang w:eastAsia="ru-RU"/>
              </w:rPr>
              <w:t>Наименование показателей</w:t>
            </w:r>
          </w:p>
        </w:tc>
        <w:tc>
          <w:tcPr>
            <w:tcW w:w="617" w:type="pct"/>
            <w:shd w:val="clear" w:color="000000" w:fill="FFFFFF"/>
            <w:tcMar>
              <w:top w:w="6" w:type="dxa"/>
              <w:bottom w:w="6" w:type="dxa"/>
            </w:tcMar>
            <w:vAlign w:val="center"/>
            <w:hideMark/>
          </w:tcPr>
          <w:p w:rsidR="002A7112" w:rsidRPr="008C1747" w:rsidRDefault="002A7112" w:rsidP="002A7112">
            <w:pPr>
              <w:keepLines w:val="0"/>
              <w:spacing w:before="0" w:line="240" w:lineRule="auto"/>
              <w:ind w:firstLine="0"/>
              <w:jc w:val="center"/>
              <w:rPr>
                <w:rFonts w:eastAsia="Times New Roman" w:cs="Times New Roman"/>
                <w:bCs/>
                <w:color w:val="000000"/>
                <w:sz w:val="20"/>
                <w:szCs w:val="20"/>
                <w:lang w:eastAsia="ru-RU"/>
              </w:rPr>
            </w:pPr>
            <w:r w:rsidRPr="008C1747">
              <w:rPr>
                <w:rFonts w:eastAsia="Times New Roman" w:cs="Times New Roman"/>
                <w:bCs/>
                <w:color w:val="000000"/>
                <w:sz w:val="20"/>
                <w:szCs w:val="20"/>
                <w:lang w:eastAsia="ru-RU"/>
              </w:rPr>
              <w:t>Единицы измерения</w:t>
            </w:r>
          </w:p>
        </w:tc>
        <w:tc>
          <w:tcPr>
            <w:tcW w:w="474" w:type="pct"/>
            <w:shd w:val="clear" w:color="000000" w:fill="FFFFFF"/>
            <w:tcMar>
              <w:top w:w="6" w:type="dxa"/>
              <w:bottom w:w="6" w:type="dxa"/>
            </w:tcMar>
            <w:vAlign w:val="center"/>
            <w:hideMark/>
          </w:tcPr>
          <w:p w:rsidR="002A7112" w:rsidRPr="008C1747" w:rsidRDefault="002A7112" w:rsidP="002A7112">
            <w:pPr>
              <w:keepLines w:val="0"/>
              <w:spacing w:before="0" w:line="240" w:lineRule="auto"/>
              <w:ind w:firstLine="0"/>
              <w:jc w:val="center"/>
              <w:rPr>
                <w:rFonts w:eastAsia="Times New Roman" w:cs="Times New Roman"/>
                <w:bCs/>
                <w:color w:val="000000"/>
                <w:sz w:val="20"/>
                <w:szCs w:val="20"/>
                <w:lang w:eastAsia="ru-RU"/>
              </w:rPr>
            </w:pPr>
            <w:r w:rsidRPr="008C1747">
              <w:rPr>
                <w:rFonts w:eastAsia="Times New Roman" w:cs="Times New Roman"/>
                <w:bCs/>
                <w:color w:val="000000"/>
                <w:sz w:val="20"/>
                <w:szCs w:val="20"/>
                <w:lang w:eastAsia="ru-RU"/>
              </w:rPr>
              <w:t>2014 г.</w:t>
            </w:r>
          </w:p>
        </w:tc>
        <w:tc>
          <w:tcPr>
            <w:tcW w:w="474" w:type="pct"/>
            <w:shd w:val="clear" w:color="000000" w:fill="FFFFFF"/>
            <w:tcMar>
              <w:top w:w="6" w:type="dxa"/>
              <w:bottom w:w="6" w:type="dxa"/>
            </w:tcMar>
            <w:vAlign w:val="center"/>
            <w:hideMark/>
          </w:tcPr>
          <w:p w:rsidR="002A7112" w:rsidRPr="008C1747" w:rsidRDefault="002A7112" w:rsidP="002A7112">
            <w:pPr>
              <w:keepLines w:val="0"/>
              <w:spacing w:before="0" w:line="240" w:lineRule="auto"/>
              <w:ind w:firstLine="0"/>
              <w:jc w:val="center"/>
              <w:rPr>
                <w:rFonts w:eastAsia="Times New Roman" w:cs="Times New Roman"/>
                <w:bCs/>
                <w:color w:val="000000"/>
                <w:sz w:val="20"/>
                <w:szCs w:val="20"/>
                <w:lang w:eastAsia="ru-RU"/>
              </w:rPr>
            </w:pPr>
            <w:r w:rsidRPr="008C1747">
              <w:rPr>
                <w:rFonts w:eastAsia="Times New Roman" w:cs="Times New Roman"/>
                <w:bCs/>
                <w:color w:val="000000"/>
                <w:sz w:val="20"/>
                <w:szCs w:val="20"/>
                <w:lang w:eastAsia="ru-RU"/>
              </w:rPr>
              <w:t>2019 г.</w:t>
            </w:r>
          </w:p>
        </w:tc>
        <w:tc>
          <w:tcPr>
            <w:tcW w:w="473" w:type="pct"/>
            <w:shd w:val="clear" w:color="000000" w:fill="FFFFFF"/>
            <w:tcMar>
              <w:top w:w="6" w:type="dxa"/>
              <w:bottom w:w="6" w:type="dxa"/>
            </w:tcMar>
            <w:vAlign w:val="center"/>
            <w:hideMark/>
          </w:tcPr>
          <w:p w:rsidR="002A7112" w:rsidRPr="008C1747" w:rsidRDefault="00426525" w:rsidP="002A7112">
            <w:pPr>
              <w:keepLines w:val="0"/>
              <w:spacing w:before="0" w:line="240"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2032</w:t>
            </w:r>
            <w:r w:rsidR="002A7112" w:rsidRPr="008C1747">
              <w:rPr>
                <w:rFonts w:eastAsia="Times New Roman" w:cs="Times New Roman"/>
                <w:bCs/>
                <w:color w:val="000000"/>
                <w:sz w:val="20"/>
                <w:szCs w:val="20"/>
                <w:lang w:eastAsia="ru-RU"/>
              </w:rPr>
              <w:t xml:space="preserve"> г.</w:t>
            </w:r>
          </w:p>
        </w:tc>
      </w:tr>
      <w:tr w:rsidR="002A7112" w:rsidRPr="002A7112" w:rsidTr="008C1747">
        <w:trPr>
          <w:trHeight w:val="20"/>
        </w:trPr>
        <w:tc>
          <w:tcPr>
            <w:tcW w:w="389" w:type="pct"/>
            <w:shd w:val="clear" w:color="auto" w:fill="auto"/>
            <w:noWrap/>
            <w:tcMar>
              <w:top w:w="6" w:type="dxa"/>
              <w:bottom w:w="6" w:type="dxa"/>
            </w:tcMar>
            <w:vAlign w:val="center"/>
            <w:hideMark/>
          </w:tcPr>
          <w:p w:rsidR="002A7112" w:rsidRPr="008C1747" w:rsidRDefault="002A7112" w:rsidP="006A6CCC">
            <w:pPr>
              <w:keepLines w:val="0"/>
              <w:numPr>
                <w:ilvl w:val="0"/>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2A7112" w:rsidRPr="008C1747" w:rsidRDefault="002A7112" w:rsidP="002A7112">
            <w:pPr>
              <w:keepLines w:val="0"/>
              <w:spacing w:before="0" w:line="240" w:lineRule="auto"/>
              <w:ind w:firstLine="0"/>
              <w:jc w:val="center"/>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Электроснабжение</w:t>
            </w:r>
          </w:p>
        </w:tc>
      </w:tr>
      <w:tr w:rsidR="002A7112" w:rsidRPr="002A7112" w:rsidTr="008C1747">
        <w:trPr>
          <w:trHeight w:val="20"/>
        </w:trPr>
        <w:tc>
          <w:tcPr>
            <w:tcW w:w="389" w:type="pct"/>
            <w:shd w:val="clear" w:color="000000" w:fill="FFFFFF"/>
            <w:tcMar>
              <w:top w:w="6" w:type="dxa"/>
              <w:bottom w:w="6" w:type="dxa"/>
            </w:tcMar>
            <w:vAlign w:val="center"/>
            <w:hideMark/>
          </w:tcPr>
          <w:p w:rsidR="002A7112" w:rsidRPr="008C1747" w:rsidRDefault="002A7112"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2A7112" w:rsidRPr="008C1747" w:rsidRDefault="002A7112"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надежности и бесперебойности снабжения услугой</w:t>
            </w:r>
          </w:p>
        </w:tc>
      </w:tr>
      <w:tr w:rsidR="00786A14" w:rsidRPr="002A7112" w:rsidTr="00C510B0">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Аварийность (с учетом повреждения оборудования)</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ед./км</w:t>
            </w:r>
          </w:p>
        </w:tc>
        <w:tc>
          <w:tcPr>
            <w:tcW w:w="474" w:type="pct"/>
            <w:shd w:val="clear" w:color="auto" w:fill="auto"/>
            <w:tcMar>
              <w:top w:w="6" w:type="dxa"/>
              <w:bottom w:w="6" w:type="dxa"/>
            </w:tcMar>
            <w:vAlign w:val="center"/>
            <w:hideMark/>
          </w:tcPr>
          <w:p w:rsidR="00786A14"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786A14" w:rsidRPr="00786A14" w:rsidRDefault="00786A14" w:rsidP="0079658C">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sidRPr="008C1747">
              <w:rPr>
                <w:rFonts w:eastAsia="Times New Roman" w:cs="Times New Roman"/>
                <w:color w:val="000000"/>
                <w:sz w:val="20"/>
                <w:szCs w:val="20"/>
                <w:lang w:eastAsia="ru-RU"/>
              </w:rPr>
              <w:t>0</w:t>
            </w:r>
            <w:r>
              <w:rPr>
                <w:rFonts w:eastAsia="Times New Roman" w:cs="Times New Roman"/>
                <w:color w:val="000000"/>
                <w:sz w:val="20"/>
                <w:szCs w:val="20"/>
                <w:lang w:eastAsia="ru-RU"/>
              </w:rPr>
              <w:t>,01</w:t>
            </w:r>
          </w:p>
        </w:tc>
        <w:tc>
          <w:tcPr>
            <w:tcW w:w="473" w:type="pct"/>
            <w:shd w:val="clear" w:color="auto" w:fill="auto"/>
            <w:tcMar>
              <w:top w:w="6" w:type="dxa"/>
              <w:bottom w:w="6" w:type="dxa"/>
            </w:tcMar>
            <w:vAlign w:val="center"/>
            <w:hideMark/>
          </w:tcPr>
          <w:p w:rsidR="00786A14" w:rsidRPr="00786A14" w:rsidRDefault="00786A14"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sidRPr="008C1747">
              <w:rPr>
                <w:rFonts w:eastAsia="Times New Roman" w:cs="Times New Roman"/>
                <w:color w:val="000000"/>
                <w:sz w:val="20"/>
                <w:szCs w:val="20"/>
                <w:lang w:eastAsia="ru-RU"/>
              </w:rPr>
              <w:t>0</w:t>
            </w:r>
            <w:r>
              <w:rPr>
                <w:rFonts w:eastAsia="Times New Roman" w:cs="Times New Roman"/>
                <w:color w:val="000000"/>
                <w:sz w:val="20"/>
                <w:szCs w:val="20"/>
                <w:lang w:eastAsia="ru-RU"/>
              </w:rPr>
              <w:t>,01</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Износ сетей</w:t>
            </w:r>
          </w:p>
        </w:tc>
        <w:tc>
          <w:tcPr>
            <w:tcW w:w="617"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63</w:t>
            </w:r>
          </w:p>
        </w:tc>
        <w:tc>
          <w:tcPr>
            <w:tcW w:w="474" w:type="pct"/>
            <w:shd w:val="clear" w:color="auto" w:fill="auto"/>
            <w:tcMar>
              <w:top w:w="6" w:type="dxa"/>
              <w:bottom w:w="6" w:type="dxa"/>
            </w:tcMar>
            <w:vAlign w:val="center"/>
            <w:hideMark/>
          </w:tcPr>
          <w:p w:rsidR="008D3B77" w:rsidRPr="00786A14"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50</w:t>
            </w:r>
          </w:p>
        </w:tc>
        <w:tc>
          <w:tcPr>
            <w:tcW w:w="473" w:type="pct"/>
            <w:shd w:val="clear" w:color="auto" w:fill="auto"/>
            <w:noWrap/>
            <w:tcMar>
              <w:top w:w="6" w:type="dxa"/>
              <w:bottom w:w="6" w:type="dxa"/>
            </w:tcMar>
            <w:vAlign w:val="center"/>
            <w:hideMark/>
          </w:tcPr>
          <w:p w:rsidR="008D3B77" w:rsidRPr="00786A14" w:rsidRDefault="008D3B77" w:rsidP="0079658C">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25</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Протяженность сетей, нуждающихся в замене</w:t>
            </w:r>
          </w:p>
        </w:tc>
        <w:tc>
          <w:tcPr>
            <w:tcW w:w="617"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км</w:t>
            </w:r>
          </w:p>
        </w:tc>
        <w:tc>
          <w:tcPr>
            <w:tcW w:w="474"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120</w:t>
            </w:r>
          </w:p>
        </w:tc>
        <w:tc>
          <w:tcPr>
            <w:tcW w:w="474" w:type="pct"/>
            <w:shd w:val="clear" w:color="auto" w:fill="auto"/>
            <w:tcMar>
              <w:top w:w="6" w:type="dxa"/>
              <w:bottom w:w="6" w:type="dxa"/>
            </w:tcMar>
            <w:vAlign w:val="center"/>
            <w:hideMark/>
          </w:tcPr>
          <w:p w:rsidR="008D3B77" w:rsidRPr="008D3B77"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60</w:t>
            </w:r>
          </w:p>
        </w:tc>
        <w:tc>
          <w:tcPr>
            <w:tcW w:w="473" w:type="pct"/>
            <w:shd w:val="clear" w:color="auto" w:fill="auto"/>
            <w:noWrap/>
            <w:tcMar>
              <w:top w:w="6" w:type="dxa"/>
              <w:bottom w:w="6" w:type="dxa"/>
            </w:tcMar>
            <w:vAlign w:val="center"/>
            <w:hideMark/>
          </w:tcPr>
          <w:p w:rsidR="008D3B77" w:rsidRPr="00DE58C0" w:rsidRDefault="008D3B77" w:rsidP="002A7112">
            <w:pPr>
              <w:keepLines w:val="0"/>
              <w:spacing w:before="0" w:line="240" w:lineRule="auto"/>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&lt;5</w:t>
            </w:r>
          </w:p>
        </w:tc>
      </w:tr>
      <w:tr w:rsidR="00786A14" w:rsidRPr="002A7112" w:rsidTr="008C174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786A14" w:rsidRPr="008C1747" w:rsidRDefault="00786A14"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обслуживания абонентов</w:t>
            </w:r>
          </w:p>
        </w:tc>
      </w:tr>
      <w:tr w:rsidR="00786A14" w:rsidRPr="002A7112" w:rsidTr="008C174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Количество жалоб абонентов на качество электрической энергии</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w:t>
            </w:r>
          </w:p>
        </w:tc>
        <w:tc>
          <w:tcPr>
            <w:tcW w:w="474"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0</w:t>
            </w:r>
          </w:p>
        </w:tc>
        <w:tc>
          <w:tcPr>
            <w:tcW w:w="473"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0</w:t>
            </w:r>
          </w:p>
        </w:tc>
      </w:tr>
      <w:tr w:rsidR="00786A14" w:rsidRPr="002A7112" w:rsidTr="008C1747">
        <w:trPr>
          <w:trHeight w:val="20"/>
        </w:trPr>
        <w:tc>
          <w:tcPr>
            <w:tcW w:w="389" w:type="pct"/>
            <w:shd w:val="clear" w:color="000000" w:fill="FFFFFF"/>
            <w:noWrap/>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Обеспеченность населения централизованным электр</w:t>
            </w:r>
            <w:r w:rsidRPr="008C1747">
              <w:rPr>
                <w:rFonts w:eastAsia="Times New Roman" w:cs="Times New Roman"/>
                <w:color w:val="000000"/>
                <w:sz w:val="20"/>
                <w:szCs w:val="20"/>
                <w:lang w:eastAsia="ru-RU"/>
              </w:rPr>
              <w:t>о</w:t>
            </w:r>
            <w:r w:rsidRPr="008C1747">
              <w:rPr>
                <w:rFonts w:eastAsia="Times New Roman" w:cs="Times New Roman"/>
                <w:color w:val="000000"/>
                <w:sz w:val="20"/>
                <w:szCs w:val="20"/>
                <w:lang w:eastAsia="ru-RU"/>
              </w:rPr>
              <w:t>снабжением (от численности населения)</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786A14" w:rsidRPr="008C1747" w:rsidRDefault="00786A14" w:rsidP="00425B5E">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100</w:t>
            </w:r>
          </w:p>
        </w:tc>
        <w:tc>
          <w:tcPr>
            <w:tcW w:w="474" w:type="pct"/>
            <w:shd w:val="clear" w:color="auto" w:fill="auto"/>
            <w:tcMar>
              <w:top w:w="6" w:type="dxa"/>
              <w:bottom w:w="6" w:type="dxa"/>
            </w:tcMar>
            <w:vAlign w:val="center"/>
            <w:hideMark/>
          </w:tcPr>
          <w:p w:rsidR="00786A14" w:rsidRPr="008C1747" w:rsidRDefault="00786A14" w:rsidP="00425B5E">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100</w:t>
            </w:r>
          </w:p>
        </w:tc>
        <w:tc>
          <w:tcPr>
            <w:tcW w:w="473" w:type="pct"/>
            <w:shd w:val="clear" w:color="auto" w:fill="auto"/>
            <w:noWrap/>
            <w:tcMar>
              <w:top w:w="6" w:type="dxa"/>
              <w:bottom w:w="6" w:type="dxa"/>
            </w:tcMar>
            <w:vAlign w:val="center"/>
            <w:hideMark/>
          </w:tcPr>
          <w:p w:rsidR="00786A14" w:rsidRPr="008C1747" w:rsidRDefault="00786A14" w:rsidP="00425B5E">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100</w:t>
            </w:r>
          </w:p>
        </w:tc>
      </w:tr>
      <w:tr w:rsidR="00786A14" w:rsidRPr="002A7112" w:rsidTr="008C174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Охват абонентов приборами учета</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100</w:t>
            </w:r>
          </w:p>
        </w:tc>
        <w:tc>
          <w:tcPr>
            <w:tcW w:w="474"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100</w:t>
            </w:r>
          </w:p>
        </w:tc>
        <w:tc>
          <w:tcPr>
            <w:tcW w:w="473" w:type="pct"/>
            <w:shd w:val="clear" w:color="auto" w:fill="auto"/>
            <w:noWrap/>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100</w:t>
            </w:r>
          </w:p>
        </w:tc>
      </w:tr>
      <w:tr w:rsidR="00786A14" w:rsidRPr="002A7112" w:rsidTr="008C1747">
        <w:trPr>
          <w:trHeight w:val="20"/>
        </w:trPr>
        <w:tc>
          <w:tcPr>
            <w:tcW w:w="389" w:type="pct"/>
            <w:shd w:val="clear" w:color="auto" w:fill="auto"/>
            <w:noWrap/>
            <w:tcMar>
              <w:top w:w="6" w:type="dxa"/>
              <w:bottom w:w="6" w:type="dxa"/>
            </w:tcMar>
            <w:vAlign w:val="center"/>
            <w:hideMark/>
          </w:tcPr>
          <w:p w:rsidR="00786A14" w:rsidRPr="008C1747" w:rsidRDefault="00786A14" w:rsidP="006A6CCC">
            <w:pPr>
              <w:keepLines w:val="0"/>
              <w:numPr>
                <w:ilvl w:val="0"/>
                <w:numId w:val="48"/>
              </w:numPr>
              <w:spacing w:before="0" w:line="240" w:lineRule="auto"/>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Т</w:t>
            </w:r>
          </w:p>
        </w:tc>
        <w:tc>
          <w:tcPr>
            <w:tcW w:w="4611" w:type="pct"/>
            <w:gridSpan w:val="5"/>
            <w:shd w:val="clear" w:color="auto" w:fill="auto"/>
            <w:noWrap/>
            <w:tcMar>
              <w:top w:w="6" w:type="dxa"/>
              <w:bottom w:w="6" w:type="dxa"/>
            </w:tcMar>
            <w:vAlign w:val="center"/>
            <w:hideMark/>
          </w:tcPr>
          <w:p w:rsidR="00786A14" w:rsidRPr="008C1747" w:rsidRDefault="00786A14" w:rsidP="00496585">
            <w:pPr>
              <w:keepLines w:val="0"/>
              <w:spacing w:before="0" w:line="240" w:lineRule="auto"/>
              <w:ind w:firstLine="0"/>
              <w:jc w:val="center"/>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Теплоснабжение</w:t>
            </w:r>
          </w:p>
        </w:tc>
      </w:tr>
      <w:tr w:rsidR="00786A14" w:rsidRPr="002A7112" w:rsidTr="008C174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786A14" w:rsidRPr="008C1747" w:rsidRDefault="00786A14"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надежности и бесперебойности снабжения услугой</w:t>
            </w:r>
          </w:p>
        </w:tc>
      </w:tr>
      <w:tr w:rsidR="00786A14" w:rsidRPr="002A7112" w:rsidTr="00074BC6">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Аварийность (с учетом повреждения оборудования)</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ед./км</w:t>
            </w:r>
          </w:p>
        </w:tc>
        <w:tc>
          <w:tcPr>
            <w:tcW w:w="474" w:type="pct"/>
            <w:shd w:val="clear" w:color="auto" w:fill="auto"/>
            <w:noWrap/>
            <w:tcMar>
              <w:top w:w="6" w:type="dxa"/>
              <w:bottom w:w="6" w:type="dxa"/>
            </w:tcMar>
            <w:vAlign w:val="center"/>
            <w:hideMark/>
          </w:tcPr>
          <w:p w:rsidR="00786A14" w:rsidRPr="00074BC6" w:rsidRDefault="00074BC6" w:rsidP="00074BC6">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noWrap/>
            <w:tcMar>
              <w:top w:w="6" w:type="dxa"/>
              <w:bottom w:w="6" w:type="dxa"/>
            </w:tcMar>
            <w:vAlign w:val="center"/>
            <w:hideMark/>
          </w:tcPr>
          <w:p w:rsidR="00786A14" w:rsidRPr="00DE58C0" w:rsidRDefault="00DE58C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0,01</w:t>
            </w:r>
          </w:p>
        </w:tc>
        <w:tc>
          <w:tcPr>
            <w:tcW w:w="473" w:type="pct"/>
            <w:shd w:val="clear" w:color="auto" w:fill="auto"/>
            <w:tcMar>
              <w:top w:w="6" w:type="dxa"/>
              <w:bottom w:w="6" w:type="dxa"/>
            </w:tcMar>
            <w:vAlign w:val="center"/>
            <w:hideMark/>
          </w:tcPr>
          <w:p w:rsidR="00786A14" w:rsidRPr="00DE58C0" w:rsidRDefault="00DE58C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0,01</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Износ тепловых сетей</w:t>
            </w:r>
          </w:p>
        </w:tc>
        <w:tc>
          <w:tcPr>
            <w:tcW w:w="617"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8D3B77" w:rsidRPr="00074BC6" w:rsidRDefault="008D3B77" w:rsidP="00074BC6">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38</w:t>
            </w:r>
          </w:p>
        </w:tc>
        <w:tc>
          <w:tcPr>
            <w:tcW w:w="474" w:type="pct"/>
            <w:shd w:val="clear" w:color="auto" w:fill="auto"/>
            <w:tcMar>
              <w:top w:w="6" w:type="dxa"/>
              <w:bottom w:w="6" w:type="dxa"/>
            </w:tcMar>
            <w:vAlign w:val="center"/>
            <w:hideMark/>
          </w:tcPr>
          <w:p w:rsidR="008D3B77" w:rsidRPr="00DE58C0"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35</w:t>
            </w:r>
          </w:p>
        </w:tc>
        <w:tc>
          <w:tcPr>
            <w:tcW w:w="473" w:type="pct"/>
            <w:shd w:val="clear" w:color="auto" w:fill="auto"/>
            <w:noWrap/>
            <w:tcMar>
              <w:top w:w="6" w:type="dxa"/>
              <w:bottom w:w="6" w:type="dxa"/>
            </w:tcMar>
            <w:vAlign w:val="center"/>
            <w:hideMark/>
          </w:tcPr>
          <w:p w:rsidR="008D3B77" w:rsidRPr="00DE58C0" w:rsidRDefault="008D3B77"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40</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Протяженность сетей, нуждающихся в замене</w:t>
            </w:r>
          </w:p>
        </w:tc>
        <w:tc>
          <w:tcPr>
            <w:tcW w:w="617"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км</w:t>
            </w:r>
          </w:p>
        </w:tc>
        <w:tc>
          <w:tcPr>
            <w:tcW w:w="474" w:type="pct"/>
            <w:shd w:val="clear" w:color="auto" w:fill="auto"/>
            <w:tcMar>
              <w:top w:w="6" w:type="dxa"/>
              <w:bottom w:w="6" w:type="dxa"/>
            </w:tcMar>
            <w:vAlign w:val="center"/>
            <w:hideMark/>
          </w:tcPr>
          <w:p w:rsidR="008D3B77" w:rsidRPr="00074BC6" w:rsidRDefault="008D3B77" w:rsidP="00074BC6">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50,4</w:t>
            </w:r>
          </w:p>
        </w:tc>
        <w:tc>
          <w:tcPr>
            <w:tcW w:w="474" w:type="pct"/>
            <w:shd w:val="clear" w:color="auto" w:fill="auto"/>
            <w:tcMar>
              <w:top w:w="6" w:type="dxa"/>
              <w:bottom w:w="6" w:type="dxa"/>
            </w:tcMar>
            <w:vAlign w:val="center"/>
            <w:hideMark/>
          </w:tcPr>
          <w:p w:rsidR="008D3B77" w:rsidRPr="00DE58C0"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40</w:t>
            </w:r>
          </w:p>
        </w:tc>
        <w:tc>
          <w:tcPr>
            <w:tcW w:w="473" w:type="pct"/>
            <w:shd w:val="clear" w:color="auto" w:fill="auto"/>
            <w:noWrap/>
            <w:tcMar>
              <w:top w:w="6" w:type="dxa"/>
              <w:bottom w:w="6" w:type="dxa"/>
            </w:tcMar>
            <w:vAlign w:val="center"/>
            <w:hideMark/>
          </w:tcPr>
          <w:p w:rsidR="008D3B77" w:rsidRPr="00DE58C0" w:rsidRDefault="008D3B77"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0,5</w:t>
            </w:r>
          </w:p>
        </w:tc>
      </w:tr>
      <w:tr w:rsidR="00786A14" w:rsidRPr="002A7112" w:rsidTr="008C174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786A14" w:rsidRPr="008C1747" w:rsidRDefault="00786A14"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обслуживания абонентов</w:t>
            </w:r>
          </w:p>
        </w:tc>
      </w:tr>
      <w:tr w:rsidR="00786A14" w:rsidRPr="002A7112" w:rsidTr="00074BC6">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Количество жалоб абонентов на качество услуг</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w:t>
            </w:r>
          </w:p>
        </w:tc>
        <w:tc>
          <w:tcPr>
            <w:tcW w:w="474" w:type="pct"/>
            <w:shd w:val="clear" w:color="auto" w:fill="auto"/>
            <w:tcMar>
              <w:top w:w="6" w:type="dxa"/>
              <w:bottom w:w="6" w:type="dxa"/>
            </w:tcMar>
            <w:vAlign w:val="center"/>
            <w:hideMark/>
          </w:tcPr>
          <w:p w:rsidR="00786A14" w:rsidRPr="008C1747" w:rsidRDefault="00074BC6"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786A14" w:rsidRPr="008C1747" w:rsidRDefault="00DE58C0"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3" w:type="pct"/>
            <w:shd w:val="clear" w:color="auto" w:fill="auto"/>
            <w:tcMar>
              <w:top w:w="6" w:type="dxa"/>
              <w:bottom w:w="6" w:type="dxa"/>
            </w:tcMar>
            <w:vAlign w:val="center"/>
            <w:hideMark/>
          </w:tcPr>
          <w:p w:rsidR="00786A14" w:rsidRPr="008C1747" w:rsidRDefault="00DE58C0"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786A14" w:rsidRPr="002A7112" w:rsidTr="00074BC6">
        <w:trPr>
          <w:trHeight w:val="20"/>
        </w:trPr>
        <w:tc>
          <w:tcPr>
            <w:tcW w:w="389" w:type="pct"/>
            <w:shd w:val="clear" w:color="000000" w:fill="FFFFFF"/>
            <w:noWrap/>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Обеспеченность населения централизованным теплосна</w:t>
            </w:r>
            <w:r w:rsidRPr="008C1747">
              <w:rPr>
                <w:rFonts w:eastAsia="Times New Roman" w:cs="Times New Roman"/>
                <w:color w:val="000000"/>
                <w:sz w:val="20"/>
                <w:szCs w:val="20"/>
                <w:lang w:eastAsia="ru-RU"/>
              </w:rPr>
              <w:t>б</w:t>
            </w:r>
            <w:r w:rsidRPr="008C1747">
              <w:rPr>
                <w:rFonts w:eastAsia="Times New Roman" w:cs="Times New Roman"/>
                <w:color w:val="000000"/>
                <w:sz w:val="20"/>
                <w:szCs w:val="20"/>
                <w:lang w:eastAsia="ru-RU"/>
              </w:rPr>
              <w:t>жением (от численности населения)</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786A14" w:rsidRPr="008C1747" w:rsidRDefault="00074BC6"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786A14" w:rsidRPr="008C1747" w:rsidRDefault="00074BC6"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noWrap/>
            <w:tcMar>
              <w:top w:w="6" w:type="dxa"/>
              <w:bottom w:w="6" w:type="dxa"/>
            </w:tcMar>
            <w:vAlign w:val="center"/>
            <w:hideMark/>
          </w:tcPr>
          <w:p w:rsidR="00786A14" w:rsidRPr="008C1747" w:rsidRDefault="00074BC6"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rsidR="00786A14" w:rsidRPr="002A7112" w:rsidTr="008D3B7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786A14" w:rsidRPr="008C1747" w:rsidRDefault="00786A14"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Охват абонентов приборами учета</w:t>
            </w:r>
          </w:p>
        </w:tc>
        <w:tc>
          <w:tcPr>
            <w:tcW w:w="617" w:type="pct"/>
            <w:shd w:val="clear" w:color="auto" w:fill="auto"/>
            <w:tcMar>
              <w:top w:w="6" w:type="dxa"/>
              <w:bottom w:w="6" w:type="dxa"/>
            </w:tcMar>
            <w:vAlign w:val="center"/>
            <w:hideMark/>
          </w:tcPr>
          <w:p w:rsidR="00786A14" w:rsidRPr="008C1747" w:rsidRDefault="00786A14"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786A14" w:rsidRPr="008C1747" w:rsidRDefault="00074BC6"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786A14" w:rsidRPr="008C1747" w:rsidRDefault="008D3B77"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3" w:type="pct"/>
            <w:shd w:val="clear" w:color="auto" w:fill="auto"/>
            <w:noWrap/>
            <w:tcMar>
              <w:top w:w="6" w:type="dxa"/>
              <w:bottom w:w="6" w:type="dxa"/>
            </w:tcMar>
            <w:vAlign w:val="center"/>
            <w:hideMark/>
          </w:tcPr>
          <w:p w:rsidR="00786A14" w:rsidRPr="008C1747" w:rsidRDefault="008D3B77" w:rsidP="00425B5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786A14" w:rsidRPr="002A7112" w:rsidTr="008C1747">
        <w:trPr>
          <w:trHeight w:val="20"/>
        </w:trPr>
        <w:tc>
          <w:tcPr>
            <w:tcW w:w="389" w:type="pct"/>
            <w:shd w:val="clear" w:color="000000" w:fill="FFFFFF"/>
            <w:noWrap/>
            <w:tcMar>
              <w:top w:w="6" w:type="dxa"/>
              <w:bottom w:w="6" w:type="dxa"/>
            </w:tcMar>
            <w:vAlign w:val="center"/>
            <w:hideMark/>
          </w:tcPr>
          <w:p w:rsidR="00786A14" w:rsidRPr="008C1747" w:rsidRDefault="00786A14" w:rsidP="006A6CCC">
            <w:pPr>
              <w:keepLines w:val="0"/>
              <w:numPr>
                <w:ilvl w:val="0"/>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786A14" w:rsidRPr="008C1747" w:rsidRDefault="00786A14" w:rsidP="005B37AD">
            <w:pPr>
              <w:keepLines w:val="0"/>
              <w:spacing w:before="0" w:line="240" w:lineRule="auto"/>
              <w:ind w:firstLine="0"/>
              <w:jc w:val="center"/>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Газоснабжение</w:t>
            </w:r>
          </w:p>
        </w:tc>
      </w:tr>
      <w:tr w:rsidR="00786A14" w:rsidRPr="002A7112" w:rsidTr="008C1747">
        <w:trPr>
          <w:trHeight w:val="20"/>
        </w:trPr>
        <w:tc>
          <w:tcPr>
            <w:tcW w:w="389" w:type="pct"/>
            <w:shd w:val="clear" w:color="000000" w:fill="FFFFFF"/>
            <w:tcMar>
              <w:top w:w="6" w:type="dxa"/>
              <w:bottom w:w="6" w:type="dxa"/>
            </w:tcMar>
            <w:vAlign w:val="center"/>
            <w:hideMark/>
          </w:tcPr>
          <w:p w:rsidR="00786A14" w:rsidRPr="008C1747" w:rsidRDefault="00786A14"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786A14" w:rsidRPr="008C1747" w:rsidRDefault="00786A14"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надежности и бесперебойности снабжения услугой</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8D3B77" w:rsidRPr="008C1747" w:rsidRDefault="008D3B77" w:rsidP="008D3B77">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Износ сетей</w:t>
            </w:r>
            <w:r>
              <w:rPr>
                <w:rFonts w:eastAsia="Times New Roman" w:cs="Times New Roman"/>
                <w:color w:val="000000"/>
                <w:sz w:val="20"/>
                <w:szCs w:val="20"/>
                <w:lang w:eastAsia="ru-RU"/>
              </w:rPr>
              <w:t xml:space="preserve"> газоснабжения</w:t>
            </w:r>
          </w:p>
        </w:tc>
        <w:tc>
          <w:tcPr>
            <w:tcW w:w="617"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90</w:t>
            </w:r>
          </w:p>
        </w:tc>
        <w:tc>
          <w:tcPr>
            <w:tcW w:w="474" w:type="pct"/>
            <w:shd w:val="clear" w:color="auto" w:fill="auto"/>
            <w:tcMar>
              <w:top w:w="6" w:type="dxa"/>
              <w:bottom w:w="6" w:type="dxa"/>
            </w:tcMar>
            <w:vAlign w:val="center"/>
            <w:hideMark/>
          </w:tcPr>
          <w:p w:rsidR="008D3B77" w:rsidRPr="00786A14"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60</w:t>
            </w:r>
          </w:p>
        </w:tc>
        <w:tc>
          <w:tcPr>
            <w:tcW w:w="473" w:type="pct"/>
            <w:shd w:val="clear" w:color="auto" w:fill="auto"/>
            <w:noWrap/>
            <w:tcMar>
              <w:top w:w="6" w:type="dxa"/>
              <w:bottom w:w="6" w:type="dxa"/>
            </w:tcMar>
            <w:vAlign w:val="center"/>
            <w:hideMark/>
          </w:tcPr>
          <w:p w:rsidR="008D3B77" w:rsidRPr="00786A14" w:rsidRDefault="008D3B77" w:rsidP="006656F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25</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Протяженность сетей, нуждающихся в замене</w:t>
            </w:r>
          </w:p>
        </w:tc>
        <w:tc>
          <w:tcPr>
            <w:tcW w:w="617"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км</w:t>
            </w:r>
          </w:p>
        </w:tc>
        <w:tc>
          <w:tcPr>
            <w:tcW w:w="474" w:type="pct"/>
            <w:shd w:val="clear" w:color="auto" w:fill="auto"/>
            <w:tcMar>
              <w:top w:w="6" w:type="dxa"/>
              <w:bottom w:w="6" w:type="dxa"/>
            </w:tcMar>
            <w:vAlign w:val="center"/>
            <w:hideMark/>
          </w:tcPr>
          <w:p w:rsidR="008D3B77" w:rsidRPr="008C1747" w:rsidRDefault="008D3B77"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w:t>
            </w:r>
          </w:p>
        </w:tc>
        <w:tc>
          <w:tcPr>
            <w:tcW w:w="474" w:type="pct"/>
            <w:shd w:val="clear" w:color="auto" w:fill="auto"/>
            <w:tcMar>
              <w:top w:w="6" w:type="dxa"/>
              <w:bottom w:w="6" w:type="dxa"/>
            </w:tcMar>
            <w:vAlign w:val="center"/>
            <w:hideMark/>
          </w:tcPr>
          <w:p w:rsidR="008D3B77" w:rsidRPr="008D3B77"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&lt;</w:t>
            </w:r>
            <w:r>
              <w:rPr>
                <w:rFonts w:eastAsia="Times New Roman" w:cs="Times New Roman"/>
                <w:color w:val="000000"/>
                <w:sz w:val="20"/>
                <w:szCs w:val="20"/>
                <w:lang w:eastAsia="ru-RU"/>
              </w:rPr>
              <w:t>10</w:t>
            </w:r>
          </w:p>
        </w:tc>
        <w:tc>
          <w:tcPr>
            <w:tcW w:w="473" w:type="pct"/>
            <w:shd w:val="clear" w:color="auto" w:fill="auto"/>
            <w:noWrap/>
            <w:tcMar>
              <w:top w:w="6" w:type="dxa"/>
              <w:bottom w:w="6" w:type="dxa"/>
            </w:tcMar>
            <w:vAlign w:val="center"/>
            <w:hideMark/>
          </w:tcPr>
          <w:p w:rsidR="008D3B77" w:rsidRPr="00DE58C0" w:rsidRDefault="008D3B77" w:rsidP="006656F7">
            <w:pPr>
              <w:keepLines w:val="0"/>
              <w:spacing w:before="0" w:line="240" w:lineRule="auto"/>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&lt;5</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обслуживания абонентов</w:t>
            </w:r>
          </w:p>
        </w:tc>
      </w:tr>
      <w:tr w:rsidR="00496585" w:rsidRPr="002A7112" w:rsidTr="008D3B7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Количество жалоб абонентов на качество услуг</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w:t>
            </w:r>
          </w:p>
        </w:tc>
        <w:tc>
          <w:tcPr>
            <w:tcW w:w="474" w:type="pct"/>
            <w:shd w:val="clear" w:color="auto" w:fill="auto"/>
            <w:tcMar>
              <w:top w:w="6" w:type="dxa"/>
              <w:bottom w:w="6" w:type="dxa"/>
            </w:tcMar>
            <w:vAlign w:val="center"/>
            <w:hideMark/>
          </w:tcPr>
          <w:p w:rsidR="00496585" w:rsidRPr="008C1747" w:rsidRDefault="00074BC6"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496585" w:rsidRPr="008C1747" w:rsidRDefault="008D3B77"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3" w:type="pct"/>
            <w:shd w:val="clear" w:color="auto" w:fill="auto"/>
            <w:tcMar>
              <w:top w:w="6" w:type="dxa"/>
              <w:bottom w:w="6" w:type="dxa"/>
            </w:tcMar>
            <w:vAlign w:val="center"/>
            <w:hideMark/>
          </w:tcPr>
          <w:p w:rsidR="00496585" w:rsidRPr="008C1747" w:rsidRDefault="008D3B77"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8D3B77" w:rsidRPr="002A7112" w:rsidTr="008D3B77">
        <w:trPr>
          <w:trHeight w:val="20"/>
        </w:trPr>
        <w:tc>
          <w:tcPr>
            <w:tcW w:w="389" w:type="pct"/>
            <w:shd w:val="clear" w:color="000000" w:fill="FFFFFF"/>
            <w:noWrap/>
            <w:tcMar>
              <w:top w:w="6" w:type="dxa"/>
              <w:bottom w:w="6" w:type="dxa"/>
            </w:tcMar>
            <w:vAlign w:val="center"/>
            <w:hideMark/>
          </w:tcPr>
          <w:p w:rsidR="008D3B77" w:rsidRPr="008C1747" w:rsidRDefault="008D3B77"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8D3B77" w:rsidRPr="008C1747" w:rsidRDefault="008D3B77"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Обеспеченность населения централизованным газоснабж</w:t>
            </w:r>
            <w:r w:rsidRPr="008C1747">
              <w:rPr>
                <w:rFonts w:eastAsia="Times New Roman" w:cs="Times New Roman"/>
                <w:color w:val="000000"/>
                <w:sz w:val="20"/>
                <w:szCs w:val="20"/>
                <w:lang w:eastAsia="ru-RU"/>
              </w:rPr>
              <w:t>е</w:t>
            </w:r>
            <w:r w:rsidRPr="008C1747">
              <w:rPr>
                <w:rFonts w:eastAsia="Times New Roman" w:cs="Times New Roman"/>
                <w:color w:val="000000"/>
                <w:sz w:val="20"/>
                <w:szCs w:val="20"/>
                <w:lang w:eastAsia="ru-RU"/>
              </w:rPr>
              <w:t>нием (от численности населения)</w:t>
            </w:r>
          </w:p>
        </w:tc>
        <w:tc>
          <w:tcPr>
            <w:tcW w:w="617" w:type="pct"/>
            <w:shd w:val="clear" w:color="auto" w:fill="auto"/>
            <w:tcMar>
              <w:top w:w="6" w:type="dxa"/>
              <w:bottom w:w="6" w:type="dxa"/>
            </w:tcMar>
            <w:vAlign w:val="center"/>
            <w:hideMark/>
          </w:tcPr>
          <w:p w:rsidR="008D3B77"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8D3B77" w:rsidRPr="008C1747" w:rsidRDefault="008D3B77"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92</w:t>
            </w:r>
          </w:p>
        </w:tc>
        <w:tc>
          <w:tcPr>
            <w:tcW w:w="474" w:type="pct"/>
            <w:shd w:val="clear" w:color="auto" w:fill="auto"/>
            <w:tcMar>
              <w:top w:w="6" w:type="dxa"/>
              <w:bottom w:w="6" w:type="dxa"/>
            </w:tcMar>
            <w:vAlign w:val="center"/>
            <w:hideMark/>
          </w:tcPr>
          <w:p w:rsidR="008D3B77" w:rsidRPr="008D3B77"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&gt;</w:t>
            </w:r>
            <w:r>
              <w:rPr>
                <w:rFonts w:eastAsia="Times New Roman" w:cs="Times New Roman"/>
                <w:color w:val="000000"/>
                <w:sz w:val="20"/>
                <w:szCs w:val="20"/>
                <w:lang w:eastAsia="ru-RU"/>
              </w:rPr>
              <w:t>92</w:t>
            </w:r>
          </w:p>
        </w:tc>
        <w:tc>
          <w:tcPr>
            <w:tcW w:w="473" w:type="pct"/>
            <w:shd w:val="clear" w:color="auto" w:fill="auto"/>
            <w:noWrap/>
            <w:tcMar>
              <w:top w:w="6" w:type="dxa"/>
              <w:bottom w:w="6" w:type="dxa"/>
            </w:tcMar>
            <w:vAlign w:val="center"/>
            <w:hideMark/>
          </w:tcPr>
          <w:p w:rsidR="008D3B77" w:rsidRPr="00DE58C0" w:rsidRDefault="008D3B77" w:rsidP="008D3B7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&gt;</w:t>
            </w:r>
            <w:r>
              <w:rPr>
                <w:rFonts w:eastAsia="Times New Roman" w:cs="Times New Roman"/>
                <w:color w:val="000000"/>
                <w:sz w:val="20"/>
                <w:szCs w:val="20"/>
                <w:lang w:eastAsia="ru-RU"/>
              </w:rPr>
              <w:t>94</w:t>
            </w:r>
          </w:p>
        </w:tc>
      </w:tr>
      <w:tr w:rsidR="00496585" w:rsidRPr="002A7112" w:rsidTr="008D3B7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Охват абонентов приборами учета</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074BC6"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90</w:t>
            </w:r>
          </w:p>
        </w:tc>
        <w:tc>
          <w:tcPr>
            <w:tcW w:w="474" w:type="pct"/>
            <w:shd w:val="clear" w:color="auto" w:fill="auto"/>
            <w:tcMar>
              <w:top w:w="6" w:type="dxa"/>
              <w:bottom w:w="6" w:type="dxa"/>
            </w:tcMar>
            <w:vAlign w:val="center"/>
            <w:hideMark/>
          </w:tcPr>
          <w:p w:rsidR="00496585" w:rsidRPr="008C1747" w:rsidRDefault="008D3B77"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3" w:type="pct"/>
            <w:shd w:val="clear" w:color="auto" w:fill="auto"/>
            <w:noWrap/>
            <w:tcMar>
              <w:top w:w="6" w:type="dxa"/>
              <w:bottom w:w="6" w:type="dxa"/>
            </w:tcMar>
            <w:vAlign w:val="center"/>
            <w:hideMark/>
          </w:tcPr>
          <w:p w:rsidR="00496585" w:rsidRPr="008C1747" w:rsidRDefault="008D3B77" w:rsidP="00C16D7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96585" w:rsidRPr="002A7112" w:rsidTr="008C1747">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0"/>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Система водоснабжения</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надежности и бесперебойности снабжения услугой</w:t>
            </w:r>
          </w:p>
        </w:tc>
      </w:tr>
      <w:tr w:rsidR="00496585" w:rsidRPr="002A7112" w:rsidTr="008D3B7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Аварийность (с учетом повреждения оборудования)</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ед./км</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w:t>
            </w:r>
          </w:p>
        </w:tc>
        <w:tc>
          <w:tcPr>
            <w:tcW w:w="474" w:type="pct"/>
            <w:shd w:val="clear" w:color="auto" w:fill="auto"/>
            <w:tcMar>
              <w:top w:w="6" w:type="dxa"/>
              <w:bottom w:w="6" w:type="dxa"/>
            </w:tcMar>
            <w:vAlign w:val="center"/>
            <w:hideMark/>
          </w:tcPr>
          <w:p w:rsidR="00496585" w:rsidRPr="008C1747" w:rsidRDefault="008D3B77" w:rsidP="00DE58C0">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0,03</w:t>
            </w:r>
          </w:p>
        </w:tc>
        <w:tc>
          <w:tcPr>
            <w:tcW w:w="4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0,01</w:t>
            </w:r>
          </w:p>
        </w:tc>
      </w:tr>
      <w:tr w:rsidR="00496585" w:rsidRPr="002A7112" w:rsidTr="008D3B77">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Износ водопроводных сетей</w:t>
            </w:r>
          </w:p>
        </w:tc>
        <w:tc>
          <w:tcPr>
            <w:tcW w:w="617"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4" w:type="pct"/>
            <w:shd w:val="clear" w:color="auto" w:fill="auto"/>
            <w:tcMar>
              <w:top w:w="6" w:type="dxa"/>
              <w:bottom w:w="6" w:type="dxa"/>
            </w:tcMar>
            <w:vAlign w:val="center"/>
            <w:hideMark/>
          </w:tcPr>
          <w:p w:rsidR="00496585" w:rsidRPr="008C1747" w:rsidRDefault="008D3B77" w:rsidP="008D3B77">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val="en-US" w:eastAsia="ru-RU"/>
              </w:rPr>
              <w:t>&lt;</w:t>
            </w:r>
            <w:r>
              <w:rPr>
                <w:rFonts w:eastAsia="Times New Roman" w:cs="Times New Roman"/>
                <w:color w:val="000000"/>
                <w:sz w:val="20"/>
                <w:szCs w:val="20"/>
                <w:lang w:eastAsia="ru-RU"/>
              </w:rPr>
              <w:t>60</w:t>
            </w:r>
          </w:p>
        </w:tc>
        <w:tc>
          <w:tcPr>
            <w:tcW w:w="473" w:type="pct"/>
            <w:shd w:val="clear" w:color="auto" w:fill="auto"/>
            <w:noWrap/>
            <w:tcMar>
              <w:top w:w="6" w:type="dxa"/>
              <w:bottom w:w="6" w:type="dxa"/>
            </w:tcMar>
            <w:vAlign w:val="center"/>
            <w:hideMark/>
          </w:tcPr>
          <w:p w:rsidR="00496585" w:rsidRPr="00786A14" w:rsidRDefault="00496585" w:rsidP="00786A14">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val="en-US" w:eastAsia="ru-RU"/>
              </w:rPr>
              <w:t>&lt;</w:t>
            </w:r>
            <w:r>
              <w:rPr>
                <w:rFonts w:eastAsia="Times New Roman" w:cs="Times New Roman"/>
                <w:color w:val="000000"/>
                <w:sz w:val="20"/>
                <w:szCs w:val="20"/>
                <w:lang w:eastAsia="ru-RU"/>
              </w:rPr>
              <w:t>20</w:t>
            </w:r>
          </w:p>
        </w:tc>
      </w:tr>
      <w:tr w:rsidR="00496585" w:rsidRPr="002A7112" w:rsidTr="008D3B77">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Протяженность сетей, нуждающихся в замене</w:t>
            </w:r>
          </w:p>
        </w:tc>
        <w:tc>
          <w:tcPr>
            <w:tcW w:w="617"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км</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37,8</w:t>
            </w:r>
          </w:p>
        </w:tc>
        <w:tc>
          <w:tcPr>
            <w:tcW w:w="474" w:type="pct"/>
            <w:shd w:val="clear" w:color="auto" w:fill="auto"/>
            <w:tcMar>
              <w:top w:w="6" w:type="dxa"/>
              <w:bottom w:w="6" w:type="dxa"/>
            </w:tcMar>
            <w:vAlign w:val="center"/>
            <w:hideMark/>
          </w:tcPr>
          <w:p w:rsidR="00496585" w:rsidRPr="008D3B77" w:rsidRDefault="008D3B77" w:rsidP="008D3B77">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val="en-US" w:eastAsia="ru-RU"/>
              </w:rPr>
              <w:t>&lt;</w:t>
            </w:r>
            <w:r>
              <w:rPr>
                <w:rFonts w:eastAsia="Times New Roman" w:cs="Times New Roman"/>
                <w:color w:val="000000"/>
                <w:sz w:val="20"/>
                <w:szCs w:val="20"/>
                <w:lang w:eastAsia="ru-RU"/>
              </w:rPr>
              <w:t>20</w:t>
            </w:r>
          </w:p>
        </w:tc>
        <w:tc>
          <w:tcPr>
            <w:tcW w:w="473" w:type="pct"/>
            <w:shd w:val="clear" w:color="auto" w:fill="auto"/>
            <w:noWrap/>
            <w:tcMar>
              <w:top w:w="6" w:type="dxa"/>
              <w:bottom w:w="6" w:type="dxa"/>
            </w:tcMar>
            <w:vAlign w:val="center"/>
            <w:hideMark/>
          </w:tcPr>
          <w:p w:rsidR="00496585" w:rsidRPr="008C1747" w:rsidRDefault="00496585" w:rsidP="00BE15B9">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val="en-US" w:eastAsia="ru-RU"/>
              </w:rPr>
              <w:t>&lt;0,</w:t>
            </w:r>
            <w:r>
              <w:rPr>
                <w:rFonts w:eastAsia="Times New Roman" w:cs="Times New Roman"/>
                <w:color w:val="000000"/>
                <w:sz w:val="20"/>
                <w:szCs w:val="20"/>
                <w:lang w:eastAsia="ru-RU"/>
              </w:rPr>
              <w:t>2</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воды</w:t>
            </w:r>
          </w:p>
        </w:tc>
      </w:tr>
      <w:tr w:rsidR="00496585" w:rsidRPr="002A7112" w:rsidTr="008D3B7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Доля проб воды на нужды ХВС после водоподготовки, не соответствующих санитарным нормам и правилам.</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8D3B77"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425B5E">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обслуживания абонентов</w:t>
            </w:r>
          </w:p>
        </w:tc>
      </w:tr>
      <w:tr w:rsidR="00496585" w:rsidRPr="002A7112" w:rsidTr="00C510B0">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Количество жалоб абонентов на качество питьевой воды</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0</w:t>
            </w:r>
          </w:p>
        </w:tc>
        <w:tc>
          <w:tcPr>
            <w:tcW w:w="4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496585" w:rsidRPr="002A7112" w:rsidTr="00C510B0">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Обеспеченность населения централизованным водоснабж</w:t>
            </w:r>
            <w:r w:rsidRPr="008C1747">
              <w:rPr>
                <w:rFonts w:eastAsia="Times New Roman" w:cs="Times New Roman"/>
                <w:color w:val="000000"/>
                <w:sz w:val="20"/>
                <w:szCs w:val="20"/>
                <w:lang w:eastAsia="ru-RU"/>
              </w:rPr>
              <w:t>е</w:t>
            </w:r>
            <w:r w:rsidRPr="008C1747">
              <w:rPr>
                <w:rFonts w:eastAsia="Times New Roman" w:cs="Times New Roman"/>
                <w:color w:val="000000"/>
                <w:sz w:val="20"/>
                <w:szCs w:val="20"/>
                <w:lang w:eastAsia="ru-RU"/>
              </w:rPr>
              <w:t>нием (от численности населения)</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4" w:type="pct"/>
            <w:shd w:val="clear" w:color="auto" w:fill="auto"/>
            <w:tcMar>
              <w:top w:w="6" w:type="dxa"/>
              <w:bottom w:w="6" w:type="dxa"/>
            </w:tcMar>
            <w:vAlign w:val="center"/>
            <w:hideMark/>
          </w:tcPr>
          <w:p w:rsidR="00496585" w:rsidRPr="00DE58C0"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3" w:type="pct"/>
            <w:shd w:val="clear" w:color="auto" w:fill="auto"/>
            <w:noWrap/>
            <w:tcMar>
              <w:top w:w="6" w:type="dxa"/>
              <w:bottom w:w="6" w:type="dxa"/>
            </w:tcMar>
            <w:vAlign w:val="center"/>
            <w:hideMark/>
          </w:tcPr>
          <w:p w:rsidR="00496585" w:rsidRPr="00C510B0"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96585" w:rsidRPr="002A7112" w:rsidTr="00C510B0">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Охват абонентов приборами учета</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C510B0"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50</w:t>
            </w:r>
          </w:p>
        </w:tc>
        <w:tc>
          <w:tcPr>
            <w:tcW w:w="474" w:type="pct"/>
            <w:shd w:val="clear" w:color="auto" w:fill="auto"/>
            <w:tcMar>
              <w:top w:w="6" w:type="dxa"/>
              <w:bottom w:w="6" w:type="dxa"/>
            </w:tcMar>
            <w:vAlign w:val="center"/>
            <w:hideMark/>
          </w:tcPr>
          <w:p w:rsidR="00496585" w:rsidRPr="008C1747" w:rsidRDefault="00C510B0" w:rsidP="00BE15B9">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p>
        </w:tc>
        <w:tc>
          <w:tcPr>
            <w:tcW w:w="473" w:type="pct"/>
            <w:shd w:val="clear" w:color="auto" w:fill="auto"/>
            <w:noWrap/>
            <w:tcMar>
              <w:top w:w="6" w:type="dxa"/>
              <w:bottom w:w="6" w:type="dxa"/>
            </w:tcMar>
            <w:vAlign w:val="center"/>
            <w:hideMark/>
          </w:tcPr>
          <w:p w:rsidR="00496585" w:rsidRPr="008C1747" w:rsidRDefault="00C510B0" w:rsidP="00BE15B9">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90</w:t>
            </w:r>
          </w:p>
        </w:tc>
      </w:tr>
      <w:tr w:rsidR="00496585" w:rsidRPr="002A7112" w:rsidTr="008C1747">
        <w:trPr>
          <w:trHeight w:val="20"/>
        </w:trPr>
        <w:tc>
          <w:tcPr>
            <w:tcW w:w="389" w:type="pct"/>
            <w:shd w:val="clear" w:color="auto" w:fill="auto"/>
            <w:noWrap/>
            <w:tcMar>
              <w:top w:w="6" w:type="dxa"/>
              <w:bottom w:w="6" w:type="dxa"/>
            </w:tcMar>
            <w:vAlign w:val="center"/>
            <w:hideMark/>
          </w:tcPr>
          <w:p w:rsidR="00496585" w:rsidRPr="008C1747" w:rsidRDefault="00496585" w:rsidP="006A6CCC">
            <w:pPr>
              <w:keepNext/>
              <w:keepLines w:val="0"/>
              <w:numPr>
                <w:ilvl w:val="0"/>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496585">
            <w:pPr>
              <w:keepNext/>
              <w:keepLines w:val="0"/>
              <w:spacing w:before="0" w:line="240" w:lineRule="auto"/>
              <w:ind w:firstLine="0"/>
              <w:jc w:val="center"/>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Система водоотведения</w:t>
            </w:r>
            <w:r w:rsidR="005B37AD">
              <w:rPr>
                <w:rFonts w:eastAsia="Times New Roman" w:cs="Times New Roman"/>
                <w:b/>
                <w:bCs/>
                <w:color w:val="000000"/>
                <w:sz w:val="20"/>
                <w:szCs w:val="20"/>
                <w:lang w:eastAsia="ru-RU"/>
              </w:rPr>
              <w:t xml:space="preserve"> (предусматривается сохранение децентрализованной системы)</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545613">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надежности и бесперебойности снабжения услугой</w:t>
            </w:r>
          </w:p>
        </w:tc>
      </w:tr>
      <w:tr w:rsidR="00496585" w:rsidRPr="002A7112" w:rsidTr="005B37AD">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Аварийность (с учетом повреждения оборудования)</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ед./км</w:t>
            </w:r>
          </w:p>
        </w:tc>
        <w:tc>
          <w:tcPr>
            <w:tcW w:w="474" w:type="pct"/>
            <w:shd w:val="clear" w:color="auto" w:fill="auto"/>
            <w:tcMar>
              <w:top w:w="6" w:type="dxa"/>
              <w:bottom w:w="6" w:type="dxa"/>
            </w:tcMar>
            <w:vAlign w:val="center"/>
            <w:hideMark/>
          </w:tcPr>
          <w:p w:rsidR="00496585"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tcMar>
              <w:top w:w="6" w:type="dxa"/>
              <w:bottom w:w="6" w:type="dxa"/>
            </w:tcMar>
            <w:vAlign w:val="center"/>
            <w:hideMark/>
          </w:tcPr>
          <w:p w:rsidR="00496585"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rsidR="00DE58C0" w:rsidRPr="002A7112" w:rsidTr="005B37AD">
        <w:trPr>
          <w:trHeight w:val="20"/>
        </w:trPr>
        <w:tc>
          <w:tcPr>
            <w:tcW w:w="389" w:type="pct"/>
            <w:shd w:val="clear" w:color="000000" w:fill="FFFFFF"/>
            <w:noWrap/>
            <w:tcMar>
              <w:top w:w="6" w:type="dxa"/>
              <w:bottom w:w="6" w:type="dxa"/>
            </w:tcMar>
            <w:vAlign w:val="center"/>
            <w:hideMark/>
          </w:tcPr>
          <w:p w:rsidR="00DE58C0" w:rsidRPr="008C1747" w:rsidRDefault="00DE58C0"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Износ канализационных сетей</w:t>
            </w:r>
          </w:p>
        </w:tc>
        <w:tc>
          <w:tcPr>
            <w:tcW w:w="617" w:type="pct"/>
            <w:shd w:val="clear" w:color="auto" w:fill="auto"/>
            <w:noWrap/>
            <w:tcMar>
              <w:top w:w="6" w:type="dxa"/>
              <w:bottom w:w="6" w:type="dxa"/>
            </w:tcMar>
            <w:vAlign w:val="center"/>
            <w:hideMark/>
          </w:tcPr>
          <w:p w:rsidR="00DE58C0" w:rsidRPr="008C1747" w:rsidRDefault="00DE58C0"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DE58C0" w:rsidRPr="008C1747" w:rsidRDefault="005B37AD"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DE58C0" w:rsidRPr="008C1747" w:rsidRDefault="005B37AD"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noWrap/>
            <w:tcMar>
              <w:top w:w="6" w:type="dxa"/>
              <w:bottom w:w="6" w:type="dxa"/>
            </w:tcMar>
            <w:vAlign w:val="center"/>
            <w:hideMark/>
          </w:tcPr>
          <w:p w:rsidR="00DE58C0" w:rsidRPr="005B37AD"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rsidR="00DE58C0" w:rsidRPr="002A7112" w:rsidTr="005B37AD">
        <w:trPr>
          <w:trHeight w:val="20"/>
        </w:trPr>
        <w:tc>
          <w:tcPr>
            <w:tcW w:w="389" w:type="pct"/>
            <w:shd w:val="clear" w:color="000000" w:fill="FFFFFF"/>
            <w:noWrap/>
            <w:tcMar>
              <w:top w:w="6" w:type="dxa"/>
              <w:bottom w:w="6" w:type="dxa"/>
            </w:tcMar>
            <w:vAlign w:val="center"/>
            <w:hideMark/>
          </w:tcPr>
          <w:p w:rsidR="00DE58C0" w:rsidRPr="008C1747" w:rsidRDefault="00DE58C0"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Протяженность сетей, нуждающихся в замене</w:t>
            </w:r>
          </w:p>
        </w:tc>
        <w:tc>
          <w:tcPr>
            <w:tcW w:w="617" w:type="pct"/>
            <w:shd w:val="clear" w:color="auto" w:fill="auto"/>
            <w:noWrap/>
            <w:tcMar>
              <w:top w:w="6" w:type="dxa"/>
              <w:bottom w:w="6" w:type="dxa"/>
            </w:tcMar>
            <w:vAlign w:val="center"/>
            <w:hideMark/>
          </w:tcPr>
          <w:p w:rsidR="00DE58C0" w:rsidRPr="008C1747" w:rsidRDefault="00DE58C0"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км</w:t>
            </w:r>
          </w:p>
        </w:tc>
        <w:tc>
          <w:tcPr>
            <w:tcW w:w="474" w:type="pct"/>
            <w:shd w:val="clear" w:color="auto" w:fill="auto"/>
            <w:tcMar>
              <w:top w:w="6" w:type="dxa"/>
              <w:bottom w:w="6" w:type="dxa"/>
            </w:tcMar>
            <w:vAlign w:val="center"/>
            <w:hideMark/>
          </w:tcPr>
          <w:p w:rsidR="00DE58C0" w:rsidRPr="008C1747" w:rsidRDefault="005B37AD"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DE58C0" w:rsidRPr="008C1747" w:rsidRDefault="005B37AD"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noWrap/>
            <w:tcMar>
              <w:top w:w="6" w:type="dxa"/>
              <w:bottom w:w="6" w:type="dxa"/>
            </w:tcMar>
            <w:vAlign w:val="center"/>
            <w:hideMark/>
          </w:tcPr>
          <w:p w:rsidR="00DE58C0" w:rsidRPr="00DE58C0" w:rsidRDefault="005B37AD" w:rsidP="005B37AD">
            <w:pPr>
              <w:keepLines w:val="0"/>
              <w:spacing w:before="0" w:line="240" w:lineRule="auto"/>
              <w:ind w:firstLine="0"/>
              <w:jc w:val="center"/>
              <w:rPr>
                <w:rFonts w:eastAsia="Times New Roman" w:cs="Times New Roman"/>
                <w:color w:val="000000"/>
                <w:sz w:val="20"/>
                <w:szCs w:val="20"/>
                <w:lang w:val="en-US" w:eastAsia="ru-RU"/>
              </w:rPr>
            </w:pPr>
            <w:r>
              <w:rPr>
                <w:rFonts w:eastAsia="Times New Roman" w:cs="Times New Roman"/>
                <w:color w:val="000000"/>
                <w:sz w:val="20"/>
                <w:szCs w:val="20"/>
                <w:lang w:eastAsia="ru-RU"/>
              </w:rPr>
              <w:t>-</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545613">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очистки сточных вод</w:t>
            </w:r>
          </w:p>
        </w:tc>
      </w:tr>
      <w:tr w:rsidR="00DE58C0" w:rsidRPr="002A7112" w:rsidTr="005B37AD">
        <w:trPr>
          <w:trHeight w:val="20"/>
        </w:trPr>
        <w:tc>
          <w:tcPr>
            <w:tcW w:w="389" w:type="pct"/>
            <w:shd w:val="clear" w:color="000000" w:fill="FFFFFF"/>
            <w:tcMar>
              <w:top w:w="6" w:type="dxa"/>
              <w:bottom w:w="6" w:type="dxa"/>
            </w:tcMar>
            <w:vAlign w:val="center"/>
            <w:hideMark/>
          </w:tcPr>
          <w:p w:rsidR="00DE58C0" w:rsidRPr="008C1747" w:rsidRDefault="00DE58C0"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Доля сточных вод (хозяйственно-бытовых), очищенных до нормативных значе</w:t>
            </w:r>
            <w:r w:rsidR="005B37AD">
              <w:rPr>
                <w:rFonts w:eastAsia="Times New Roman" w:cs="Times New Roman"/>
                <w:color w:val="000000"/>
                <w:sz w:val="20"/>
                <w:szCs w:val="20"/>
                <w:lang w:eastAsia="ru-RU"/>
              </w:rPr>
              <w:t>ний, в общем объеме сточных вод,</w:t>
            </w:r>
            <w:r w:rsidRPr="008C1747">
              <w:rPr>
                <w:rFonts w:eastAsia="Times New Roman" w:cs="Times New Roman"/>
                <w:color w:val="000000"/>
                <w:sz w:val="20"/>
                <w:szCs w:val="20"/>
                <w:lang w:eastAsia="ru-RU"/>
              </w:rPr>
              <w:t xml:space="preserve"> пр</w:t>
            </w:r>
            <w:r w:rsidRPr="008C1747">
              <w:rPr>
                <w:rFonts w:eastAsia="Times New Roman" w:cs="Times New Roman"/>
                <w:color w:val="000000"/>
                <w:sz w:val="20"/>
                <w:szCs w:val="20"/>
                <w:lang w:eastAsia="ru-RU"/>
              </w:rPr>
              <w:t>о</w:t>
            </w:r>
            <w:r w:rsidRPr="008C1747">
              <w:rPr>
                <w:rFonts w:eastAsia="Times New Roman" w:cs="Times New Roman"/>
                <w:color w:val="000000"/>
                <w:sz w:val="20"/>
                <w:szCs w:val="20"/>
                <w:lang w:eastAsia="ru-RU"/>
              </w:rPr>
              <w:t>пущенных через очистные сооружения</w:t>
            </w:r>
          </w:p>
        </w:tc>
        <w:tc>
          <w:tcPr>
            <w:tcW w:w="617"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DE58C0" w:rsidRPr="008C1747" w:rsidRDefault="005B37AD" w:rsidP="006F12B6">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DE58C0" w:rsidRPr="008C1747" w:rsidRDefault="00DE58C0"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tcMar>
              <w:top w:w="6" w:type="dxa"/>
              <w:bottom w:w="6" w:type="dxa"/>
            </w:tcMar>
            <w:vAlign w:val="center"/>
            <w:hideMark/>
          </w:tcPr>
          <w:p w:rsidR="00DE58C0"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545613">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обслуживания абонентов</w:t>
            </w:r>
          </w:p>
        </w:tc>
      </w:tr>
      <w:tr w:rsidR="00DE58C0" w:rsidRPr="002A7112" w:rsidTr="005B37AD">
        <w:trPr>
          <w:trHeight w:val="20"/>
        </w:trPr>
        <w:tc>
          <w:tcPr>
            <w:tcW w:w="389" w:type="pct"/>
            <w:shd w:val="clear" w:color="000000" w:fill="FFFFFF"/>
            <w:noWrap/>
            <w:tcMar>
              <w:top w:w="6" w:type="dxa"/>
              <w:bottom w:w="6" w:type="dxa"/>
            </w:tcMar>
            <w:vAlign w:val="center"/>
            <w:hideMark/>
          </w:tcPr>
          <w:p w:rsidR="00DE58C0" w:rsidRPr="008C1747" w:rsidRDefault="00DE58C0"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DE58C0" w:rsidRPr="008C1747" w:rsidRDefault="00DE58C0"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Обеспеченность населения централизованным водоотвед</w:t>
            </w:r>
            <w:r w:rsidRPr="008C1747">
              <w:rPr>
                <w:rFonts w:eastAsia="Times New Roman" w:cs="Times New Roman"/>
                <w:color w:val="000000"/>
                <w:sz w:val="20"/>
                <w:szCs w:val="20"/>
                <w:lang w:eastAsia="ru-RU"/>
              </w:rPr>
              <w:t>е</w:t>
            </w:r>
            <w:r w:rsidRPr="008C1747">
              <w:rPr>
                <w:rFonts w:eastAsia="Times New Roman" w:cs="Times New Roman"/>
                <w:color w:val="000000"/>
                <w:sz w:val="20"/>
                <w:szCs w:val="20"/>
                <w:lang w:eastAsia="ru-RU"/>
              </w:rPr>
              <w:t>нием (от численности населения)</w:t>
            </w:r>
          </w:p>
        </w:tc>
        <w:tc>
          <w:tcPr>
            <w:tcW w:w="617"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DE58C0" w:rsidRPr="008C1747" w:rsidRDefault="005B37AD"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DE58C0" w:rsidRPr="008C1747" w:rsidRDefault="00DE58C0" w:rsidP="0085692E">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noWrap/>
            <w:tcMar>
              <w:top w:w="6" w:type="dxa"/>
              <w:bottom w:w="6" w:type="dxa"/>
            </w:tcMar>
            <w:vAlign w:val="center"/>
            <w:hideMark/>
          </w:tcPr>
          <w:p w:rsidR="00DE58C0"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rsidR="00496585" w:rsidRPr="002A7112" w:rsidTr="008C1747">
        <w:trPr>
          <w:trHeight w:val="20"/>
        </w:trPr>
        <w:tc>
          <w:tcPr>
            <w:tcW w:w="389" w:type="pct"/>
            <w:shd w:val="clear" w:color="auto" w:fill="auto"/>
            <w:noWrap/>
            <w:tcMar>
              <w:top w:w="6" w:type="dxa"/>
              <w:bottom w:w="6" w:type="dxa"/>
            </w:tcMar>
            <w:vAlign w:val="center"/>
            <w:hideMark/>
          </w:tcPr>
          <w:p w:rsidR="00496585" w:rsidRPr="008C1747" w:rsidRDefault="00496585" w:rsidP="006A6CCC">
            <w:pPr>
              <w:keepLines w:val="0"/>
              <w:numPr>
                <w:ilvl w:val="0"/>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Система утилизации, обезвреживания и захоронения ТБО</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545613">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надежности и бесперебойности снабжения услугой</w:t>
            </w:r>
          </w:p>
        </w:tc>
      </w:tr>
      <w:tr w:rsidR="00DE58C0" w:rsidRPr="002A7112" w:rsidTr="006656F7">
        <w:trPr>
          <w:trHeight w:val="20"/>
        </w:trPr>
        <w:tc>
          <w:tcPr>
            <w:tcW w:w="389" w:type="pct"/>
            <w:shd w:val="clear" w:color="000000" w:fill="FFFFFF"/>
            <w:tcMar>
              <w:top w:w="6" w:type="dxa"/>
              <w:bottom w:w="6" w:type="dxa"/>
            </w:tcMar>
            <w:vAlign w:val="center"/>
            <w:hideMark/>
          </w:tcPr>
          <w:p w:rsidR="00DE58C0" w:rsidRPr="008C1747" w:rsidRDefault="00DE58C0"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Общая мощность полигонов по утилизации (захоронению) ТБО</w:t>
            </w:r>
          </w:p>
        </w:tc>
        <w:tc>
          <w:tcPr>
            <w:tcW w:w="617" w:type="pct"/>
            <w:shd w:val="clear" w:color="auto" w:fill="auto"/>
            <w:tcMar>
              <w:top w:w="6" w:type="dxa"/>
              <w:bottom w:w="6" w:type="dxa"/>
            </w:tcMar>
            <w:vAlign w:val="center"/>
            <w:hideMark/>
          </w:tcPr>
          <w:p w:rsidR="00DE58C0" w:rsidRPr="008C1747" w:rsidRDefault="00DE58C0"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тыс. м</w:t>
            </w:r>
            <w:r w:rsidRPr="008C1747">
              <w:rPr>
                <w:rFonts w:eastAsia="Times New Roman" w:cs="Times New Roman"/>
                <w:color w:val="000000"/>
                <w:sz w:val="20"/>
                <w:szCs w:val="20"/>
                <w:vertAlign w:val="superscript"/>
                <w:lang w:eastAsia="ru-RU"/>
              </w:rPr>
              <w:t>3</w:t>
            </w:r>
          </w:p>
        </w:tc>
        <w:tc>
          <w:tcPr>
            <w:tcW w:w="474" w:type="pct"/>
            <w:shd w:val="clear" w:color="auto" w:fill="auto"/>
            <w:tcMar>
              <w:top w:w="6" w:type="dxa"/>
              <w:bottom w:w="6" w:type="dxa"/>
            </w:tcMar>
            <w:vAlign w:val="center"/>
            <w:hideMark/>
          </w:tcPr>
          <w:p w:rsidR="00DE58C0" w:rsidRPr="008C1747" w:rsidRDefault="00074BC6" w:rsidP="002A7112">
            <w:pPr>
              <w:keepLines w:val="0"/>
              <w:spacing w:before="0" w:line="240" w:lineRule="auto"/>
              <w:ind w:firstLine="0"/>
              <w:jc w:val="center"/>
              <w:rPr>
                <w:rFonts w:eastAsia="Times New Roman" w:cs="Times New Roman"/>
                <w:color w:val="000000"/>
                <w:sz w:val="20"/>
                <w:szCs w:val="20"/>
                <w:lang w:eastAsia="ru-RU"/>
              </w:rPr>
            </w:pPr>
            <w:proofErr w:type="spellStart"/>
            <w:r>
              <w:rPr>
                <w:rFonts w:eastAsia="Times New Roman" w:cs="Times New Roman"/>
                <w:color w:val="000000"/>
                <w:sz w:val="20"/>
                <w:szCs w:val="20"/>
                <w:lang w:eastAsia="ru-RU"/>
              </w:rPr>
              <w:t>н</w:t>
            </w:r>
            <w:proofErr w:type="spellEnd"/>
            <w:r>
              <w:rPr>
                <w:rFonts w:eastAsia="Times New Roman" w:cs="Times New Roman"/>
                <w:color w:val="000000"/>
                <w:sz w:val="20"/>
                <w:szCs w:val="20"/>
                <w:lang w:eastAsia="ru-RU"/>
              </w:rPr>
              <w:t>/св.</w:t>
            </w:r>
          </w:p>
        </w:tc>
        <w:tc>
          <w:tcPr>
            <w:tcW w:w="474" w:type="pct"/>
            <w:shd w:val="clear" w:color="auto" w:fill="auto"/>
            <w:tcMar>
              <w:top w:w="6" w:type="dxa"/>
              <w:bottom w:w="6" w:type="dxa"/>
            </w:tcMar>
            <w:vAlign w:val="center"/>
            <w:hideMark/>
          </w:tcPr>
          <w:p w:rsidR="00DE58C0" w:rsidRPr="008C1747" w:rsidRDefault="006656F7" w:rsidP="00526919">
            <w:pPr>
              <w:keepLines w:val="0"/>
              <w:suppressAutoHyphens/>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473" w:type="pct"/>
            <w:shd w:val="clear" w:color="auto" w:fill="auto"/>
            <w:vAlign w:val="center"/>
          </w:tcPr>
          <w:p w:rsidR="00DE58C0" w:rsidRPr="008C1747" w:rsidRDefault="006656F7" w:rsidP="00526919">
            <w:pPr>
              <w:keepLines w:val="0"/>
              <w:suppressAutoHyphens/>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r>
      <w:tr w:rsidR="00496585" w:rsidRPr="002A7112" w:rsidTr="006656F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Уровень износа парка специальной техники, используемой на полигонах и свалках</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074BC6" w:rsidP="002A7112">
            <w:pPr>
              <w:keepLines w:val="0"/>
              <w:spacing w:before="0" w:line="240" w:lineRule="auto"/>
              <w:ind w:firstLine="0"/>
              <w:jc w:val="center"/>
              <w:rPr>
                <w:rFonts w:eastAsia="Times New Roman" w:cs="Times New Roman"/>
                <w:color w:val="000000"/>
                <w:sz w:val="20"/>
                <w:szCs w:val="20"/>
                <w:lang w:eastAsia="ru-RU"/>
              </w:rPr>
            </w:pPr>
            <w:proofErr w:type="spellStart"/>
            <w:r>
              <w:rPr>
                <w:rFonts w:eastAsia="Times New Roman" w:cs="Times New Roman"/>
                <w:color w:val="000000"/>
                <w:sz w:val="20"/>
                <w:szCs w:val="20"/>
                <w:lang w:eastAsia="ru-RU"/>
              </w:rPr>
              <w:t>н</w:t>
            </w:r>
            <w:proofErr w:type="spellEnd"/>
            <w:r>
              <w:rPr>
                <w:rFonts w:eastAsia="Times New Roman" w:cs="Times New Roman"/>
                <w:color w:val="000000"/>
                <w:sz w:val="20"/>
                <w:szCs w:val="20"/>
                <w:lang w:eastAsia="ru-RU"/>
              </w:rPr>
              <w:t>/св.</w:t>
            </w:r>
          </w:p>
        </w:tc>
        <w:tc>
          <w:tcPr>
            <w:tcW w:w="474" w:type="pct"/>
            <w:shd w:val="clear" w:color="auto" w:fill="auto"/>
            <w:tcMar>
              <w:top w:w="6" w:type="dxa"/>
              <w:bottom w:w="6" w:type="dxa"/>
            </w:tcMar>
            <w:vAlign w:val="center"/>
            <w:hideMark/>
          </w:tcPr>
          <w:p w:rsidR="00496585" w:rsidRPr="008C1747" w:rsidRDefault="006656F7" w:rsidP="00DE58C0">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val="en-US" w:eastAsia="ru-RU"/>
              </w:rPr>
              <w:t>&lt;</w:t>
            </w:r>
            <w:r>
              <w:rPr>
                <w:rFonts w:eastAsia="Times New Roman" w:cs="Times New Roman"/>
                <w:color w:val="000000"/>
                <w:sz w:val="20"/>
                <w:szCs w:val="20"/>
                <w:lang w:eastAsia="ru-RU"/>
              </w:rPr>
              <w:t>4</w:t>
            </w:r>
            <w:r w:rsidRPr="008C1747">
              <w:rPr>
                <w:rFonts w:eastAsia="Times New Roman" w:cs="Times New Roman"/>
                <w:color w:val="000000"/>
                <w:sz w:val="20"/>
                <w:szCs w:val="20"/>
                <w:lang w:val="en-US" w:eastAsia="ru-RU"/>
              </w:rPr>
              <w:t>0</w:t>
            </w:r>
          </w:p>
        </w:tc>
        <w:tc>
          <w:tcPr>
            <w:tcW w:w="473" w:type="pct"/>
            <w:shd w:val="clear" w:color="auto" w:fill="auto"/>
            <w:tcMar>
              <w:top w:w="6" w:type="dxa"/>
              <w:bottom w:w="6" w:type="dxa"/>
            </w:tcMar>
            <w:vAlign w:val="center"/>
            <w:hideMark/>
          </w:tcPr>
          <w:p w:rsidR="00496585" w:rsidRPr="00526919" w:rsidRDefault="00496585" w:rsidP="00DE58C0">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val="en-US" w:eastAsia="ru-RU"/>
              </w:rPr>
              <w:t>&lt;</w:t>
            </w:r>
            <w:r w:rsidR="00DE58C0">
              <w:rPr>
                <w:rFonts w:eastAsia="Times New Roman" w:cs="Times New Roman"/>
                <w:color w:val="000000"/>
                <w:sz w:val="20"/>
                <w:szCs w:val="20"/>
                <w:lang w:eastAsia="ru-RU"/>
              </w:rPr>
              <w:t>6</w:t>
            </w:r>
            <w:r>
              <w:rPr>
                <w:rFonts w:eastAsia="Times New Roman" w:cs="Times New Roman"/>
                <w:color w:val="000000"/>
                <w:sz w:val="20"/>
                <w:szCs w:val="20"/>
                <w:lang w:eastAsia="ru-RU"/>
              </w:rPr>
              <w:t>0</w:t>
            </w:r>
          </w:p>
        </w:tc>
      </w:tr>
      <w:tr w:rsidR="00496585" w:rsidRPr="002A7112" w:rsidTr="008C174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1"/>
                <w:numId w:val="48"/>
              </w:numPr>
              <w:spacing w:before="0" w:line="240" w:lineRule="auto"/>
              <w:jc w:val="center"/>
              <w:rPr>
                <w:rFonts w:eastAsia="Times New Roman" w:cs="Times New Roman"/>
                <w:color w:val="000000"/>
                <w:sz w:val="20"/>
                <w:szCs w:val="20"/>
                <w:lang w:eastAsia="ru-RU"/>
              </w:rPr>
            </w:pPr>
          </w:p>
        </w:tc>
        <w:tc>
          <w:tcPr>
            <w:tcW w:w="4611" w:type="pct"/>
            <w:gridSpan w:val="5"/>
            <w:shd w:val="clear" w:color="auto" w:fill="auto"/>
            <w:tcMar>
              <w:top w:w="6" w:type="dxa"/>
              <w:bottom w:w="6" w:type="dxa"/>
            </w:tcMar>
            <w:vAlign w:val="center"/>
            <w:hideMark/>
          </w:tcPr>
          <w:p w:rsidR="00496585" w:rsidRPr="008C1747" w:rsidRDefault="00496585" w:rsidP="00545613">
            <w:pPr>
              <w:keepLines w:val="0"/>
              <w:spacing w:before="0" w:line="240" w:lineRule="auto"/>
              <w:ind w:firstLine="0"/>
              <w:jc w:val="left"/>
              <w:rPr>
                <w:rFonts w:eastAsia="Times New Roman" w:cs="Times New Roman"/>
                <w:b/>
                <w:bCs/>
                <w:color w:val="000000"/>
                <w:sz w:val="20"/>
                <w:szCs w:val="20"/>
                <w:lang w:eastAsia="ru-RU"/>
              </w:rPr>
            </w:pPr>
            <w:r w:rsidRPr="008C1747">
              <w:rPr>
                <w:rFonts w:eastAsia="Times New Roman" w:cs="Times New Roman"/>
                <w:b/>
                <w:bCs/>
                <w:color w:val="000000"/>
                <w:sz w:val="20"/>
                <w:szCs w:val="20"/>
                <w:lang w:eastAsia="ru-RU"/>
              </w:rPr>
              <w:t>Показатели качества обслуживания абонентов</w:t>
            </w:r>
          </w:p>
        </w:tc>
      </w:tr>
      <w:tr w:rsidR="00496585" w:rsidRPr="002A7112" w:rsidTr="006656F7">
        <w:trPr>
          <w:trHeight w:val="20"/>
        </w:trPr>
        <w:tc>
          <w:tcPr>
            <w:tcW w:w="389" w:type="pct"/>
            <w:shd w:val="clear" w:color="000000" w:fill="FFFFFF"/>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Количество жалоб абонентов на качество услуг</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w:t>
            </w:r>
          </w:p>
        </w:tc>
        <w:tc>
          <w:tcPr>
            <w:tcW w:w="474" w:type="pct"/>
            <w:shd w:val="clear" w:color="auto" w:fill="auto"/>
            <w:tcMar>
              <w:top w:w="6" w:type="dxa"/>
              <w:bottom w:w="6" w:type="dxa"/>
            </w:tcMar>
            <w:vAlign w:val="center"/>
            <w:hideMark/>
          </w:tcPr>
          <w:p w:rsidR="00496585" w:rsidRPr="008C1747" w:rsidRDefault="00074BC6"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4" w:type="pct"/>
            <w:shd w:val="clear" w:color="auto" w:fill="auto"/>
            <w:tcMar>
              <w:top w:w="6" w:type="dxa"/>
              <w:bottom w:w="6" w:type="dxa"/>
            </w:tcMar>
            <w:vAlign w:val="center"/>
            <w:hideMark/>
          </w:tcPr>
          <w:p w:rsidR="00496585" w:rsidRPr="008C1747" w:rsidRDefault="006656F7"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r w:rsidR="00496585" w:rsidRPr="002A7112" w:rsidTr="006656F7">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Обеспеченность населения централизованным сбором ТБО (от численности населения)</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074BC6"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80</w:t>
            </w:r>
          </w:p>
        </w:tc>
        <w:tc>
          <w:tcPr>
            <w:tcW w:w="474" w:type="pct"/>
            <w:shd w:val="clear" w:color="auto" w:fill="auto"/>
            <w:tcMar>
              <w:top w:w="6" w:type="dxa"/>
              <w:bottom w:w="6" w:type="dxa"/>
            </w:tcMar>
            <w:vAlign w:val="center"/>
            <w:hideMark/>
          </w:tcPr>
          <w:p w:rsidR="00496585" w:rsidRPr="008C1747" w:rsidRDefault="006656F7" w:rsidP="006656F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&gt;</w:t>
            </w:r>
            <w:r>
              <w:rPr>
                <w:rFonts w:eastAsia="Times New Roman" w:cs="Times New Roman"/>
                <w:color w:val="000000"/>
                <w:sz w:val="20"/>
                <w:szCs w:val="20"/>
                <w:lang w:eastAsia="ru-RU"/>
              </w:rPr>
              <w:t>80</w:t>
            </w:r>
          </w:p>
        </w:tc>
        <w:tc>
          <w:tcPr>
            <w:tcW w:w="473" w:type="pct"/>
            <w:shd w:val="clear" w:color="auto" w:fill="auto"/>
            <w:noWrap/>
            <w:tcMar>
              <w:top w:w="6" w:type="dxa"/>
              <w:bottom w:w="6" w:type="dxa"/>
            </w:tcMar>
            <w:vAlign w:val="center"/>
            <w:hideMark/>
          </w:tcPr>
          <w:p w:rsidR="00496585" w:rsidRPr="008C1747" w:rsidRDefault="006656F7" w:rsidP="006656F7">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val="en-US" w:eastAsia="ru-RU"/>
              </w:rPr>
              <w:t>&gt;</w:t>
            </w:r>
            <w:r>
              <w:rPr>
                <w:rFonts w:eastAsia="Times New Roman" w:cs="Times New Roman"/>
                <w:color w:val="000000"/>
                <w:sz w:val="20"/>
                <w:szCs w:val="20"/>
                <w:lang w:eastAsia="ru-RU"/>
              </w:rPr>
              <w:t>8</w:t>
            </w:r>
            <w:r w:rsidR="00DE58C0">
              <w:rPr>
                <w:rFonts w:eastAsia="Times New Roman" w:cs="Times New Roman"/>
                <w:color w:val="000000"/>
                <w:sz w:val="20"/>
                <w:szCs w:val="20"/>
                <w:lang w:eastAsia="ru-RU"/>
              </w:rPr>
              <w:t>5</w:t>
            </w:r>
          </w:p>
        </w:tc>
      </w:tr>
      <w:tr w:rsidR="00496585" w:rsidRPr="002A7112" w:rsidTr="006656F7">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Соответствие санитарно- эпидемиологическим нормам и правилам эксплуатации объектов, используемых для утил</w:t>
            </w:r>
            <w:r w:rsidRPr="008C1747">
              <w:rPr>
                <w:rFonts w:eastAsia="Times New Roman" w:cs="Times New Roman"/>
                <w:color w:val="000000"/>
                <w:sz w:val="20"/>
                <w:szCs w:val="20"/>
                <w:lang w:eastAsia="ru-RU"/>
              </w:rPr>
              <w:t>и</w:t>
            </w:r>
            <w:r w:rsidRPr="008C1747">
              <w:rPr>
                <w:rFonts w:eastAsia="Times New Roman" w:cs="Times New Roman"/>
                <w:color w:val="000000"/>
                <w:sz w:val="20"/>
                <w:szCs w:val="20"/>
                <w:lang w:eastAsia="ru-RU"/>
              </w:rPr>
              <w:t>зации (захоронения) ТБО</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w:t>
            </w:r>
          </w:p>
        </w:tc>
        <w:tc>
          <w:tcPr>
            <w:tcW w:w="474" w:type="pct"/>
            <w:shd w:val="clear" w:color="auto" w:fill="auto"/>
            <w:tcMar>
              <w:top w:w="6" w:type="dxa"/>
              <w:bottom w:w="6" w:type="dxa"/>
            </w:tcMar>
            <w:vAlign w:val="center"/>
            <w:hideMark/>
          </w:tcPr>
          <w:p w:rsidR="00496585" w:rsidRPr="008C1747" w:rsidRDefault="00074BC6"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4" w:type="pct"/>
            <w:shd w:val="clear" w:color="auto" w:fill="auto"/>
            <w:tcMar>
              <w:top w:w="6" w:type="dxa"/>
              <w:bottom w:w="6" w:type="dxa"/>
            </w:tcMar>
            <w:vAlign w:val="center"/>
            <w:hideMark/>
          </w:tcPr>
          <w:p w:rsidR="00496585" w:rsidRPr="008C1747" w:rsidRDefault="006656F7"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c>
          <w:tcPr>
            <w:tcW w:w="4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100</w:t>
            </w:r>
          </w:p>
        </w:tc>
      </w:tr>
      <w:tr w:rsidR="00496585" w:rsidRPr="002A7112" w:rsidTr="005B37AD">
        <w:trPr>
          <w:trHeight w:val="20"/>
        </w:trPr>
        <w:tc>
          <w:tcPr>
            <w:tcW w:w="389" w:type="pct"/>
            <w:shd w:val="clear" w:color="000000" w:fill="FFFFFF"/>
            <w:noWrap/>
            <w:tcMar>
              <w:top w:w="6" w:type="dxa"/>
              <w:bottom w:w="6" w:type="dxa"/>
            </w:tcMar>
            <w:vAlign w:val="center"/>
            <w:hideMark/>
          </w:tcPr>
          <w:p w:rsidR="00496585" w:rsidRPr="008C1747" w:rsidRDefault="00496585" w:rsidP="006A6CCC">
            <w:pPr>
              <w:keepLines w:val="0"/>
              <w:numPr>
                <w:ilvl w:val="2"/>
                <w:numId w:val="48"/>
              </w:numPr>
              <w:spacing w:before="0" w:line="240" w:lineRule="auto"/>
              <w:jc w:val="center"/>
              <w:rPr>
                <w:rFonts w:eastAsia="Times New Roman" w:cs="Times New Roman"/>
                <w:color w:val="000000"/>
                <w:sz w:val="20"/>
                <w:szCs w:val="20"/>
                <w:lang w:eastAsia="ru-RU"/>
              </w:rPr>
            </w:pPr>
          </w:p>
        </w:tc>
        <w:tc>
          <w:tcPr>
            <w:tcW w:w="25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left"/>
              <w:rPr>
                <w:rFonts w:eastAsia="Times New Roman" w:cs="Times New Roman"/>
                <w:color w:val="000000"/>
                <w:sz w:val="20"/>
                <w:szCs w:val="20"/>
                <w:lang w:eastAsia="ru-RU"/>
              </w:rPr>
            </w:pPr>
            <w:r w:rsidRPr="008C1747">
              <w:rPr>
                <w:rFonts w:eastAsia="Times New Roman" w:cs="Times New Roman"/>
                <w:color w:val="000000"/>
                <w:sz w:val="20"/>
                <w:szCs w:val="20"/>
                <w:lang w:eastAsia="ru-RU"/>
              </w:rPr>
              <w:t>Количество несанкционированных свалок</w:t>
            </w:r>
          </w:p>
        </w:tc>
        <w:tc>
          <w:tcPr>
            <w:tcW w:w="617" w:type="pct"/>
            <w:shd w:val="clear" w:color="auto" w:fill="auto"/>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sidRPr="008C1747">
              <w:rPr>
                <w:rFonts w:eastAsia="Times New Roman" w:cs="Times New Roman"/>
                <w:color w:val="000000"/>
                <w:sz w:val="20"/>
                <w:szCs w:val="20"/>
                <w:lang w:eastAsia="ru-RU"/>
              </w:rPr>
              <w:t>ед.</w:t>
            </w:r>
          </w:p>
        </w:tc>
        <w:tc>
          <w:tcPr>
            <w:tcW w:w="474" w:type="pct"/>
            <w:shd w:val="clear" w:color="auto" w:fill="auto"/>
            <w:tcMar>
              <w:top w:w="6" w:type="dxa"/>
              <w:bottom w:w="6" w:type="dxa"/>
            </w:tcMar>
            <w:vAlign w:val="center"/>
            <w:hideMark/>
          </w:tcPr>
          <w:p w:rsidR="00496585"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474" w:type="pct"/>
            <w:shd w:val="clear" w:color="auto" w:fill="auto"/>
            <w:tcMar>
              <w:top w:w="6" w:type="dxa"/>
              <w:bottom w:w="6" w:type="dxa"/>
            </w:tcMar>
            <w:vAlign w:val="center"/>
            <w:hideMark/>
          </w:tcPr>
          <w:p w:rsidR="00496585" w:rsidRPr="008C1747" w:rsidRDefault="005B37AD"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73" w:type="pct"/>
            <w:shd w:val="clear" w:color="auto" w:fill="auto"/>
            <w:noWrap/>
            <w:tcMar>
              <w:top w:w="6" w:type="dxa"/>
              <w:bottom w:w="6" w:type="dxa"/>
            </w:tcMar>
            <w:vAlign w:val="center"/>
            <w:hideMark/>
          </w:tcPr>
          <w:p w:rsidR="00496585" w:rsidRPr="008C1747" w:rsidRDefault="00496585" w:rsidP="002A7112">
            <w:pPr>
              <w:keepLines w:val="0"/>
              <w:spacing w:before="0"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r>
    </w:tbl>
    <w:p w:rsidR="00786A14" w:rsidRPr="00AC784A" w:rsidRDefault="00786A14" w:rsidP="00786A14">
      <w:r w:rsidRPr="00AC784A">
        <w:t xml:space="preserve">Реализация мероприятий по системе </w:t>
      </w:r>
      <w:r w:rsidRPr="00C1490D">
        <w:rPr>
          <w:i/>
        </w:rPr>
        <w:t>электроснабжения</w:t>
      </w:r>
      <w:r w:rsidRPr="00AC784A">
        <w:t xml:space="preserve"> позволит достичь следующего э</w:t>
      </w:r>
      <w:r w:rsidRPr="00AC784A">
        <w:t>ф</w:t>
      </w:r>
      <w:r w:rsidRPr="00AC784A">
        <w:t>фекта:</w:t>
      </w:r>
      <w:r>
        <w:t xml:space="preserve"> </w:t>
      </w:r>
    </w:p>
    <w:p w:rsidR="00786A14" w:rsidRPr="00AC784A" w:rsidRDefault="00786A14" w:rsidP="00786A14">
      <w:r>
        <w:t>- </w:t>
      </w:r>
      <w:r w:rsidRPr="00AC784A">
        <w:t>обеспечение бесперебойного электроснабжения;</w:t>
      </w:r>
      <w:r>
        <w:t xml:space="preserve"> </w:t>
      </w:r>
    </w:p>
    <w:p w:rsidR="00786A14" w:rsidRPr="00AC784A" w:rsidRDefault="00786A14" w:rsidP="00786A14">
      <w:r>
        <w:t>- </w:t>
      </w:r>
      <w:r w:rsidRPr="00AC784A">
        <w:t>повышение качества и надежности электроснабжения, снижение уровня потерь;</w:t>
      </w:r>
      <w:r>
        <w:t xml:space="preserve"> </w:t>
      </w:r>
    </w:p>
    <w:p w:rsidR="00786A14" w:rsidRPr="00AC784A" w:rsidRDefault="00786A14" w:rsidP="00786A14">
      <w:r>
        <w:t xml:space="preserve">- </w:t>
      </w:r>
      <w:r w:rsidRPr="00AC784A">
        <w:t>обеспечение резерва мощности, необходимого для электроснабжения новых объектов</w:t>
      </w:r>
      <w:r>
        <w:t xml:space="preserve">. </w:t>
      </w:r>
    </w:p>
    <w:p w:rsidR="0079658C" w:rsidRDefault="0079658C" w:rsidP="0079658C">
      <w:r w:rsidRPr="00B73A9A">
        <w:t xml:space="preserve">Реализация программных мероприятий по системе </w:t>
      </w:r>
      <w:r w:rsidR="006F1907">
        <w:rPr>
          <w:i/>
        </w:rPr>
        <w:t>теплоснабжения</w:t>
      </w:r>
      <w:r w:rsidRPr="00B73A9A">
        <w:t xml:space="preserve"> позволит достичь сл</w:t>
      </w:r>
      <w:r w:rsidRPr="00B73A9A">
        <w:t>е</w:t>
      </w:r>
      <w:r w:rsidRPr="00B73A9A">
        <w:t>дующего эффекта:</w:t>
      </w:r>
      <w:r>
        <w:t xml:space="preserve"> </w:t>
      </w:r>
    </w:p>
    <w:p w:rsidR="00CA552C" w:rsidRPr="00CA552C" w:rsidRDefault="00CA552C" w:rsidP="00CA552C">
      <w:pPr>
        <w:rPr>
          <w:rFonts w:eastAsia="Calibri" w:cs="Times New Roman"/>
        </w:rPr>
      </w:pPr>
      <w:r w:rsidRPr="00CA552C">
        <w:rPr>
          <w:rFonts w:eastAsia="Calibri" w:cs="Times New Roman"/>
        </w:rPr>
        <w:t>- повышение надежности и обеспечение бесперебойной</w:t>
      </w:r>
      <w:r w:rsidR="008D3B77">
        <w:rPr>
          <w:rFonts w:eastAsia="Calibri" w:cs="Times New Roman"/>
        </w:rPr>
        <w:t xml:space="preserve"> работы объектов теплоснабжения.</w:t>
      </w:r>
      <w:r w:rsidRPr="00CA552C">
        <w:rPr>
          <w:rFonts w:eastAsia="Calibri" w:cs="Times New Roman"/>
        </w:rPr>
        <w:t xml:space="preserve"> </w:t>
      </w:r>
    </w:p>
    <w:p w:rsidR="008D3B77" w:rsidRDefault="006F12B6" w:rsidP="006F12B6">
      <w:r w:rsidRPr="006F12B6">
        <w:t xml:space="preserve">Реализация программных мероприятий по системе </w:t>
      </w:r>
      <w:r w:rsidRPr="006F12B6">
        <w:rPr>
          <w:i/>
        </w:rPr>
        <w:t>газоснабжения</w:t>
      </w:r>
      <w:r w:rsidRPr="006F12B6">
        <w:t xml:space="preserve"> позволит достичь сл</w:t>
      </w:r>
      <w:r w:rsidRPr="006F12B6">
        <w:t>е</w:t>
      </w:r>
      <w:r w:rsidRPr="006F12B6">
        <w:t xml:space="preserve">дующего эффекта: </w:t>
      </w:r>
    </w:p>
    <w:p w:rsidR="008D3B77" w:rsidRPr="00CA552C" w:rsidRDefault="008D3B77" w:rsidP="008D3B77">
      <w:pPr>
        <w:rPr>
          <w:rFonts w:eastAsia="Calibri" w:cs="Times New Roman"/>
        </w:rPr>
      </w:pPr>
      <w:r w:rsidRPr="00CA552C">
        <w:rPr>
          <w:rFonts w:eastAsia="Calibri" w:cs="Times New Roman"/>
        </w:rPr>
        <w:t>- повышение надежности и обеспечение бесперебойной</w:t>
      </w:r>
      <w:r>
        <w:rPr>
          <w:rFonts w:eastAsia="Calibri" w:cs="Times New Roman"/>
        </w:rPr>
        <w:t xml:space="preserve"> работы объектов газоснабжения.</w:t>
      </w:r>
      <w:r w:rsidRPr="00CA552C">
        <w:rPr>
          <w:rFonts w:eastAsia="Calibri" w:cs="Times New Roman"/>
        </w:rPr>
        <w:t xml:space="preserve"> </w:t>
      </w:r>
    </w:p>
    <w:p w:rsidR="00786A14" w:rsidRPr="00B73A9A" w:rsidRDefault="00786A14" w:rsidP="00786A14">
      <w:r w:rsidRPr="00B73A9A">
        <w:t xml:space="preserve">Результатами реализация мероприятий по развитию систем </w:t>
      </w:r>
      <w:r w:rsidRPr="00C1490D">
        <w:rPr>
          <w:i/>
        </w:rPr>
        <w:t>водоснабжения</w:t>
      </w:r>
      <w:r w:rsidRPr="00B73A9A">
        <w:t xml:space="preserve"> </w:t>
      </w:r>
      <w:r w:rsidR="00991F62">
        <w:t>муниципального образования</w:t>
      </w:r>
      <w:r w:rsidRPr="00B73A9A">
        <w:t xml:space="preserve"> являются:</w:t>
      </w:r>
      <w:r>
        <w:t xml:space="preserve"> </w:t>
      </w:r>
    </w:p>
    <w:p w:rsidR="00786A14" w:rsidRPr="00B73A9A" w:rsidRDefault="00786A14" w:rsidP="00786A14">
      <w:r>
        <w:t>- </w:t>
      </w:r>
      <w:r w:rsidRPr="00B73A9A">
        <w:t>обеспечение бесперебойной подачи качественной воды от источника до потребителя;</w:t>
      </w:r>
      <w:r>
        <w:t xml:space="preserve"> </w:t>
      </w:r>
    </w:p>
    <w:p w:rsidR="00786A14" w:rsidRPr="00B73A9A" w:rsidRDefault="00786A14" w:rsidP="00786A14">
      <w:r>
        <w:t>- </w:t>
      </w:r>
      <w:r w:rsidRPr="00B73A9A">
        <w:t>улучшение качества жилищно-коммунального обслуживания населения по системе вод</w:t>
      </w:r>
      <w:r w:rsidRPr="00B73A9A">
        <w:t>о</w:t>
      </w:r>
      <w:r w:rsidR="008D3B77">
        <w:t>снабжения.</w:t>
      </w:r>
    </w:p>
    <w:p w:rsidR="00786A14" w:rsidRPr="00B73A9A" w:rsidRDefault="00786A14" w:rsidP="0079658C">
      <w:r w:rsidRPr="00B73A9A">
        <w:t xml:space="preserve">Результатами реализация мероприятий по развитию систем </w:t>
      </w:r>
      <w:r w:rsidRPr="00C1490D">
        <w:rPr>
          <w:i/>
        </w:rPr>
        <w:t>сбора и утилизации (захорон</w:t>
      </w:r>
      <w:r w:rsidRPr="00C1490D">
        <w:rPr>
          <w:i/>
        </w:rPr>
        <w:t>е</w:t>
      </w:r>
      <w:r w:rsidRPr="00C1490D">
        <w:rPr>
          <w:i/>
        </w:rPr>
        <w:t>нии) ТБО</w:t>
      </w:r>
      <w:r w:rsidRPr="00B73A9A">
        <w:t xml:space="preserve">, </w:t>
      </w:r>
      <w:r w:rsidR="0079658C">
        <w:t>является</w:t>
      </w:r>
      <w:r w:rsidRPr="00B73A9A">
        <w:t xml:space="preserve"> улучшение экологической обстановки </w:t>
      </w:r>
      <w:r>
        <w:t xml:space="preserve">на территории </w:t>
      </w:r>
      <w:proofErr w:type="spellStart"/>
      <w:r w:rsidR="00426525">
        <w:t>Чепигин</w:t>
      </w:r>
      <w:r w:rsidR="00991F62">
        <w:t>ск</w:t>
      </w:r>
      <w:r>
        <w:t>ого</w:t>
      </w:r>
      <w:proofErr w:type="spellEnd"/>
      <w:r>
        <w:t xml:space="preserve"> </w:t>
      </w:r>
      <w:r w:rsidR="00991F62">
        <w:t>муниц</w:t>
      </w:r>
      <w:r w:rsidR="00991F62">
        <w:t>и</w:t>
      </w:r>
      <w:r w:rsidR="00991F62">
        <w:t>пального образования</w:t>
      </w:r>
      <w:r>
        <w:t xml:space="preserve">. </w:t>
      </w:r>
    </w:p>
    <w:p w:rsidR="0079658C" w:rsidRPr="008D3B77" w:rsidRDefault="0079658C" w:rsidP="0079658C">
      <w:pPr>
        <w:pStyle w:val="2"/>
        <w:numPr>
          <w:ilvl w:val="0"/>
          <w:numId w:val="1"/>
        </w:numPr>
      </w:pPr>
      <w:bookmarkStart w:id="176" w:name="_Toc412029692"/>
      <w:bookmarkStart w:id="177" w:name="_Toc412029790"/>
      <w:bookmarkStart w:id="178" w:name="_Toc419801624"/>
      <w:bookmarkStart w:id="179" w:name="_Toc426902231"/>
      <w:r w:rsidRPr="008D3B77">
        <w:lastRenderedPageBreak/>
        <w:t>ПРОГРАММА ИНВЕСТИЦИОННЫХ ПРОЕКТОВ, ОБЕСПЕЧИВАЮЩИХ ДОСТИЖЕНИЕ ЦЕЛЕВЫХ ПОКАЗАТЕЛЕЙ</w:t>
      </w:r>
      <w:bookmarkEnd w:id="176"/>
      <w:bookmarkEnd w:id="177"/>
      <w:bookmarkEnd w:id="178"/>
      <w:bookmarkEnd w:id="179"/>
    </w:p>
    <w:p w:rsidR="0079658C" w:rsidRPr="0079658C" w:rsidRDefault="0079658C" w:rsidP="0079658C">
      <w:pPr>
        <w:keepNext/>
        <w:ind w:left="567" w:firstLine="0"/>
      </w:pPr>
      <w:r w:rsidRPr="0079658C">
        <w:t xml:space="preserve">Общая программа инвестиционных проектов включает: </w:t>
      </w:r>
    </w:p>
    <w:p w:rsidR="0079658C" w:rsidRPr="0079658C" w:rsidRDefault="0079658C" w:rsidP="0079658C">
      <w:pPr>
        <w:ind w:left="567" w:firstLine="0"/>
      </w:pPr>
      <w:r w:rsidRPr="0079658C">
        <w:t xml:space="preserve">- программу инвестиционных проектов в электроснабжении; </w:t>
      </w:r>
    </w:p>
    <w:p w:rsidR="0079658C" w:rsidRPr="0079658C" w:rsidRDefault="0079658C" w:rsidP="0079658C">
      <w:pPr>
        <w:ind w:left="567" w:firstLine="0"/>
      </w:pPr>
      <w:r w:rsidRPr="0079658C">
        <w:t xml:space="preserve">- программу инвестиционных проектов в теплоснабжении; </w:t>
      </w:r>
    </w:p>
    <w:p w:rsidR="0079658C" w:rsidRPr="0079658C" w:rsidRDefault="0079658C" w:rsidP="0079658C">
      <w:pPr>
        <w:ind w:left="567" w:firstLine="0"/>
      </w:pPr>
      <w:r w:rsidRPr="0079658C">
        <w:t xml:space="preserve">- программу инвестиционных проектов в газоснабжении; </w:t>
      </w:r>
    </w:p>
    <w:p w:rsidR="0079658C" w:rsidRPr="0079658C" w:rsidRDefault="0079658C" w:rsidP="0079658C">
      <w:pPr>
        <w:ind w:left="567" w:firstLine="0"/>
      </w:pPr>
      <w:r w:rsidRPr="0079658C">
        <w:t xml:space="preserve">- программу инвестиционных проектов в водоснабжении; </w:t>
      </w:r>
    </w:p>
    <w:p w:rsidR="0079658C" w:rsidRPr="0079658C" w:rsidRDefault="0079658C" w:rsidP="0079658C">
      <w:pPr>
        <w:ind w:left="567" w:firstLine="0"/>
      </w:pPr>
      <w:r w:rsidRPr="0079658C">
        <w:t xml:space="preserve">- программу инвестиционных проектов в водоотведении; </w:t>
      </w:r>
    </w:p>
    <w:p w:rsidR="0079658C" w:rsidRPr="0079658C" w:rsidRDefault="0079658C" w:rsidP="0079658C">
      <w:pPr>
        <w:ind w:left="567" w:firstLine="0"/>
      </w:pPr>
      <w:r w:rsidRPr="0079658C">
        <w:t xml:space="preserve">- программу инвестиционных проектов в сборе и утилизации (захоронении) ТБО; </w:t>
      </w:r>
    </w:p>
    <w:p w:rsidR="0079658C" w:rsidRPr="0079658C" w:rsidRDefault="0079658C" w:rsidP="0079658C">
      <w:pPr>
        <w:ind w:left="567" w:firstLine="0"/>
      </w:pPr>
      <w:r w:rsidRPr="0079658C">
        <w:t xml:space="preserve">- программу реализации ресурсосберегающих проектов у потребителей; </w:t>
      </w:r>
    </w:p>
    <w:p w:rsidR="0079658C" w:rsidRPr="0079658C" w:rsidRDefault="0079658C" w:rsidP="0079658C">
      <w:pPr>
        <w:ind w:left="567" w:firstLine="0"/>
      </w:pPr>
      <w:r w:rsidRPr="0079658C">
        <w:t xml:space="preserve">- программу установки приборов учета у потребителей. </w:t>
      </w:r>
    </w:p>
    <w:p w:rsidR="0079658C" w:rsidRPr="0079658C" w:rsidRDefault="0079658C" w:rsidP="007C122A">
      <w:r w:rsidRPr="0079658C">
        <w:t xml:space="preserve">Общая программа инвестиционных проектов </w:t>
      </w:r>
      <w:r w:rsidR="00991F62">
        <w:t>муниципального образования</w:t>
      </w:r>
      <w:r w:rsidRPr="0079658C">
        <w:t xml:space="preserve"> </w:t>
      </w:r>
      <w:r w:rsidR="00426525">
        <w:t>«</w:t>
      </w:r>
      <w:proofErr w:type="spellStart"/>
      <w:r w:rsidR="00426525">
        <w:t>Чепигинское</w:t>
      </w:r>
      <w:proofErr w:type="spellEnd"/>
      <w:r w:rsidR="00426525">
        <w:t>»</w:t>
      </w:r>
      <w:r w:rsidR="00591C67" w:rsidRPr="0079658C">
        <w:t xml:space="preserve"> </w:t>
      </w:r>
      <w:r w:rsidRPr="0079658C">
        <w:t xml:space="preserve">до </w:t>
      </w:r>
      <w:r w:rsidR="00426525">
        <w:t>2032</w:t>
      </w:r>
      <w:r w:rsidRPr="0079658C">
        <w:t xml:space="preserve"> года (тыс. руб.) представлена в таблице </w:t>
      </w:r>
      <w:r w:rsidR="000E7908">
        <w:fldChar w:fldCharType="begin"/>
      </w:r>
      <w:r>
        <w:instrText xml:space="preserve"> REF _Ref417284777 \h </w:instrText>
      </w:r>
      <w:r w:rsidR="000E7908">
        <w:fldChar w:fldCharType="separate"/>
      </w:r>
      <w:r w:rsidR="00042FDA">
        <w:rPr>
          <w:noProof/>
        </w:rPr>
        <w:t>7</w:t>
      </w:r>
      <w:r w:rsidR="00042FDA">
        <w:noBreakHyphen/>
      </w:r>
      <w:r w:rsidR="00042FDA">
        <w:rPr>
          <w:noProof/>
        </w:rPr>
        <w:t>1</w:t>
      </w:r>
      <w:r w:rsidR="000E7908">
        <w:fldChar w:fldCharType="end"/>
      </w:r>
      <w:r w:rsidRPr="0079658C">
        <w:t>.</w:t>
      </w:r>
    </w:p>
    <w:p w:rsidR="0079658C" w:rsidRDefault="0079658C" w:rsidP="0079658C">
      <w:pPr>
        <w:pStyle w:val="af8"/>
      </w:pPr>
      <w:r>
        <w:t xml:space="preserve">Таблица </w:t>
      </w:r>
      <w:bookmarkStart w:id="180" w:name="_Ref417284777"/>
      <w:r w:rsidR="000E7908">
        <w:fldChar w:fldCharType="begin"/>
      </w:r>
      <w:r w:rsidR="00CF02E5">
        <w:instrText xml:space="preserve"> STYLEREF 2 \s </w:instrText>
      </w:r>
      <w:r w:rsidR="000E7908">
        <w:fldChar w:fldCharType="separate"/>
      </w:r>
      <w:r w:rsidR="00042FDA">
        <w:rPr>
          <w:noProof/>
        </w:rPr>
        <w:t>7</w:t>
      </w:r>
      <w:r w:rsidR="000E7908">
        <w:fldChar w:fldCharType="end"/>
      </w:r>
      <w:r w:rsidR="00CF02E5">
        <w:noBreakHyphen/>
      </w:r>
      <w:fldSimple w:instr=" SEQ Таблица \* ARABIC \s 2 ">
        <w:r w:rsidR="00042FDA">
          <w:rPr>
            <w:noProof/>
          </w:rPr>
          <w:t>1</w:t>
        </w:r>
      </w:fldSimple>
      <w:bookmarkEnd w:id="1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865"/>
      </w:tblGrid>
      <w:tr w:rsidR="0079658C" w:rsidRPr="0079658C" w:rsidTr="0079658C">
        <w:trPr>
          <w:trHeight w:val="134"/>
          <w:tblHeader/>
          <w:jc w:val="center"/>
        </w:trPr>
        <w:tc>
          <w:tcPr>
            <w:tcW w:w="4101" w:type="pct"/>
            <w:shd w:val="clear" w:color="auto" w:fill="auto"/>
            <w:tcMar>
              <w:top w:w="28" w:type="dxa"/>
              <w:left w:w="57" w:type="dxa"/>
              <w:bottom w:w="28" w:type="dxa"/>
              <w:right w:w="57" w:type="dxa"/>
            </w:tcMar>
            <w:vAlign w:val="center"/>
          </w:tcPr>
          <w:p w:rsidR="0079658C" w:rsidRPr="0079658C" w:rsidRDefault="0079658C" w:rsidP="0079658C">
            <w:pPr>
              <w:pStyle w:val="affff0"/>
            </w:pPr>
            <w:r w:rsidRPr="0079658C">
              <w:t>Наименование</w:t>
            </w:r>
          </w:p>
        </w:tc>
        <w:tc>
          <w:tcPr>
            <w:tcW w:w="899" w:type="pct"/>
            <w:shd w:val="clear" w:color="auto" w:fill="auto"/>
            <w:vAlign w:val="center"/>
          </w:tcPr>
          <w:p w:rsidR="0079658C" w:rsidRPr="0079658C" w:rsidRDefault="0079658C" w:rsidP="006F12B6">
            <w:pPr>
              <w:pStyle w:val="affff0"/>
            </w:pPr>
            <w:r w:rsidRPr="0079658C">
              <w:t>2015-20</w:t>
            </w:r>
            <w:r w:rsidR="006F12B6">
              <w:t>32</w:t>
            </w:r>
            <w:r w:rsidRPr="0079658C">
              <w:t xml:space="preserve"> гг., тыс.</w:t>
            </w:r>
            <w:r w:rsidR="00CD3241">
              <w:t> </w:t>
            </w:r>
            <w:r w:rsidRPr="0079658C">
              <w:t>руб.</w:t>
            </w:r>
          </w:p>
        </w:tc>
      </w:tr>
      <w:tr w:rsidR="0079658C" w:rsidRPr="00096440" w:rsidTr="00096440">
        <w:trPr>
          <w:trHeight w:val="134"/>
          <w:jc w:val="center"/>
        </w:trPr>
        <w:tc>
          <w:tcPr>
            <w:tcW w:w="5000" w:type="pct"/>
            <w:gridSpan w:val="2"/>
            <w:shd w:val="clear" w:color="auto" w:fill="auto"/>
            <w:tcMar>
              <w:top w:w="28" w:type="dxa"/>
              <w:left w:w="57" w:type="dxa"/>
              <w:bottom w:w="28" w:type="dxa"/>
              <w:right w:w="57" w:type="dxa"/>
            </w:tcMar>
            <w:vAlign w:val="center"/>
            <w:hideMark/>
          </w:tcPr>
          <w:p w:rsidR="0079658C" w:rsidRPr="00096440" w:rsidRDefault="0079658C" w:rsidP="0079658C">
            <w:pPr>
              <w:pStyle w:val="affff0"/>
              <w:rPr>
                <w:b/>
              </w:rPr>
            </w:pPr>
            <w:r w:rsidRPr="00096440">
              <w:rPr>
                <w:b/>
              </w:rPr>
              <w:t>Программа инвестиционных проектов в электроснабжении</w:t>
            </w:r>
          </w:p>
        </w:tc>
      </w:tr>
      <w:tr w:rsidR="0079658C" w:rsidRPr="0079658C" w:rsidTr="0079658C">
        <w:trPr>
          <w:trHeight w:val="276"/>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79658C">
            <w:pPr>
              <w:pStyle w:val="affff0"/>
              <w:jc w:val="left"/>
            </w:pPr>
            <w:r w:rsidRPr="0079658C">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79658C" w:rsidRPr="0079658C" w:rsidRDefault="00764B4F" w:rsidP="0079658C">
            <w:pPr>
              <w:pStyle w:val="affff0"/>
            </w:pPr>
            <w:r>
              <w:t>250</w:t>
            </w:r>
          </w:p>
        </w:tc>
      </w:tr>
      <w:tr w:rsidR="0079658C" w:rsidRPr="0079658C" w:rsidTr="00742037">
        <w:trPr>
          <w:trHeight w:val="266"/>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79658C">
            <w:pPr>
              <w:pStyle w:val="affff0"/>
              <w:jc w:val="left"/>
            </w:pPr>
            <w:r w:rsidRPr="0079658C">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79658C" w:rsidRPr="0079658C" w:rsidRDefault="00742037" w:rsidP="0079658C">
            <w:pPr>
              <w:pStyle w:val="affff0"/>
            </w:pPr>
            <w:r>
              <w:t>1</w:t>
            </w:r>
            <w:r w:rsidR="00764B4F">
              <w:t>50</w:t>
            </w:r>
          </w:p>
        </w:tc>
      </w:tr>
      <w:tr w:rsidR="0079658C" w:rsidRPr="0079658C" w:rsidTr="00742037">
        <w:trPr>
          <w:trHeight w:val="495"/>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79658C">
            <w:pPr>
              <w:pStyle w:val="affff0"/>
              <w:jc w:val="left"/>
            </w:pPr>
            <w:r w:rsidRPr="0079658C">
              <w:t>Задача 3: Разработка мероприятий по строительству, комплексной реконструкции и модерниз</w:t>
            </w:r>
            <w:r w:rsidRPr="0079658C">
              <w:t>а</w:t>
            </w:r>
            <w:r w:rsidRPr="0079658C">
              <w:t>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79658C" w:rsidRPr="0079658C" w:rsidRDefault="0014292C" w:rsidP="0079658C">
            <w:pPr>
              <w:pStyle w:val="affff0"/>
            </w:pPr>
            <w:r>
              <w:t>-</w:t>
            </w:r>
          </w:p>
        </w:tc>
      </w:tr>
      <w:tr w:rsidR="0079658C" w:rsidRPr="0079658C" w:rsidTr="00742037">
        <w:trPr>
          <w:trHeight w:val="227"/>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742037">
            <w:pPr>
              <w:pStyle w:val="affff0"/>
              <w:jc w:val="left"/>
            </w:pPr>
            <w:r w:rsidRPr="0079658C">
              <w:t xml:space="preserve">Проект: </w:t>
            </w:r>
            <w:r w:rsidR="00742037">
              <w:t xml:space="preserve"> Р</w:t>
            </w:r>
            <w:r w:rsidRPr="0079658C">
              <w:t>еконструкция сетей электроснабжения</w:t>
            </w:r>
          </w:p>
        </w:tc>
        <w:tc>
          <w:tcPr>
            <w:tcW w:w="899" w:type="pct"/>
            <w:shd w:val="clear" w:color="auto" w:fill="auto"/>
            <w:tcMar>
              <w:top w:w="28" w:type="dxa"/>
              <w:left w:w="57" w:type="dxa"/>
              <w:bottom w:w="28" w:type="dxa"/>
              <w:right w:w="57" w:type="dxa"/>
            </w:tcMar>
            <w:vAlign w:val="center"/>
          </w:tcPr>
          <w:p w:rsidR="0079658C" w:rsidRPr="0079658C" w:rsidRDefault="0014292C" w:rsidP="0079658C">
            <w:pPr>
              <w:pStyle w:val="affff0"/>
            </w:pPr>
            <w:proofErr w:type="spellStart"/>
            <w:r>
              <w:t>н</w:t>
            </w:r>
            <w:proofErr w:type="spellEnd"/>
            <w:r>
              <w:t>/св.</w:t>
            </w:r>
          </w:p>
        </w:tc>
      </w:tr>
      <w:tr w:rsidR="0079658C" w:rsidRPr="0079658C" w:rsidTr="00742037">
        <w:trPr>
          <w:trHeight w:val="511"/>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79658C">
            <w:pPr>
              <w:pStyle w:val="affff0"/>
              <w:jc w:val="left"/>
            </w:pPr>
            <w:r w:rsidRPr="0079658C">
              <w:t>Задача 4: Повышение инвестиционной привлекательности коммунальной инфраструктуры мун</w:t>
            </w:r>
            <w:r w:rsidRPr="0079658C">
              <w:t>и</w:t>
            </w:r>
            <w:r w:rsidRPr="0079658C">
              <w:t>ципального образования</w:t>
            </w:r>
          </w:p>
        </w:tc>
        <w:tc>
          <w:tcPr>
            <w:tcW w:w="899" w:type="pct"/>
            <w:shd w:val="clear" w:color="auto" w:fill="auto"/>
            <w:tcMar>
              <w:top w:w="28" w:type="dxa"/>
              <w:left w:w="57" w:type="dxa"/>
              <w:bottom w:w="28" w:type="dxa"/>
              <w:right w:w="57" w:type="dxa"/>
            </w:tcMar>
            <w:vAlign w:val="center"/>
            <w:hideMark/>
          </w:tcPr>
          <w:p w:rsidR="0079658C" w:rsidRPr="0079658C" w:rsidRDefault="00764B4F" w:rsidP="0079658C">
            <w:pPr>
              <w:pStyle w:val="affff0"/>
            </w:pPr>
            <w:r>
              <w:t>0</w:t>
            </w:r>
          </w:p>
        </w:tc>
      </w:tr>
      <w:tr w:rsidR="0079658C" w:rsidRPr="0079658C" w:rsidTr="00742037">
        <w:trPr>
          <w:trHeight w:val="281"/>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79658C">
            <w:pPr>
              <w:pStyle w:val="affff0"/>
              <w:jc w:val="left"/>
            </w:pPr>
            <w:r w:rsidRPr="0079658C">
              <w:t>Итого по Программе инвестиционных проектов в электроснабжении</w:t>
            </w:r>
          </w:p>
        </w:tc>
        <w:tc>
          <w:tcPr>
            <w:tcW w:w="899" w:type="pct"/>
            <w:shd w:val="clear" w:color="auto" w:fill="auto"/>
            <w:tcMar>
              <w:top w:w="28" w:type="dxa"/>
              <w:left w:w="57" w:type="dxa"/>
              <w:bottom w:w="28" w:type="dxa"/>
              <w:right w:w="57" w:type="dxa"/>
            </w:tcMar>
            <w:vAlign w:val="center"/>
            <w:hideMark/>
          </w:tcPr>
          <w:p w:rsidR="0079658C" w:rsidRPr="0079658C" w:rsidRDefault="00742037" w:rsidP="0079658C">
            <w:pPr>
              <w:pStyle w:val="affff0"/>
            </w:pPr>
            <w:r>
              <w:t>4</w:t>
            </w:r>
            <w:r w:rsidR="0014292C">
              <w:t>00</w:t>
            </w:r>
          </w:p>
        </w:tc>
      </w:tr>
      <w:tr w:rsidR="0079658C" w:rsidRPr="00096440" w:rsidTr="00096440">
        <w:trPr>
          <w:trHeight w:val="271"/>
          <w:jc w:val="center"/>
        </w:trPr>
        <w:tc>
          <w:tcPr>
            <w:tcW w:w="5000" w:type="pct"/>
            <w:gridSpan w:val="2"/>
            <w:shd w:val="clear" w:color="auto" w:fill="auto"/>
            <w:tcMar>
              <w:top w:w="28" w:type="dxa"/>
              <w:left w:w="57" w:type="dxa"/>
              <w:bottom w:w="28" w:type="dxa"/>
              <w:right w:w="57" w:type="dxa"/>
            </w:tcMar>
            <w:vAlign w:val="center"/>
            <w:hideMark/>
          </w:tcPr>
          <w:p w:rsidR="0079658C" w:rsidRPr="00096440" w:rsidRDefault="0079658C" w:rsidP="00096440">
            <w:pPr>
              <w:pStyle w:val="affff0"/>
              <w:keepNext/>
              <w:rPr>
                <w:b/>
              </w:rPr>
            </w:pPr>
            <w:r w:rsidRPr="00096440">
              <w:rPr>
                <w:b/>
              </w:rPr>
              <w:t>Программа инвестиционных проектов в теплоснабжении</w:t>
            </w:r>
          </w:p>
        </w:tc>
      </w:tr>
      <w:tr w:rsidR="0079658C" w:rsidRPr="0079658C" w:rsidTr="0014292C">
        <w:trPr>
          <w:trHeight w:val="49"/>
          <w:jc w:val="center"/>
        </w:trPr>
        <w:tc>
          <w:tcPr>
            <w:tcW w:w="4101" w:type="pct"/>
            <w:shd w:val="clear" w:color="auto" w:fill="auto"/>
            <w:tcMar>
              <w:top w:w="28" w:type="dxa"/>
              <w:left w:w="57" w:type="dxa"/>
              <w:bottom w:w="28" w:type="dxa"/>
              <w:right w:w="57" w:type="dxa"/>
            </w:tcMar>
            <w:vAlign w:val="center"/>
            <w:hideMark/>
          </w:tcPr>
          <w:p w:rsidR="0079658C" w:rsidRPr="0079658C" w:rsidRDefault="0079658C" w:rsidP="001C7958">
            <w:pPr>
              <w:pStyle w:val="affff0"/>
              <w:jc w:val="left"/>
            </w:pPr>
            <w:r w:rsidRPr="0079658C">
              <w:t xml:space="preserve">Задача </w:t>
            </w:r>
            <w:r w:rsidR="002127F8">
              <w:t>1</w:t>
            </w:r>
            <w:r w:rsidRPr="0079658C">
              <w:t>: Разработка мероприятий по строительству</w:t>
            </w:r>
            <w:r w:rsidR="001C7958">
              <w:t xml:space="preserve"> и выводу из эксплуатации объектов систем</w:t>
            </w:r>
            <w:r w:rsidRPr="0079658C">
              <w:t xml:space="preserve"> коммунальной инфраструктуры</w:t>
            </w:r>
          </w:p>
        </w:tc>
        <w:tc>
          <w:tcPr>
            <w:tcW w:w="899" w:type="pct"/>
            <w:shd w:val="clear" w:color="auto" w:fill="auto"/>
            <w:tcMar>
              <w:top w:w="28" w:type="dxa"/>
              <w:left w:w="57" w:type="dxa"/>
              <w:bottom w:w="28" w:type="dxa"/>
              <w:right w:w="57" w:type="dxa"/>
            </w:tcMar>
            <w:vAlign w:val="center"/>
          </w:tcPr>
          <w:p w:rsidR="0079658C" w:rsidRPr="0079658C" w:rsidRDefault="009836BE" w:rsidP="0079658C">
            <w:pPr>
              <w:pStyle w:val="affff0"/>
            </w:pPr>
            <w:r>
              <w:t>6 391,1</w:t>
            </w:r>
          </w:p>
        </w:tc>
      </w:tr>
      <w:tr w:rsidR="0014292C" w:rsidRPr="0079658C" w:rsidTr="0014292C">
        <w:trPr>
          <w:trHeight w:val="49"/>
          <w:jc w:val="center"/>
        </w:trPr>
        <w:tc>
          <w:tcPr>
            <w:tcW w:w="4101" w:type="pct"/>
            <w:shd w:val="clear" w:color="auto" w:fill="auto"/>
            <w:tcMar>
              <w:top w:w="28" w:type="dxa"/>
              <w:left w:w="57" w:type="dxa"/>
              <w:bottom w:w="28" w:type="dxa"/>
              <w:right w:w="57" w:type="dxa"/>
            </w:tcMar>
            <w:vAlign w:val="center"/>
            <w:hideMark/>
          </w:tcPr>
          <w:p w:rsidR="0014292C" w:rsidRPr="0079658C" w:rsidRDefault="001C7958" w:rsidP="001C7958">
            <w:pPr>
              <w:pStyle w:val="affff0"/>
              <w:jc w:val="left"/>
            </w:pPr>
            <w:r>
              <w:t xml:space="preserve">Проект: Новое строительство </w:t>
            </w:r>
            <w:r w:rsidR="0014292C" w:rsidRPr="0079658C">
              <w:t>источников тепловой энергии</w:t>
            </w:r>
            <w:r>
              <w:t>:</w:t>
            </w:r>
          </w:p>
        </w:tc>
        <w:tc>
          <w:tcPr>
            <w:tcW w:w="899" w:type="pct"/>
            <w:shd w:val="clear" w:color="auto" w:fill="auto"/>
            <w:tcMar>
              <w:top w:w="28" w:type="dxa"/>
              <w:left w:w="57" w:type="dxa"/>
              <w:bottom w:w="28" w:type="dxa"/>
              <w:right w:w="57" w:type="dxa"/>
            </w:tcMar>
            <w:vAlign w:val="center"/>
          </w:tcPr>
          <w:p w:rsidR="0014292C" w:rsidRPr="0079658C" w:rsidRDefault="009836BE" w:rsidP="00426525">
            <w:pPr>
              <w:pStyle w:val="affff0"/>
            </w:pPr>
            <w:r>
              <w:t>6 391,1</w:t>
            </w:r>
          </w:p>
        </w:tc>
      </w:tr>
      <w:tr w:rsidR="001C7958" w:rsidRPr="0079658C" w:rsidTr="0014292C">
        <w:trPr>
          <w:trHeight w:val="49"/>
          <w:jc w:val="center"/>
        </w:trPr>
        <w:tc>
          <w:tcPr>
            <w:tcW w:w="4101" w:type="pct"/>
            <w:shd w:val="clear" w:color="auto" w:fill="auto"/>
            <w:tcMar>
              <w:top w:w="28" w:type="dxa"/>
              <w:left w:w="57" w:type="dxa"/>
              <w:bottom w:w="28" w:type="dxa"/>
              <w:right w:w="57" w:type="dxa"/>
            </w:tcMar>
            <w:vAlign w:val="center"/>
            <w:hideMark/>
          </w:tcPr>
          <w:p w:rsidR="001C7958" w:rsidRDefault="001C7958" w:rsidP="001C7958">
            <w:pPr>
              <w:pStyle w:val="affff0"/>
              <w:jc w:val="left"/>
            </w:pPr>
            <w:r>
              <w:t xml:space="preserve">- строительство новой блочной котельной </w:t>
            </w:r>
            <w:proofErr w:type="spellStart"/>
            <w:r>
              <w:t>Чепигинской</w:t>
            </w:r>
            <w:proofErr w:type="spellEnd"/>
            <w:r>
              <w:t xml:space="preserve"> больницы в </w:t>
            </w:r>
            <w:proofErr w:type="spellStart"/>
            <w:r>
              <w:t>ст-це</w:t>
            </w:r>
            <w:proofErr w:type="spellEnd"/>
            <w:r>
              <w:t xml:space="preserve"> </w:t>
            </w:r>
            <w:proofErr w:type="spellStart"/>
            <w:r>
              <w:t>Чепигинская</w:t>
            </w:r>
            <w:proofErr w:type="spellEnd"/>
          </w:p>
        </w:tc>
        <w:tc>
          <w:tcPr>
            <w:tcW w:w="899" w:type="pct"/>
            <w:shd w:val="clear" w:color="auto" w:fill="auto"/>
            <w:tcMar>
              <w:top w:w="28" w:type="dxa"/>
              <w:left w:w="57" w:type="dxa"/>
              <w:bottom w:w="28" w:type="dxa"/>
              <w:right w:w="57" w:type="dxa"/>
            </w:tcMar>
            <w:vAlign w:val="center"/>
          </w:tcPr>
          <w:p w:rsidR="001C7958" w:rsidRDefault="001C7958" w:rsidP="00426525">
            <w:pPr>
              <w:pStyle w:val="affff0"/>
            </w:pPr>
            <w:r>
              <w:t>6 391,1</w:t>
            </w:r>
          </w:p>
        </w:tc>
      </w:tr>
      <w:tr w:rsidR="001C7958" w:rsidRPr="0079658C" w:rsidTr="0014292C">
        <w:trPr>
          <w:trHeight w:val="49"/>
          <w:jc w:val="center"/>
        </w:trPr>
        <w:tc>
          <w:tcPr>
            <w:tcW w:w="4101" w:type="pct"/>
            <w:shd w:val="clear" w:color="auto" w:fill="auto"/>
            <w:tcMar>
              <w:top w:w="28" w:type="dxa"/>
              <w:left w:w="57" w:type="dxa"/>
              <w:bottom w:w="28" w:type="dxa"/>
              <w:right w:w="57" w:type="dxa"/>
            </w:tcMar>
            <w:vAlign w:val="center"/>
            <w:hideMark/>
          </w:tcPr>
          <w:p w:rsidR="001C7958" w:rsidRDefault="001C7958" w:rsidP="001C7958">
            <w:pPr>
              <w:pStyle w:val="affff0"/>
              <w:jc w:val="left"/>
            </w:pPr>
            <w:r>
              <w:t>- строительство новой блочной котельной СОШ №16</w:t>
            </w:r>
            <w:r w:rsidR="00823916">
              <w:t xml:space="preserve"> в п. Лебяжий остров</w:t>
            </w:r>
          </w:p>
        </w:tc>
        <w:tc>
          <w:tcPr>
            <w:tcW w:w="899" w:type="pct"/>
            <w:shd w:val="clear" w:color="auto" w:fill="auto"/>
            <w:tcMar>
              <w:top w:w="28" w:type="dxa"/>
              <w:left w:w="57" w:type="dxa"/>
              <w:bottom w:w="28" w:type="dxa"/>
              <w:right w:w="57" w:type="dxa"/>
            </w:tcMar>
            <w:vAlign w:val="center"/>
          </w:tcPr>
          <w:p w:rsidR="001C7958" w:rsidRDefault="009836BE" w:rsidP="00426525">
            <w:pPr>
              <w:pStyle w:val="affff0"/>
            </w:pPr>
            <w:proofErr w:type="spellStart"/>
            <w:r>
              <w:t>н</w:t>
            </w:r>
            <w:proofErr w:type="spellEnd"/>
            <w:r>
              <w:t>/св.</w:t>
            </w:r>
          </w:p>
        </w:tc>
      </w:tr>
      <w:tr w:rsidR="00823916" w:rsidRPr="0079658C" w:rsidTr="0014292C">
        <w:trPr>
          <w:trHeight w:val="49"/>
          <w:jc w:val="center"/>
        </w:trPr>
        <w:tc>
          <w:tcPr>
            <w:tcW w:w="4101" w:type="pct"/>
            <w:shd w:val="clear" w:color="auto" w:fill="auto"/>
            <w:tcMar>
              <w:top w:w="28" w:type="dxa"/>
              <w:left w:w="57" w:type="dxa"/>
              <w:bottom w:w="28" w:type="dxa"/>
              <w:right w:w="57" w:type="dxa"/>
            </w:tcMar>
            <w:vAlign w:val="center"/>
            <w:hideMark/>
          </w:tcPr>
          <w:p w:rsidR="00823916" w:rsidRDefault="00823916" w:rsidP="001C7958">
            <w:pPr>
              <w:pStyle w:val="affff0"/>
              <w:jc w:val="left"/>
            </w:pPr>
            <w:r>
              <w:t>Проект: Реконструкция тепловых сетей (линейных объектов теплоснабжения)</w:t>
            </w:r>
          </w:p>
        </w:tc>
        <w:tc>
          <w:tcPr>
            <w:tcW w:w="899" w:type="pct"/>
            <w:shd w:val="clear" w:color="auto" w:fill="auto"/>
            <w:tcMar>
              <w:top w:w="28" w:type="dxa"/>
              <w:left w:w="57" w:type="dxa"/>
              <w:bottom w:w="28" w:type="dxa"/>
              <w:right w:w="57" w:type="dxa"/>
            </w:tcMar>
            <w:vAlign w:val="center"/>
          </w:tcPr>
          <w:p w:rsidR="00823916" w:rsidRDefault="00823916" w:rsidP="00426525">
            <w:pPr>
              <w:pStyle w:val="affff0"/>
            </w:pPr>
            <w:proofErr w:type="spellStart"/>
            <w:r>
              <w:t>н</w:t>
            </w:r>
            <w:proofErr w:type="spellEnd"/>
            <w:r>
              <w:t>/св.</w:t>
            </w:r>
          </w:p>
        </w:tc>
      </w:tr>
      <w:tr w:rsidR="0014292C" w:rsidRPr="0079658C" w:rsidTr="0079658C">
        <w:trPr>
          <w:trHeight w:val="497"/>
          <w:jc w:val="center"/>
        </w:trPr>
        <w:tc>
          <w:tcPr>
            <w:tcW w:w="4101" w:type="pct"/>
            <w:shd w:val="clear" w:color="auto" w:fill="auto"/>
            <w:tcMar>
              <w:top w:w="28" w:type="dxa"/>
              <w:left w:w="57" w:type="dxa"/>
              <w:bottom w:w="28" w:type="dxa"/>
              <w:right w:w="57" w:type="dxa"/>
            </w:tcMar>
            <w:vAlign w:val="center"/>
            <w:hideMark/>
          </w:tcPr>
          <w:p w:rsidR="0014292C" w:rsidRPr="0079658C" w:rsidRDefault="0014292C" w:rsidP="00823916">
            <w:pPr>
              <w:pStyle w:val="affff0"/>
              <w:jc w:val="left"/>
            </w:pPr>
            <w:r w:rsidRPr="0079658C">
              <w:t xml:space="preserve">Задача </w:t>
            </w:r>
            <w:r w:rsidR="00823916">
              <w:t>3</w:t>
            </w:r>
            <w:r w:rsidRPr="0079658C">
              <w:t>: Повышение инвестиционной привлекательности коммунальной инфраструктуры мун</w:t>
            </w:r>
            <w:r w:rsidRPr="0079658C">
              <w:t>и</w:t>
            </w:r>
            <w:r w:rsidRPr="0079658C">
              <w:t>ципального образования</w:t>
            </w:r>
          </w:p>
        </w:tc>
        <w:tc>
          <w:tcPr>
            <w:tcW w:w="899" w:type="pct"/>
            <w:shd w:val="clear" w:color="auto" w:fill="auto"/>
            <w:tcMar>
              <w:top w:w="28" w:type="dxa"/>
              <w:left w:w="57" w:type="dxa"/>
              <w:bottom w:w="28" w:type="dxa"/>
              <w:right w:w="57" w:type="dxa"/>
            </w:tcMar>
            <w:vAlign w:val="center"/>
            <w:hideMark/>
          </w:tcPr>
          <w:p w:rsidR="0014292C" w:rsidRPr="0079658C" w:rsidRDefault="0014292C" w:rsidP="0079658C">
            <w:pPr>
              <w:pStyle w:val="affff0"/>
            </w:pPr>
            <w:r>
              <w:t>0</w:t>
            </w:r>
          </w:p>
        </w:tc>
      </w:tr>
      <w:tr w:rsidR="0014292C" w:rsidRPr="0079658C" w:rsidTr="0079658C">
        <w:trPr>
          <w:trHeight w:val="204"/>
          <w:jc w:val="center"/>
        </w:trPr>
        <w:tc>
          <w:tcPr>
            <w:tcW w:w="4101" w:type="pct"/>
            <w:shd w:val="clear" w:color="auto" w:fill="auto"/>
            <w:tcMar>
              <w:top w:w="28" w:type="dxa"/>
              <w:left w:w="57" w:type="dxa"/>
              <w:bottom w:w="28" w:type="dxa"/>
              <w:right w:w="57" w:type="dxa"/>
            </w:tcMar>
            <w:vAlign w:val="center"/>
            <w:hideMark/>
          </w:tcPr>
          <w:p w:rsidR="0014292C" w:rsidRPr="0079658C" w:rsidRDefault="0014292C" w:rsidP="0079658C">
            <w:pPr>
              <w:pStyle w:val="affff0"/>
              <w:jc w:val="left"/>
            </w:pPr>
            <w:r w:rsidRPr="0079658C">
              <w:t>Итого по Программе инвестиционных проектов в теплоснабжении</w:t>
            </w:r>
          </w:p>
        </w:tc>
        <w:tc>
          <w:tcPr>
            <w:tcW w:w="899" w:type="pct"/>
            <w:shd w:val="clear" w:color="auto" w:fill="auto"/>
            <w:tcMar>
              <w:top w:w="28" w:type="dxa"/>
              <w:left w:w="57" w:type="dxa"/>
              <w:bottom w:w="28" w:type="dxa"/>
              <w:right w:w="57" w:type="dxa"/>
            </w:tcMar>
            <w:vAlign w:val="center"/>
            <w:hideMark/>
          </w:tcPr>
          <w:p w:rsidR="0014292C" w:rsidRPr="0079658C" w:rsidRDefault="009836BE" w:rsidP="0079658C">
            <w:pPr>
              <w:pStyle w:val="affff0"/>
            </w:pPr>
            <w:r>
              <w:t>6 391,1</w:t>
            </w:r>
          </w:p>
        </w:tc>
      </w:tr>
      <w:tr w:rsidR="0014292C" w:rsidRPr="00BA0DFA" w:rsidTr="00BA0DFA">
        <w:trPr>
          <w:trHeight w:val="277"/>
          <w:jc w:val="center"/>
        </w:trPr>
        <w:tc>
          <w:tcPr>
            <w:tcW w:w="5000" w:type="pct"/>
            <w:gridSpan w:val="2"/>
            <w:shd w:val="clear" w:color="auto" w:fill="auto"/>
            <w:tcMar>
              <w:top w:w="28" w:type="dxa"/>
              <w:left w:w="57" w:type="dxa"/>
              <w:bottom w:w="28" w:type="dxa"/>
              <w:right w:w="57" w:type="dxa"/>
            </w:tcMar>
            <w:vAlign w:val="center"/>
            <w:hideMark/>
          </w:tcPr>
          <w:p w:rsidR="0014292C" w:rsidRPr="00BA0DFA" w:rsidRDefault="0014292C" w:rsidP="0079658C">
            <w:pPr>
              <w:pStyle w:val="affff0"/>
              <w:rPr>
                <w:b/>
              </w:rPr>
            </w:pPr>
            <w:r w:rsidRPr="00BA0DFA">
              <w:rPr>
                <w:b/>
              </w:rPr>
              <w:t>Программа инвестиционных проектов в газоснабжении</w:t>
            </w:r>
          </w:p>
        </w:tc>
      </w:tr>
      <w:tr w:rsidR="009836B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9836BE" w:rsidRPr="0079658C" w:rsidRDefault="009836BE" w:rsidP="006656F7">
            <w:pPr>
              <w:pStyle w:val="affff0"/>
              <w:jc w:val="left"/>
            </w:pPr>
            <w:r w:rsidRPr="0079658C">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9836BE" w:rsidRPr="0079658C" w:rsidRDefault="009836BE" w:rsidP="006656F7">
            <w:pPr>
              <w:pStyle w:val="affff0"/>
            </w:pPr>
            <w:r>
              <w:t>250</w:t>
            </w:r>
          </w:p>
        </w:tc>
      </w:tr>
      <w:tr w:rsidR="009836B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9836BE" w:rsidRPr="0079658C" w:rsidRDefault="009836BE" w:rsidP="006656F7">
            <w:pPr>
              <w:pStyle w:val="affff0"/>
              <w:jc w:val="left"/>
            </w:pPr>
            <w:r w:rsidRPr="0079658C">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9836BE" w:rsidRPr="0079658C" w:rsidRDefault="009836BE" w:rsidP="006656F7">
            <w:pPr>
              <w:pStyle w:val="affff0"/>
            </w:pPr>
            <w:r>
              <w:t>250</w:t>
            </w:r>
          </w:p>
        </w:tc>
      </w:tr>
      <w:tr w:rsidR="009836B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9836BE" w:rsidRPr="0079658C" w:rsidRDefault="009836BE" w:rsidP="00474E9E">
            <w:pPr>
              <w:pStyle w:val="affff0"/>
              <w:jc w:val="left"/>
            </w:pPr>
            <w:r w:rsidRPr="0079658C">
              <w:t xml:space="preserve">Задача 3: Разработка мероприятий по реконструкции </w:t>
            </w:r>
            <w:r w:rsidR="00474E9E">
              <w:t xml:space="preserve">объектов </w:t>
            </w:r>
            <w:r w:rsidRPr="0079658C">
              <w:t>системы коммунальной инфр</w:t>
            </w:r>
            <w:r w:rsidRPr="0079658C">
              <w:t>а</w:t>
            </w:r>
            <w:r w:rsidRPr="0079658C">
              <w:t>структуры</w:t>
            </w:r>
          </w:p>
        </w:tc>
        <w:tc>
          <w:tcPr>
            <w:tcW w:w="899" w:type="pct"/>
            <w:shd w:val="clear" w:color="auto" w:fill="auto"/>
            <w:tcMar>
              <w:top w:w="28" w:type="dxa"/>
              <w:left w:w="57" w:type="dxa"/>
              <w:bottom w:w="28" w:type="dxa"/>
              <w:right w:w="57" w:type="dxa"/>
            </w:tcMar>
            <w:vAlign w:val="center"/>
          </w:tcPr>
          <w:p w:rsidR="009836BE" w:rsidRPr="0079658C" w:rsidRDefault="009836BE" w:rsidP="006656F7">
            <w:pPr>
              <w:pStyle w:val="affff0"/>
            </w:pPr>
            <w:proofErr w:type="spellStart"/>
            <w:r>
              <w:t>н</w:t>
            </w:r>
            <w:proofErr w:type="spellEnd"/>
            <w:r>
              <w:t>/св.</w:t>
            </w:r>
          </w:p>
        </w:tc>
      </w:tr>
      <w:tr w:rsidR="009836B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9836BE" w:rsidRPr="0079658C" w:rsidRDefault="009836BE" w:rsidP="009836BE">
            <w:pPr>
              <w:pStyle w:val="affff0"/>
              <w:jc w:val="left"/>
            </w:pPr>
            <w:r w:rsidRPr="0079658C">
              <w:t xml:space="preserve">Проект. </w:t>
            </w:r>
            <w:r>
              <w:t>Р</w:t>
            </w:r>
            <w:r w:rsidRPr="0079658C">
              <w:t xml:space="preserve">еконструкция </w:t>
            </w:r>
            <w:r>
              <w:t>сетей газоснабжения (линейные объекты газоснабжения</w:t>
            </w:r>
            <w:r w:rsidR="00474E9E">
              <w:t>)</w:t>
            </w:r>
            <w:r w:rsidRPr="0079658C">
              <w:t xml:space="preserve"> </w:t>
            </w:r>
          </w:p>
        </w:tc>
        <w:tc>
          <w:tcPr>
            <w:tcW w:w="899" w:type="pct"/>
            <w:shd w:val="clear" w:color="auto" w:fill="auto"/>
            <w:tcMar>
              <w:top w:w="28" w:type="dxa"/>
              <w:left w:w="57" w:type="dxa"/>
              <w:bottom w:w="28" w:type="dxa"/>
              <w:right w:w="57" w:type="dxa"/>
            </w:tcMar>
            <w:vAlign w:val="center"/>
          </w:tcPr>
          <w:p w:rsidR="009836BE" w:rsidRPr="0079658C" w:rsidRDefault="009836BE" w:rsidP="006656F7">
            <w:pPr>
              <w:pStyle w:val="affff0"/>
            </w:pPr>
            <w:proofErr w:type="spellStart"/>
            <w:r>
              <w:t>н</w:t>
            </w:r>
            <w:proofErr w:type="spellEnd"/>
            <w:r>
              <w:t>/св.</w:t>
            </w:r>
          </w:p>
        </w:tc>
      </w:tr>
      <w:tr w:rsidR="009836B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9836BE" w:rsidRPr="0079658C" w:rsidRDefault="009836BE" w:rsidP="006656F7">
            <w:pPr>
              <w:pStyle w:val="affff0"/>
              <w:jc w:val="left"/>
            </w:pPr>
            <w:r w:rsidRPr="0079658C">
              <w:t>Задача 4: Повышение инвестиционной привлекательности коммунальной инфраструктуры мун</w:t>
            </w:r>
            <w:r w:rsidRPr="0079658C">
              <w:t>и</w:t>
            </w:r>
            <w:r w:rsidRPr="0079658C">
              <w:t>ципального образования</w:t>
            </w:r>
          </w:p>
        </w:tc>
        <w:tc>
          <w:tcPr>
            <w:tcW w:w="899" w:type="pct"/>
            <w:shd w:val="clear" w:color="auto" w:fill="auto"/>
            <w:tcMar>
              <w:top w:w="28" w:type="dxa"/>
              <w:left w:w="57" w:type="dxa"/>
              <w:bottom w:w="28" w:type="dxa"/>
              <w:right w:w="57" w:type="dxa"/>
            </w:tcMar>
            <w:vAlign w:val="center"/>
          </w:tcPr>
          <w:p w:rsidR="009836BE" w:rsidRPr="0079658C" w:rsidRDefault="009836BE" w:rsidP="006656F7">
            <w:pPr>
              <w:pStyle w:val="affff0"/>
            </w:pPr>
            <w:r>
              <w:t>0</w:t>
            </w:r>
          </w:p>
        </w:tc>
      </w:tr>
      <w:tr w:rsidR="009836B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9836BE" w:rsidRPr="0079658C" w:rsidRDefault="009836BE" w:rsidP="006656F7">
            <w:pPr>
              <w:pStyle w:val="affff0"/>
              <w:jc w:val="left"/>
            </w:pPr>
            <w:r w:rsidRPr="0079658C">
              <w:t>Итого по Программе инвестиционных проектов в водоотведении</w:t>
            </w:r>
          </w:p>
        </w:tc>
        <w:tc>
          <w:tcPr>
            <w:tcW w:w="899" w:type="pct"/>
            <w:shd w:val="clear" w:color="auto" w:fill="auto"/>
            <w:tcMar>
              <w:top w:w="28" w:type="dxa"/>
              <w:left w:w="57" w:type="dxa"/>
              <w:bottom w:w="28" w:type="dxa"/>
              <w:right w:w="57" w:type="dxa"/>
            </w:tcMar>
            <w:vAlign w:val="center"/>
          </w:tcPr>
          <w:p w:rsidR="009836BE" w:rsidRPr="0079658C" w:rsidRDefault="00474E9E" w:rsidP="006656F7">
            <w:pPr>
              <w:pStyle w:val="affff0"/>
            </w:pPr>
            <w:r>
              <w:t>500</w:t>
            </w:r>
          </w:p>
        </w:tc>
      </w:tr>
      <w:tr w:rsidR="0014292C" w:rsidRPr="006D09B2" w:rsidTr="006D09B2">
        <w:trPr>
          <w:trHeight w:val="271"/>
          <w:jc w:val="center"/>
        </w:trPr>
        <w:tc>
          <w:tcPr>
            <w:tcW w:w="5000" w:type="pct"/>
            <w:gridSpan w:val="2"/>
            <w:shd w:val="clear" w:color="auto" w:fill="auto"/>
            <w:tcMar>
              <w:top w:w="28" w:type="dxa"/>
              <w:left w:w="57" w:type="dxa"/>
              <w:bottom w:w="28" w:type="dxa"/>
              <w:right w:w="57" w:type="dxa"/>
            </w:tcMar>
            <w:vAlign w:val="center"/>
            <w:hideMark/>
          </w:tcPr>
          <w:p w:rsidR="0014292C" w:rsidRPr="006D09B2" w:rsidRDefault="0014292C" w:rsidP="0079658C">
            <w:pPr>
              <w:pStyle w:val="affff0"/>
              <w:rPr>
                <w:b/>
              </w:rPr>
            </w:pPr>
            <w:r w:rsidRPr="006D09B2">
              <w:rPr>
                <w:b/>
              </w:rPr>
              <w:lastRenderedPageBreak/>
              <w:t>Программа инвестиционных проектов в водоснабжении</w:t>
            </w:r>
          </w:p>
        </w:tc>
      </w:tr>
      <w:tr w:rsidR="0014292C" w:rsidRPr="0079658C" w:rsidTr="0079658C">
        <w:trPr>
          <w:trHeight w:val="261"/>
          <w:jc w:val="center"/>
        </w:trPr>
        <w:tc>
          <w:tcPr>
            <w:tcW w:w="4101" w:type="pct"/>
            <w:shd w:val="clear" w:color="auto" w:fill="auto"/>
            <w:tcMar>
              <w:top w:w="28" w:type="dxa"/>
              <w:left w:w="57" w:type="dxa"/>
              <w:bottom w:w="28" w:type="dxa"/>
              <w:right w:w="57" w:type="dxa"/>
            </w:tcMar>
            <w:vAlign w:val="center"/>
            <w:hideMark/>
          </w:tcPr>
          <w:p w:rsidR="0014292C" w:rsidRPr="0079658C" w:rsidRDefault="0014292C" w:rsidP="0079658C">
            <w:pPr>
              <w:pStyle w:val="affff0"/>
              <w:jc w:val="left"/>
            </w:pPr>
            <w:r w:rsidRPr="0079658C">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tcPr>
          <w:p w:rsidR="0014292C" w:rsidRPr="0079658C" w:rsidRDefault="0014292C" w:rsidP="0079658C">
            <w:pPr>
              <w:pStyle w:val="affff0"/>
            </w:pPr>
            <w:r>
              <w:t>250</w:t>
            </w:r>
          </w:p>
        </w:tc>
      </w:tr>
      <w:tr w:rsidR="0014292C"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14292C" w:rsidRPr="0079658C" w:rsidRDefault="0014292C" w:rsidP="0079658C">
            <w:pPr>
              <w:pStyle w:val="affff0"/>
              <w:jc w:val="left"/>
            </w:pPr>
            <w:r w:rsidRPr="0079658C">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tcPr>
          <w:p w:rsidR="0014292C" w:rsidRPr="0079658C" w:rsidRDefault="00474E9E" w:rsidP="0079658C">
            <w:pPr>
              <w:pStyle w:val="affff0"/>
            </w:pPr>
            <w:r>
              <w:t>150</w:t>
            </w:r>
          </w:p>
        </w:tc>
      </w:tr>
      <w:tr w:rsidR="00474E9E" w:rsidRPr="0079658C" w:rsidTr="00933F64">
        <w:trPr>
          <w:trHeight w:val="105"/>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3: Разработка мероприятий по строительству, комплексной реконструкции и модерниз</w:t>
            </w:r>
            <w:r w:rsidRPr="0079658C">
              <w:t>а</w:t>
            </w:r>
            <w:r w:rsidRPr="0079658C">
              <w:t>ции системы коммунальной инфраструктуры</w:t>
            </w:r>
          </w:p>
        </w:tc>
        <w:tc>
          <w:tcPr>
            <w:tcW w:w="899" w:type="pct"/>
            <w:shd w:val="clear" w:color="auto" w:fill="auto"/>
            <w:tcMar>
              <w:top w:w="28" w:type="dxa"/>
              <w:left w:w="57" w:type="dxa"/>
              <w:bottom w:w="28" w:type="dxa"/>
              <w:right w:w="57" w:type="dxa"/>
            </w:tcMar>
            <w:vAlign w:val="center"/>
          </w:tcPr>
          <w:p w:rsidR="00474E9E" w:rsidRPr="0079658C" w:rsidRDefault="00474E9E" w:rsidP="006656F7">
            <w:pPr>
              <w:pStyle w:val="affff0"/>
            </w:pPr>
            <w:proofErr w:type="spellStart"/>
            <w:r>
              <w:t>н</w:t>
            </w:r>
            <w:proofErr w:type="spellEnd"/>
            <w:r>
              <w:t>/св.</w:t>
            </w:r>
          </w:p>
        </w:tc>
      </w:tr>
      <w:tr w:rsidR="00474E9E" w:rsidRPr="0079658C" w:rsidTr="00933F64">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Проект. Реконструкция водопроводных сетей и сооружений</w:t>
            </w:r>
          </w:p>
        </w:tc>
        <w:tc>
          <w:tcPr>
            <w:tcW w:w="899" w:type="pct"/>
            <w:shd w:val="clear" w:color="auto" w:fill="auto"/>
            <w:tcMar>
              <w:top w:w="28" w:type="dxa"/>
              <w:left w:w="57" w:type="dxa"/>
              <w:bottom w:w="28" w:type="dxa"/>
              <w:right w:w="57" w:type="dxa"/>
            </w:tcMar>
            <w:vAlign w:val="center"/>
          </w:tcPr>
          <w:p w:rsidR="00474E9E" w:rsidRPr="0079658C" w:rsidRDefault="00474E9E" w:rsidP="006656F7">
            <w:pPr>
              <w:pStyle w:val="affff0"/>
            </w:pPr>
            <w:proofErr w:type="spellStart"/>
            <w:r>
              <w:t>н</w:t>
            </w:r>
            <w:proofErr w:type="spellEnd"/>
            <w:r>
              <w:t>/св.</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4: Повышение инвестиционной привлекательности коммунальной инфраструктуры мун</w:t>
            </w:r>
            <w:r w:rsidRPr="0079658C">
              <w:t>и</w:t>
            </w:r>
            <w:r w:rsidRPr="0079658C">
              <w:t>ципального образования</w:t>
            </w:r>
          </w:p>
        </w:tc>
        <w:tc>
          <w:tcPr>
            <w:tcW w:w="899" w:type="pct"/>
            <w:shd w:val="clear" w:color="auto" w:fill="auto"/>
            <w:tcMar>
              <w:top w:w="28" w:type="dxa"/>
              <w:left w:w="57" w:type="dxa"/>
              <w:bottom w:w="28" w:type="dxa"/>
              <w:right w:w="57" w:type="dxa"/>
            </w:tcMar>
            <w:vAlign w:val="center"/>
          </w:tcPr>
          <w:p w:rsidR="00474E9E" w:rsidRPr="0079658C" w:rsidRDefault="00474E9E" w:rsidP="0079658C">
            <w:pPr>
              <w:pStyle w:val="affff0"/>
            </w:pPr>
            <w:r>
              <w:t>0</w:t>
            </w:r>
          </w:p>
        </w:tc>
      </w:tr>
      <w:tr w:rsidR="00474E9E" w:rsidRPr="0079658C" w:rsidTr="00933F64">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Итого по Программе инвестиционных проектов в водоснабжении</w:t>
            </w:r>
          </w:p>
        </w:tc>
        <w:tc>
          <w:tcPr>
            <w:tcW w:w="899" w:type="pct"/>
            <w:shd w:val="clear" w:color="auto" w:fill="auto"/>
            <w:tcMar>
              <w:top w:w="28" w:type="dxa"/>
              <w:left w:w="57" w:type="dxa"/>
              <w:bottom w:w="28" w:type="dxa"/>
              <w:right w:w="57" w:type="dxa"/>
            </w:tcMar>
            <w:vAlign w:val="center"/>
          </w:tcPr>
          <w:p w:rsidR="00474E9E" w:rsidRPr="0079658C" w:rsidRDefault="00474E9E" w:rsidP="0079658C">
            <w:pPr>
              <w:pStyle w:val="affff0"/>
            </w:pPr>
            <w:r>
              <w:t>400</w:t>
            </w:r>
          </w:p>
        </w:tc>
      </w:tr>
      <w:tr w:rsidR="00474E9E" w:rsidRPr="003D7A08" w:rsidTr="003D7A08">
        <w:trPr>
          <w:trHeight w:val="243"/>
          <w:jc w:val="center"/>
        </w:trPr>
        <w:tc>
          <w:tcPr>
            <w:tcW w:w="5000" w:type="pct"/>
            <w:gridSpan w:val="2"/>
            <w:shd w:val="clear" w:color="auto" w:fill="auto"/>
            <w:tcMar>
              <w:top w:w="28" w:type="dxa"/>
              <w:left w:w="57" w:type="dxa"/>
              <w:bottom w:w="28" w:type="dxa"/>
              <w:right w:w="57" w:type="dxa"/>
            </w:tcMar>
            <w:vAlign w:val="center"/>
            <w:hideMark/>
          </w:tcPr>
          <w:p w:rsidR="00474E9E" w:rsidRPr="003D7A08" w:rsidRDefault="00474E9E" w:rsidP="0079658C">
            <w:pPr>
              <w:pStyle w:val="affff0"/>
              <w:rPr>
                <w:b/>
              </w:rPr>
            </w:pPr>
            <w:r w:rsidRPr="003D7A08">
              <w:rPr>
                <w:b/>
              </w:rPr>
              <w:t>Программа инвестиционных проектов в водоотведении</w:t>
            </w:r>
          </w:p>
        </w:tc>
      </w:tr>
      <w:tr w:rsidR="00474E9E" w:rsidRPr="0079658C" w:rsidTr="006656F7">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6656F7">
            <w:pPr>
              <w:pStyle w:val="affff0"/>
              <w:jc w:val="left"/>
            </w:pPr>
            <w:r>
              <w:t>Создание и развитие системы централизованного газоснабжения не предусматривается.</w:t>
            </w:r>
          </w:p>
        </w:tc>
        <w:tc>
          <w:tcPr>
            <w:tcW w:w="899" w:type="pct"/>
            <w:shd w:val="clear" w:color="auto" w:fill="auto"/>
            <w:tcMar>
              <w:top w:w="28" w:type="dxa"/>
              <w:left w:w="57" w:type="dxa"/>
              <w:bottom w:w="28" w:type="dxa"/>
              <w:right w:w="57" w:type="dxa"/>
            </w:tcMar>
            <w:vAlign w:val="center"/>
          </w:tcPr>
          <w:p w:rsidR="00474E9E" w:rsidRPr="0079658C" w:rsidRDefault="00474E9E" w:rsidP="006656F7">
            <w:pPr>
              <w:pStyle w:val="affff0"/>
            </w:pPr>
            <w:r>
              <w:t>-</w:t>
            </w:r>
          </w:p>
        </w:tc>
      </w:tr>
      <w:tr w:rsidR="00474E9E" w:rsidRPr="0094050B" w:rsidTr="0094050B">
        <w:trPr>
          <w:trHeight w:val="257"/>
          <w:jc w:val="center"/>
        </w:trPr>
        <w:tc>
          <w:tcPr>
            <w:tcW w:w="5000" w:type="pct"/>
            <w:gridSpan w:val="2"/>
            <w:shd w:val="clear" w:color="auto" w:fill="auto"/>
            <w:tcMar>
              <w:top w:w="28" w:type="dxa"/>
              <w:left w:w="57" w:type="dxa"/>
              <w:bottom w:w="28" w:type="dxa"/>
              <w:right w:w="57" w:type="dxa"/>
            </w:tcMar>
            <w:vAlign w:val="center"/>
            <w:hideMark/>
          </w:tcPr>
          <w:p w:rsidR="00474E9E" w:rsidRPr="0094050B" w:rsidRDefault="00474E9E" w:rsidP="0079658C">
            <w:pPr>
              <w:pStyle w:val="affff0"/>
              <w:rPr>
                <w:b/>
              </w:rPr>
            </w:pPr>
            <w:r w:rsidRPr="0094050B">
              <w:rPr>
                <w:b/>
              </w:rPr>
              <w:t>Программа инвестиционных проектов в сфере сбора и утилизации (захоронения) ТБО</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1: Инженерно-техническая оптимизация коммунальных систем</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rsidRPr="0079658C">
              <w:t>250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2: Перспективное планирование развития коммунальных систем</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rsidRPr="0079658C">
              <w:t>150</w:t>
            </w:r>
          </w:p>
        </w:tc>
      </w:tr>
      <w:tr w:rsidR="00474E9E" w:rsidRPr="0079658C" w:rsidTr="0014292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3: Разработка мероприятий по строительству, комплексной реконструкции и модерниз</w:t>
            </w:r>
            <w:r w:rsidRPr="0079658C">
              <w:t>а</w:t>
            </w:r>
            <w:r w:rsidRPr="0079658C">
              <w:t>ции системы коммунальной инфраструктуры</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proofErr w:type="spellStart"/>
            <w:r>
              <w:t>н</w:t>
            </w:r>
            <w:proofErr w:type="spellEnd"/>
            <w:r>
              <w:t>/св.</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4: Повышение инвестиционной привлекательности коммунальной инфраструктуры мун</w:t>
            </w:r>
            <w:r w:rsidRPr="0079658C">
              <w:t>и</w:t>
            </w:r>
            <w:r w:rsidRPr="0079658C">
              <w:t>ципального образования</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5: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150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Итого по Программе инвестиционных проектов в сфере сбора и утилизации (захоронения) ТБО</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550</w:t>
            </w:r>
          </w:p>
        </w:tc>
      </w:tr>
      <w:tr w:rsidR="00474E9E" w:rsidRPr="00465E54" w:rsidTr="00465E54">
        <w:trPr>
          <w:trHeight w:val="277"/>
          <w:jc w:val="center"/>
        </w:trPr>
        <w:tc>
          <w:tcPr>
            <w:tcW w:w="5000" w:type="pct"/>
            <w:gridSpan w:val="2"/>
            <w:shd w:val="clear" w:color="auto" w:fill="auto"/>
            <w:tcMar>
              <w:top w:w="28" w:type="dxa"/>
              <w:left w:w="57" w:type="dxa"/>
              <w:bottom w:w="28" w:type="dxa"/>
              <w:right w:w="57" w:type="dxa"/>
            </w:tcMar>
            <w:vAlign w:val="center"/>
            <w:hideMark/>
          </w:tcPr>
          <w:p w:rsidR="00474E9E" w:rsidRPr="00465E54" w:rsidRDefault="00474E9E" w:rsidP="0079658C">
            <w:pPr>
              <w:pStyle w:val="affff0"/>
              <w:rPr>
                <w:b/>
              </w:rPr>
            </w:pPr>
            <w:r w:rsidRPr="00465E54">
              <w:rPr>
                <w:b/>
              </w:rPr>
              <w:t>Программа реализации ресурсосберегающих проектов у потребителей</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100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100</w:t>
            </w:r>
          </w:p>
        </w:tc>
      </w:tr>
      <w:tr w:rsidR="00474E9E" w:rsidRPr="00C515FB" w:rsidTr="00C515FB">
        <w:trPr>
          <w:trHeight w:val="269"/>
          <w:jc w:val="center"/>
        </w:trPr>
        <w:tc>
          <w:tcPr>
            <w:tcW w:w="5000" w:type="pct"/>
            <w:gridSpan w:val="2"/>
            <w:shd w:val="clear" w:color="auto" w:fill="auto"/>
            <w:tcMar>
              <w:top w:w="28" w:type="dxa"/>
              <w:left w:w="57" w:type="dxa"/>
              <w:bottom w:w="28" w:type="dxa"/>
              <w:right w:w="57" w:type="dxa"/>
            </w:tcMar>
            <w:vAlign w:val="center"/>
            <w:hideMark/>
          </w:tcPr>
          <w:p w:rsidR="00474E9E" w:rsidRPr="00C515FB" w:rsidRDefault="00474E9E" w:rsidP="0079658C">
            <w:pPr>
              <w:pStyle w:val="affff0"/>
              <w:rPr>
                <w:b/>
              </w:rPr>
            </w:pPr>
            <w:r w:rsidRPr="00C515FB">
              <w:rPr>
                <w:b/>
              </w:rPr>
              <w:t>Программа установки приборов учета у потребителей</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Задача 1. Обеспечение сбалансированности интересов субъектов коммунальной инфраструктуры и потребителей</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50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814641">
            <w:pPr>
              <w:pStyle w:val="affff0"/>
              <w:jc w:val="left"/>
            </w:pPr>
            <w:r w:rsidRPr="0079658C">
              <w:t>Проект: Установка приборов учета в жилых домах</w:t>
            </w:r>
          </w:p>
        </w:tc>
        <w:tc>
          <w:tcPr>
            <w:tcW w:w="899" w:type="pct"/>
            <w:shd w:val="clear" w:color="auto" w:fill="auto"/>
            <w:tcMar>
              <w:top w:w="28" w:type="dxa"/>
              <w:left w:w="57" w:type="dxa"/>
              <w:bottom w:w="28" w:type="dxa"/>
              <w:right w:w="57" w:type="dxa"/>
            </w:tcMar>
            <w:vAlign w:val="center"/>
            <w:hideMark/>
          </w:tcPr>
          <w:p w:rsidR="00474E9E" w:rsidRPr="0079658C" w:rsidRDefault="00823916" w:rsidP="0079658C">
            <w:pPr>
              <w:pStyle w:val="affff0"/>
            </w:pPr>
            <w:r>
              <w:t>5</w:t>
            </w:r>
            <w:r w:rsidR="00474E9E">
              <w:t>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Итого по Программе реализации ресурсосберегающих проектов у потребителей</w:t>
            </w:r>
          </w:p>
        </w:tc>
        <w:tc>
          <w:tcPr>
            <w:tcW w:w="899" w:type="pct"/>
            <w:shd w:val="clear" w:color="auto" w:fill="auto"/>
            <w:tcMar>
              <w:top w:w="28" w:type="dxa"/>
              <w:left w:w="57" w:type="dxa"/>
              <w:bottom w:w="28" w:type="dxa"/>
              <w:right w:w="57" w:type="dxa"/>
            </w:tcMar>
            <w:vAlign w:val="center"/>
            <w:hideMark/>
          </w:tcPr>
          <w:p w:rsidR="00474E9E" w:rsidRPr="0079658C" w:rsidRDefault="00474E9E" w:rsidP="0079658C">
            <w:pPr>
              <w:pStyle w:val="affff0"/>
            </w:pPr>
            <w:r>
              <w:t>50</w:t>
            </w:r>
          </w:p>
        </w:tc>
      </w:tr>
      <w:tr w:rsidR="00474E9E" w:rsidRPr="0079658C" w:rsidTr="0079658C">
        <w:trPr>
          <w:trHeight w:val="49"/>
          <w:jc w:val="center"/>
        </w:trPr>
        <w:tc>
          <w:tcPr>
            <w:tcW w:w="4101" w:type="pct"/>
            <w:shd w:val="clear" w:color="auto" w:fill="auto"/>
            <w:tcMar>
              <w:top w:w="28" w:type="dxa"/>
              <w:left w:w="57" w:type="dxa"/>
              <w:bottom w:w="28" w:type="dxa"/>
              <w:right w:w="57" w:type="dxa"/>
            </w:tcMar>
            <w:vAlign w:val="center"/>
            <w:hideMark/>
          </w:tcPr>
          <w:p w:rsidR="00474E9E" w:rsidRPr="0079658C" w:rsidRDefault="00474E9E" w:rsidP="0079658C">
            <w:pPr>
              <w:pStyle w:val="affff0"/>
              <w:jc w:val="left"/>
            </w:pPr>
            <w:r w:rsidRPr="0079658C">
              <w:t>ВСЕГО: общая Программа проектов</w:t>
            </w:r>
          </w:p>
        </w:tc>
        <w:tc>
          <w:tcPr>
            <w:tcW w:w="899" w:type="pct"/>
            <w:shd w:val="clear" w:color="auto" w:fill="auto"/>
            <w:tcMar>
              <w:top w:w="28" w:type="dxa"/>
              <w:left w:w="57" w:type="dxa"/>
              <w:bottom w:w="28" w:type="dxa"/>
              <w:right w:w="57" w:type="dxa"/>
            </w:tcMar>
            <w:vAlign w:val="center"/>
            <w:hideMark/>
          </w:tcPr>
          <w:p w:rsidR="00474E9E" w:rsidRPr="0079658C" w:rsidRDefault="00823916" w:rsidP="0079658C">
            <w:pPr>
              <w:pStyle w:val="affff0"/>
            </w:pPr>
            <w:r>
              <w:t>8 391,9</w:t>
            </w:r>
          </w:p>
        </w:tc>
      </w:tr>
    </w:tbl>
    <w:p w:rsidR="0079658C" w:rsidRPr="0079658C" w:rsidRDefault="0079658C" w:rsidP="0079658C">
      <w:pPr>
        <w:pStyle w:val="2"/>
      </w:pPr>
      <w:bookmarkStart w:id="181" w:name="_Toc410138338"/>
      <w:bookmarkStart w:id="182" w:name="_Toc412029694"/>
      <w:bookmarkStart w:id="183" w:name="_Toc412029791"/>
      <w:bookmarkStart w:id="184" w:name="_Toc419801625"/>
      <w:bookmarkStart w:id="185" w:name="_Toc426902232"/>
      <w:r w:rsidRPr="0079658C">
        <w:t>Программа инвестиционных проектов в электроснабжении</w:t>
      </w:r>
      <w:bookmarkEnd w:id="181"/>
      <w:bookmarkEnd w:id="182"/>
      <w:bookmarkEnd w:id="183"/>
      <w:bookmarkEnd w:id="184"/>
      <w:bookmarkEnd w:id="185"/>
    </w:p>
    <w:p w:rsidR="0079658C" w:rsidRPr="0079658C" w:rsidRDefault="0079658C" w:rsidP="0079658C">
      <w:r w:rsidRPr="0079658C">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proofErr w:type="spellStart"/>
      <w:r w:rsidR="00426525">
        <w:t>Чепигин</w:t>
      </w:r>
      <w:r w:rsidR="00991F62">
        <w:t>ск</w:t>
      </w:r>
      <w:r>
        <w:t>ого</w:t>
      </w:r>
      <w:proofErr w:type="spellEnd"/>
      <w:r w:rsidRPr="0079658C">
        <w:t xml:space="preserve"> </w:t>
      </w:r>
      <w:r w:rsidR="00991F62">
        <w:t>муниципального образования</w:t>
      </w:r>
      <w:r w:rsidRPr="0079658C">
        <w:t>, включает</w:t>
      </w:r>
    </w:p>
    <w:p w:rsidR="0079658C" w:rsidRPr="0079658C" w:rsidRDefault="0079658C" w:rsidP="0079658C">
      <w:pPr>
        <w:ind w:left="567" w:firstLine="0"/>
        <w:rPr>
          <w:u w:val="single"/>
        </w:rPr>
      </w:pPr>
      <w:r w:rsidRPr="0079658C">
        <w:rPr>
          <w:u w:val="single"/>
        </w:rPr>
        <w:t>Задача 1: Инженерно-техническая оптимизация систем коммунальной инфраструктуры</w:t>
      </w:r>
    </w:p>
    <w:p w:rsidR="0079658C" w:rsidRPr="0079658C" w:rsidRDefault="0079658C" w:rsidP="0079658C">
      <w:pPr>
        <w:ind w:left="567" w:firstLine="0"/>
        <w:rPr>
          <w:i/>
        </w:rPr>
      </w:pPr>
      <w:r w:rsidRPr="0079658C">
        <w:rPr>
          <w:i/>
        </w:rPr>
        <w:t xml:space="preserve">Мероприятия: </w:t>
      </w:r>
    </w:p>
    <w:p w:rsidR="0079658C" w:rsidRPr="0079658C" w:rsidRDefault="0079658C" w:rsidP="0079658C">
      <w:pPr>
        <w:ind w:left="567" w:firstLine="0"/>
      </w:pPr>
      <w:r w:rsidRPr="0079658C">
        <w:t xml:space="preserve">- проведение энергетического аудита организаций, осуществляющих производство и (или) транспортировку электрической энергии; </w:t>
      </w:r>
    </w:p>
    <w:p w:rsidR="0079658C" w:rsidRPr="0079658C" w:rsidRDefault="0079658C" w:rsidP="0079658C">
      <w:pPr>
        <w:ind w:left="567" w:firstLine="0"/>
      </w:pPr>
      <w:r w:rsidRPr="0079658C">
        <w:t>- инвентаризация бесхозяйных объектов недвижимого имущества, используемых для перед</w:t>
      </w:r>
      <w:r w:rsidRPr="0079658C">
        <w:t>а</w:t>
      </w:r>
      <w:r w:rsidRPr="0079658C">
        <w:t>чи энергетических ресурсов. Организация постановки объектов на учет в качестве бесхозя</w:t>
      </w:r>
      <w:r w:rsidRPr="0079658C">
        <w:t>й</w:t>
      </w:r>
      <w:r w:rsidRPr="0079658C">
        <w:t xml:space="preserve">ных объектов недвижимого имущества. Признание права муниципальной собственности на бесхозяйные объекты недвижимого имущества. </w:t>
      </w:r>
    </w:p>
    <w:p w:rsidR="0079658C" w:rsidRPr="0079658C" w:rsidRDefault="0079658C" w:rsidP="0079658C">
      <w:pPr>
        <w:ind w:left="567" w:firstLine="0"/>
      </w:pPr>
      <w:r w:rsidRPr="0079658C">
        <w:rPr>
          <w:i/>
        </w:rPr>
        <w:t>Срок реализации</w:t>
      </w:r>
      <w:r w:rsidRPr="0079658C">
        <w:t>: 20</w:t>
      </w:r>
      <w:r>
        <w:t>18</w:t>
      </w:r>
      <w:r w:rsidRPr="0079658C">
        <w:t xml:space="preserve"> г., 20</w:t>
      </w:r>
      <w:r w:rsidR="00CD3241">
        <w:t>30</w:t>
      </w:r>
      <w:r w:rsidRPr="0079658C">
        <w:t xml:space="preserve"> г. </w:t>
      </w:r>
    </w:p>
    <w:p w:rsidR="0079658C" w:rsidRPr="0079658C" w:rsidRDefault="0079658C" w:rsidP="0079658C">
      <w:pPr>
        <w:ind w:left="567" w:firstLine="0"/>
      </w:pPr>
      <w:r w:rsidRPr="0079658C">
        <w:rPr>
          <w:i/>
        </w:rPr>
        <w:lastRenderedPageBreak/>
        <w:t>Необходимый объем финансирования</w:t>
      </w:r>
      <w:r w:rsidRPr="0079658C">
        <w:t>: 250 тыс. руб.</w:t>
      </w:r>
    </w:p>
    <w:p w:rsidR="0079658C" w:rsidRPr="0079658C" w:rsidRDefault="0079658C" w:rsidP="0079658C">
      <w:pPr>
        <w:ind w:left="567" w:firstLine="0"/>
      </w:pPr>
      <w:r w:rsidRPr="0079658C">
        <w:rPr>
          <w:i/>
        </w:rPr>
        <w:t>Ожидаемый эффект</w:t>
      </w:r>
      <w:r w:rsidRPr="0079658C">
        <w:t xml:space="preserve">: организационные, </w:t>
      </w:r>
      <w:proofErr w:type="spellStart"/>
      <w:r w:rsidRPr="0079658C">
        <w:t>беззатратные</w:t>
      </w:r>
      <w:proofErr w:type="spellEnd"/>
      <w:r w:rsidRPr="0079658C">
        <w:t xml:space="preserve"> и </w:t>
      </w:r>
      <w:proofErr w:type="spellStart"/>
      <w:r w:rsidRPr="0079658C">
        <w:t>малозатратные</w:t>
      </w:r>
      <w:proofErr w:type="spellEnd"/>
      <w:r w:rsidRPr="0079658C">
        <w:t xml:space="preserve"> мероприятия Пр</w:t>
      </w:r>
      <w:r w:rsidRPr="0079658C">
        <w:t>о</w:t>
      </w:r>
      <w:r w:rsidRPr="0079658C">
        <w:t>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79658C" w:rsidRPr="0079658C" w:rsidRDefault="0079658C" w:rsidP="0079658C">
      <w:pPr>
        <w:ind w:left="567" w:firstLine="0"/>
        <w:rPr>
          <w:u w:val="single"/>
        </w:rPr>
      </w:pPr>
      <w:r w:rsidRPr="0079658C">
        <w:rPr>
          <w:u w:val="single"/>
        </w:rPr>
        <w:t>Задача 2: Перспективное планирование развития систем коммунальной инфраструктуры</w:t>
      </w:r>
    </w:p>
    <w:p w:rsidR="0079658C" w:rsidRPr="0079658C" w:rsidRDefault="0079658C" w:rsidP="0079658C">
      <w:pPr>
        <w:ind w:left="567" w:firstLine="0"/>
        <w:rPr>
          <w:i/>
        </w:rPr>
      </w:pPr>
      <w:r w:rsidRPr="0079658C">
        <w:rPr>
          <w:i/>
        </w:rPr>
        <w:t>Мероприятия:</w:t>
      </w:r>
    </w:p>
    <w:p w:rsidR="0079658C" w:rsidRPr="0079658C" w:rsidRDefault="0079658C" w:rsidP="0079658C">
      <w:pPr>
        <w:ind w:left="567" w:firstLine="0"/>
      </w:pPr>
      <w:r w:rsidRPr="0079658C">
        <w:t xml:space="preserve">- разработка электронной перспективной схемы электроснабжения </w:t>
      </w:r>
      <w:proofErr w:type="spellStart"/>
      <w:r w:rsidR="00426525">
        <w:t>Чепигин</w:t>
      </w:r>
      <w:r w:rsidR="00991F62">
        <w:t>ск</w:t>
      </w:r>
      <w:r>
        <w:t>ого</w:t>
      </w:r>
      <w:proofErr w:type="spellEnd"/>
      <w:r w:rsidRPr="0079658C">
        <w:t xml:space="preserve"> </w:t>
      </w:r>
      <w:r w:rsidR="00991F62">
        <w:t>муниц</w:t>
      </w:r>
      <w:r w:rsidR="00991F62">
        <w:t>и</w:t>
      </w:r>
      <w:r w:rsidR="00991F62">
        <w:t>пального образования</w:t>
      </w:r>
      <w:r w:rsidRPr="0079658C">
        <w:t xml:space="preserve">. </w:t>
      </w:r>
    </w:p>
    <w:p w:rsidR="0079658C" w:rsidRPr="0079658C" w:rsidRDefault="0079658C" w:rsidP="0079658C">
      <w:pPr>
        <w:ind w:left="567" w:firstLine="0"/>
      </w:pPr>
      <w:r w:rsidRPr="0079658C">
        <w:rPr>
          <w:i/>
        </w:rPr>
        <w:t>Срок реализации</w:t>
      </w:r>
      <w:r w:rsidRPr="0079658C">
        <w:t>: 20</w:t>
      </w:r>
      <w:r>
        <w:t>20</w:t>
      </w:r>
      <w:r w:rsidRPr="0079658C">
        <w:t xml:space="preserve"> г. </w:t>
      </w:r>
    </w:p>
    <w:p w:rsidR="0079658C" w:rsidRPr="0079658C" w:rsidRDefault="0079658C" w:rsidP="0079658C">
      <w:pPr>
        <w:ind w:left="567" w:firstLine="0"/>
      </w:pPr>
      <w:r w:rsidRPr="0079658C">
        <w:rPr>
          <w:i/>
        </w:rPr>
        <w:t>Необходимый объем финансирования</w:t>
      </w:r>
      <w:r w:rsidRPr="0079658C">
        <w:t xml:space="preserve">: </w:t>
      </w:r>
      <w:r w:rsidR="00742037">
        <w:t>1</w:t>
      </w:r>
      <w:r w:rsidRPr="0079658C">
        <w:t xml:space="preserve">50 тыс. руб. </w:t>
      </w:r>
    </w:p>
    <w:p w:rsidR="0079658C" w:rsidRPr="0079658C" w:rsidRDefault="0079658C" w:rsidP="0079658C">
      <w:pPr>
        <w:ind w:left="567" w:firstLine="0"/>
      </w:pPr>
      <w:r w:rsidRPr="0079658C">
        <w:rPr>
          <w:i/>
        </w:rPr>
        <w:t>Ожидаемый эффект</w:t>
      </w:r>
      <w:r w:rsidRPr="0079658C">
        <w:t>: повышение надежности и качества централизованного электросна</w:t>
      </w:r>
      <w:r w:rsidRPr="0079658C">
        <w:t>б</w:t>
      </w:r>
      <w:r w:rsidRPr="0079658C">
        <w:t xml:space="preserve">жения, минимизация воздействия на окружающую среду, обеспечение энергосбережения. </w:t>
      </w:r>
    </w:p>
    <w:p w:rsidR="0079658C" w:rsidRPr="0079658C" w:rsidRDefault="0079658C" w:rsidP="0079658C">
      <w:pPr>
        <w:ind w:left="567" w:firstLine="0"/>
        <w:rPr>
          <w:u w:val="single"/>
        </w:rPr>
      </w:pPr>
      <w:r w:rsidRPr="0079658C">
        <w:rPr>
          <w:u w:val="single"/>
        </w:rPr>
        <w:t>Задача 3: Разработка мероприятий по комплексной реконструкции и модернизации систем коммунальной инфраструктуры</w:t>
      </w:r>
    </w:p>
    <w:p w:rsidR="0079658C" w:rsidRPr="0079658C" w:rsidRDefault="0079658C" w:rsidP="0079658C">
      <w:pPr>
        <w:ind w:left="567" w:firstLine="0"/>
      </w:pPr>
      <w:r w:rsidRPr="0079658C">
        <w:rPr>
          <w:b/>
        </w:rPr>
        <w:t>Инвестиционный проект «Реконструкция сетей электроснабжения»</w:t>
      </w:r>
      <w:r w:rsidRPr="0079658C">
        <w:t xml:space="preserve"> включает меропри</w:t>
      </w:r>
      <w:r w:rsidRPr="0079658C">
        <w:t>я</w:t>
      </w:r>
      <w:r w:rsidRPr="0079658C">
        <w:t xml:space="preserve">тия, направленные на достижение целевых показателей развития системы электроснабжения в части </w:t>
      </w:r>
      <w:r w:rsidR="00C53D35">
        <w:t>сетей электроснабжения</w:t>
      </w:r>
      <w:r w:rsidRPr="0079658C">
        <w:t xml:space="preserve">: </w:t>
      </w:r>
    </w:p>
    <w:p w:rsidR="00096440" w:rsidRPr="00096440" w:rsidRDefault="00096440" w:rsidP="00096440">
      <w:pPr>
        <w:ind w:left="567" w:firstLine="0"/>
      </w:pPr>
      <w:r w:rsidRPr="00096440">
        <w:rPr>
          <w:iCs/>
        </w:rPr>
        <w:t>- реконструкция существующих распределительных электрических систем</w:t>
      </w:r>
      <w:r w:rsidR="00742037">
        <w:t>.</w:t>
      </w:r>
    </w:p>
    <w:p w:rsidR="0079658C" w:rsidRPr="0079658C" w:rsidRDefault="0079658C" w:rsidP="0079658C">
      <w:pPr>
        <w:ind w:left="567" w:firstLine="0"/>
      </w:pPr>
      <w:r w:rsidRPr="0079658C">
        <w:rPr>
          <w:i/>
        </w:rPr>
        <w:t>Цель проекта</w:t>
      </w:r>
      <w:r w:rsidRPr="0079658C">
        <w:t xml:space="preserve">: обеспечение качества и надежности электроснабжения. </w:t>
      </w:r>
    </w:p>
    <w:p w:rsidR="0079658C" w:rsidRPr="0079658C" w:rsidRDefault="0079658C" w:rsidP="0079658C">
      <w:pPr>
        <w:ind w:left="567" w:firstLine="0"/>
      </w:pPr>
      <w:r w:rsidRPr="0079658C">
        <w:rPr>
          <w:i/>
        </w:rPr>
        <w:t>Технические параметры проекта</w:t>
      </w:r>
      <w:r w:rsidRPr="0079658C">
        <w:t>: определяются при разработке проектно-сметной докуме</w:t>
      </w:r>
      <w:r w:rsidRPr="0079658C">
        <w:t>н</w:t>
      </w:r>
      <w:r w:rsidRPr="0079658C">
        <w:t>тации на объект, планируемый к внедрению. Технические параметры, принятые при разр</w:t>
      </w:r>
      <w:r w:rsidRPr="0079658C">
        <w:t>а</w:t>
      </w:r>
      <w:r w:rsidRPr="0079658C">
        <w:t xml:space="preserve">ботке проектных решений, должны соответствовать установленным нормам и требованиям действующего законодательства. </w:t>
      </w:r>
    </w:p>
    <w:p w:rsidR="0079658C" w:rsidRPr="0079658C" w:rsidRDefault="0079658C" w:rsidP="0079658C">
      <w:pPr>
        <w:ind w:left="567" w:firstLine="0"/>
      </w:pPr>
      <w:r w:rsidRPr="0079658C">
        <w:rPr>
          <w:i/>
        </w:rPr>
        <w:t>Срок реализации проекта</w:t>
      </w:r>
      <w:r w:rsidRPr="0079658C">
        <w:t xml:space="preserve">: до </w:t>
      </w:r>
      <w:r w:rsidR="00426525">
        <w:t>2032</w:t>
      </w:r>
      <w:r w:rsidRPr="0079658C">
        <w:t xml:space="preserve"> г. </w:t>
      </w:r>
    </w:p>
    <w:p w:rsidR="0079658C" w:rsidRPr="0079658C" w:rsidRDefault="0079658C" w:rsidP="0079658C">
      <w:pPr>
        <w:ind w:left="567" w:firstLine="0"/>
      </w:pPr>
      <w:r w:rsidRPr="0079658C">
        <w:rPr>
          <w:i/>
        </w:rPr>
        <w:t>Необходимый объем финансирования</w:t>
      </w:r>
      <w:r w:rsidRPr="0079658C">
        <w:t xml:space="preserve">: </w:t>
      </w:r>
      <w:r w:rsidR="0014292C">
        <w:t>сведения отсутствуют</w:t>
      </w:r>
      <w:r w:rsidRPr="0079658C">
        <w:t>.</w:t>
      </w:r>
    </w:p>
    <w:p w:rsidR="0079658C" w:rsidRPr="0079658C" w:rsidRDefault="0079658C" w:rsidP="0079658C">
      <w:pPr>
        <w:ind w:left="567" w:firstLine="0"/>
      </w:pPr>
      <w:r w:rsidRPr="0079658C">
        <w:rPr>
          <w:i/>
        </w:rPr>
        <w:t>Ожидаемый эффект</w:t>
      </w:r>
      <w:r w:rsidRPr="0079658C">
        <w:t xml:space="preserve">: снижение продолжительности перерывов электроснабжения. </w:t>
      </w:r>
    </w:p>
    <w:p w:rsidR="0079658C" w:rsidRPr="0079658C" w:rsidRDefault="0079658C" w:rsidP="0079658C">
      <w:pPr>
        <w:ind w:left="567" w:firstLine="0"/>
      </w:pPr>
      <w:r w:rsidRPr="0079658C">
        <w:rPr>
          <w:i/>
        </w:rPr>
        <w:t>Срок получения эффекта</w:t>
      </w:r>
      <w:r w:rsidRPr="0079658C">
        <w:t xml:space="preserve">: в течение срока полезного использования оборудования. </w:t>
      </w:r>
    </w:p>
    <w:p w:rsidR="0079658C" w:rsidRPr="0079658C" w:rsidRDefault="0079658C" w:rsidP="0079658C">
      <w:pPr>
        <w:ind w:left="567" w:firstLine="0"/>
      </w:pPr>
      <w:r w:rsidRPr="0079658C">
        <w:rPr>
          <w:i/>
        </w:rPr>
        <w:t>Простой срок окупаемости проекта</w:t>
      </w:r>
      <w:r w:rsidRPr="0079658C">
        <w:t>: проект программы направлен на повышение надежн</w:t>
      </w:r>
      <w:r w:rsidRPr="0079658C">
        <w:t>о</w:t>
      </w:r>
      <w:r w:rsidRPr="0079658C">
        <w:t>сти и качества оказания услуг электроснабжения и не предусматривает обеспечение окупа</w:t>
      </w:r>
      <w:r w:rsidRPr="0079658C">
        <w:t>е</w:t>
      </w:r>
      <w:r w:rsidRPr="0079658C">
        <w:t xml:space="preserve">мости в период полезного использования оборудования. </w:t>
      </w:r>
    </w:p>
    <w:p w:rsidR="0079658C" w:rsidRPr="0079658C" w:rsidRDefault="0079658C" w:rsidP="0079658C">
      <w:pPr>
        <w:ind w:left="567" w:firstLine="0"/>
        <w:rPr>
          <w:u w:val="single"/>
        </w:rPr>
      </w:pPr>
      <w:r w:rsidRPr="0079658C">
        <w:rPr>
          <w:u w:val="single"/>
        </w:rPr>
        <w:t xml:space="preserve">Задача 4: Повышение инвестиционной привлекательности коммунальной инфраструктуры. </w:t>
      </w:r>
    </w:p>
    <w:p w:rsidR="0079658C" w:rsidRPr="0079658C" w:rsidRDefault="0079658C" w:rsidP="0079658C">
      <w:pPr>
        <w:ind w:left="567" w:firstLine="0"/>
        <w:rPr>
          <w:i/>
        </w:rPr>
      </w:pPr>
      <w:r w:rsidRPr="0079658C">
        <w:rPr>
          <w:i/>
        </w:rPr>
        <w:t>Мероприятия:</w:t>
      </w:r>
    </w:p>
    <w:p w:rsidR="0079658C" w:rsidRPr="0079658C" w:rsidRDefault="0079658C" w:rsidP="0079658C">
      <w:pPr>
        <w:ind w:left="567" w:firstLine="0"/>
      </w:pPr>
      <w:r w:rsidRPr="0079658C">
        <w:t xml:space="preserve">- разработка инвестиционных программ </w:t>
      </w:r>
      <w:proofErr w:type="spellStart"/>
      <w:r w:rsidRPr="0079658C">
        <w:t>электроснабжающей</w:t>
      </w:r>
      <w:proofErr w:type="spellEnd"/>
      <w:r w:rsidRPr="0079658C">
        <w:t xml:space="preserve"> организации; </w:t>
      </w:r>
    </w:p>
    <w:p w:rsidR="0079658C" w:rsidRPr="0079658C" w:rsidRDefault="0079658C" w:rsidP="0079658C">
      <w:pPr>
        <w:ind w:left="567" w:firstLine="0"/>
      </w:pPr>
      <w:r w:rsidRPr="0079658C">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9658C" w:rsidRPr="0079658C" w:rsidRDefault="0079658C" w:rsidP="0079658C">
      <w:pPr>
        <w:ind w:left="567" w:firstLine="0"/>
      </w:pPr>
      <w:r w:rsidRPr="0079658C">
        <w:rPr>
          <w:i/>
        </w:rPr>
        <w:lastRenderedPageBreak/>
        <w:t>Срок реализации</w:t>
      </w:r>
      <w:r w:rsidRPr="0079658C">
        <w:t xml:space="preserve">: 2015-2020 гг. </w:t>
      </w:r>
    </w:p>
    <w:p w:rsidR="0079658C" w:rsidRPr="0079658C" w:rsidRDefault="0079658C" w:rsidP="0079658C">
      <w:pPr>
        <w:ind w:left="567" w:firstLine="0"/>
      </w:pPr>
      <w:r w:rsidRPr="0079658C">
        <w:rPr>
          <w:i/>
        </w:rPr>
        <w:t>Дополнительного финансирования не требуется</w:t>
      </w:r>
      <w:r w:rsidRPr="0079658C">
        <w:t xml:space="preserve">. Реализация мероприятий предусмотрена собственными силами организаций коммунального комплекса. </w:t>
      </w:r>
    </w:p>
    <w:p w:rsidR="0079658C" w:rsidRPr="0079658C" w:rsidRDefault="0079658C" w:rsidP="0079658C">
      <w:pPr>
        <w:ind w:left="567" w:firstLine="0"/>
      </w:pPr>
      <w:r w:rsidRPr="0079658C">
        <w:rPr>
          <w:i/>
        </w:rPr>
        <w:t>Ожидаемый эффект</w:t>
      </w:r>
      <w:r w:rsidRPr="0079658C">
        <w:t>: создание условий для повышения надежности и качества централиз</w:t>
      </w:r>
      <w:r w:rsidRPr="0079658C">
        <w:t>о</w:t>
      </w:r>
      <w:r w:rsidRPr="0079658C">
        <w:t xml:space="preserve">ванного электроснабжения, минимизации воздействия на окружающую среду, обеспечения энергосбережения. </w:t>
      </w:r>
    </w:p>
    <w:p w:rsidR="00D076BF" w:rsidRPr="00D076BF" w:rsidRDefault="00D076BF" w:rsidP="00D076BF">
      <w:pPr>
        <w:pStyle w:val="2"/>
      </w:pPr>
      <w:bookmarkStart w:id="186" w:name="_Toc299984069"/>
      <w:bookmarkStart w:id="187" w:name="_Toc353127751"/>
      <w:bookmarkStart w:id="188" w:name="_Toc410138339"/>
      <w:bookmarkStart w:id="189" w:name="_Toc412029695"/>
      <w:bookmarkStart w:id="190" w:name="_Toc412029792"/>
      <w:bookmarkStart w:id="191" w:name="_Toc419801626"/>
      <w:bookmarkStart w:id="192" w:name="_Toc426902233"/>
      <w:r w:rsidRPr="00D076BF">
        <w:t>Программа инвестиционных проектов в теплоснабжении</w:t>
      </w:r>
      <w:bookmarkEnd w:id="186"/>
      <w:bookmarkEnd w:id="187"/>
      <w:bookmarkEnd w:id="188"/>
      <w:bookmarkEnd w:id="189"/>
      <w:bookmarkEnd w:id="190"/>
      <w:bookmarkEnd w:id="191"/>
      <w:bookmarkEnd w:id="192"/>
      <w:r w:rsidRPr="00D076BF">
        <w:t xml:space="preserve"> </w:t>
      </w:r>
    </w:p>
    <w:p w:rsidR="00D076BF" w:rsidRPr="00D076BF" w:rsidRDefault="00D076BF" w:rsidP="00D076BF">
      <w:r w:rsidRPr="00D076BF">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w:t>
      </w:r>
      <w:r w:rsidRPr="00D076BF">
        <w:t>а</w:t>
      </w:r>
      <w:r w:rsidRPr="00D076BF">
        <w:t xml:space="preserve">дач и обеспечения целевых показателей развития коммунальной инфраструктуры </w:t>
      </w:r>
      <w:proofErr w:type="spellStart"/>
      <w:r w:rsidR="00426525">
        <w:t>Чепигин</w:t>
      </w:r>
      <w:r w:rsidR="00991F62">
        <w:t>ск</w:t>
      </w:r>
      <w:r w:rsidR="00343F08">
        <w:t>ого</w:t>
      </w:r>
      <w:proofErr w:type="spellEnd"/>
      <w:r w:rsidRPr="00D076BF">
        <w:t xml:space="preserve"> </w:t>
      </w:r>
      <w:r w:rsidR="00991F62">
        <w:t>муниципального образования</w:t>
      </w:r>
      <w:r w:rsidRPr="00D076BF">
        <w:t>, включает:</w:t>
      </w:r>
    </w:p>
    <w:p w:rsidR="00D076BF" w:rsidRPr="00D076BF" w:rsidRDefault="00D076BF" w:rsidP="00D076BF">
      <w:pPr>
        <w:ind w:left="567" w:firstLine="0"/>
        <w:rPr>
          <w:u w:val="single"/>
        </w:rPr>
      </w:pPr>
      <w:r w:rsidRPr="00343F08">
        <w:rPr>
          <w:u w:val="single"/>
        </w:rPr>
        <w:t xml:space="preserve">Задача </w:t>
      </w:r>
      <w:r w:rsidR="002B00E8">
        <w:rPr>
          <w:u w:val="single"/>
        </w:rPr>
        <w:t>1</w:t>
      </w:r>
      <w:r w:rsidRPr="00343F08">
        <w:rPr>
          <w:u w:val="single"/>
        </w:rPr>
        <w:t xml:space="preserve">: Разработка мероприятий по </w:t>
      </w:r>
      <w:r w:rsidR="001C7958">
        <w:rPr>
          <w:u w:val="single"/>
        </w:rPr>
        <w:t>строительству</w:t>
      </w:r>
      <w:r w:rsidRPr="00343F08">
        <w:rPr>
          <w:u w:val="single"/>
        </w:rPr>
        <w:t xml:space="preserve"> и </w:t>
      </w:r>
      <w:r w:rsidR="001C7958">
        <w:rPr>
          <w:u w:val="single"/>
        </w:rPr>
        <w:t>выводу из эксплуатации объектов</w:t>
      </w:r>
      <w:r w:rsidRPr="00343F08">
        <w:rPr>
          <w:u w:val="single"/>
        </w:rPr>
        <w:t xml:space="preserve"> си</w:t>
      </w:r>
      <w:r w:rsidRPr="00343F08">
        <w:rPr>
          <w:u w:val="single"/>
        </w:rPr>
        <w:t>с</w:t>
      </w:r>
      <w:r w:rsidRPr="00343F08">
        <w:rPr>
          <w:u w:val="single"/>
        </w:rPr>
        <w:t>тем коммунальной инфраструктуры.</w:t>
      </w:r>
      <w:r w:rsidRPr="00D076BF">
        <w:rPr>
          <w:u w:val="single"/>
        </w:rPr>
        <w:t xml:space="preserve"> </w:t>
      </w:r>
    </w:p>
    <w:p w:rsidR="00D076BF" w:rsidRDefault="00D076BF" w:rsidP="00343F08">
      <w:r w:rsidRPr="00343F08">
        <w:rPr>
          <w:b/>
        </w:rPr>
        <w:t>Инвестиционный проект «Новое строительство</w:t>
      </w:r>
      <w:r w:rsidRPr="00AA3C4B">
        <w:rPr>
          <w:b/>
        </w:rPr>
        <w:t xml:space="preserve"> источников тепловой энергии»</w:t>
      </w:r>
      <w:r w:rsidRPr="00AA3C4B">
        <w:t xml:space="preserve"> включ</w:t>
      </w:r>
      <w:r w:rsidRPr="00AA3C4B">
        <w:t>а</w:t>
      </w:r>
      <w:r w:rsidRPr="00AA3C4B">
        <w:t xml:space="preserve">ет мероприятия, направленные на достижение целевых показателей системы теплоснабжения в части источников теплоснабжения: </w:t>
      </w:r>
    </w:p>
    <w:p w:rsidR="009836BE" w:rsidRPr="009836BE" w:rsidRDefault="009836BE" w:rsidP="00343F08">
      <w:pPr>
        <w:rPr>
          <w:i/>
        </w:rPr>
      </w:pPr>
      <w:proofErr w:type="spellStart"/>
      <w:r w:rsidRPr="009836BE">
        <w:rPr>
          <w:i/>
        </w:rPr>
        <w:t>ст-ца</w:t>
      </w:r>
      <w:proofErr w:type="spellEnd"/>
      <w:r w:rsidRPr="009836BE">
        <w:rPr>
          <w:i/>
        </w:rPr>
        <w:t xml:space="preserve"> </w:t>
      </w:r>
      <w:proofErr w:type="spellStart"/>
      <w:r w:rsidRPr="009836BE">
        <w:rPr>
          <w:i/>
        </w:rPr>
        <w:t>Чепигинская</w:t>
      </w:r>
      <w:proofErr w:type="spellEnd"/>
    </w:p>
    <w:p w:rsidR="002127F8" w:rsidRDefault="002127F8" w:rsidP="00096440">
      <w:pPr>
        <w:ind w:left="567" w:firstLine="0"/>
      </w:pPr>
      <w:r>
        <w:t xml:space="preserve">- </w:t>
      </w:r>
      <w:r w:rsidR="001C7958">
        <w:t xml:space="preserve">закрытие морально и физически устаревшей котельной </w:t>
      </w:r>
      <w:proofErr w:type="spellStart"/>
      <w:r w:rsidR="001C7958">
        <w:t>Чепигинской</w:t>
      </w:r>
      <w:proofErr w:type="spellEnd"/>
      <w:r w:rsidR="001C7958">
        <w:t xml:space="preserve"> больницы и </w:t>
      </w:r>
      <w:r>
        <w:t>стро</w:t>
      </w:r>
      <w:r>
        <w:t>и</w:t>
      </w:r>
      <w:r>
        <w:t>тельство новой блочной котельной мощностью 0,1376 Гкал/ч</w:t>
      </w:r>
      <w:r w:rsidR="001C7958">
        <w:t xml:space="preserve">. </w:t>
      </w:r>
    </w:p>
    <w:p w:rsidR="009836BE" w:rsidRPr="009836BE" w:rsidRDefault="009836BE" w:rsidP="009836BE">
      <w:pPr>
        <w:keepNext/>
        <w:ind w:left="567" w:firstLine="0"/>
        <w:rPr>
          <w:i/>
        </w:rPr>
      </w:pPr>
      <w:r w:rsidRPr="009836BE">
        <w:rPr>
          <w:i/>
        </w:rPr>
        <w:t>п. Лебяжий остров</w:t>
      </w:r>
    </w:p>
    <w:p w:rsidR="002127F8" w:rsidRDefault="001C7958" w:rsidP="009836BE">
      <w:pPr>
        <w:ind w:left="567" w:firstLine="0"/>
      </w:pPr>
      <w:r>
        <w:t>- закрытие морально и физически устаревшей котельной СОШ №16 и строительство на те</w:t>
      </w:r>
      <w:r>
        <w:t>р</w:t>
      </w:r>
      <w:r>
        <w:t>ритории школы новой блочной котельной.</w:t>
      </w:r>
    </w:p>
    <w:p w:rsidR="00D076BF" w:rsidRPr="00D076BF" w:rsidRDefault="00D076BF" w:rsidP="00D076BF">
      <w:pPr>
        <w:ind w:left="567" w:firstLine="0"/>
      </w:pPr>
      <w:r w:rsidRPr="00D076BF">
        <w:rPr>
          <w:i/>
        </w:rPr>
        <w:t>Цель проекта</w:t>
      </w:r>
      <w:r w:rsidRPr="00D076BF">
        <w:t>: повышение качества, надежности и ресурсной эффективности работы исто</w:t>
      </w:r>
      <w:r w:rsidRPr="00D076BF">
        <w:t>ч</w:t>
      </w:r>
      <w:r w:rsidRPr="00D076BF">
        <w:t xml:space="preserve">ников теплоснабжения. </w:t>
      </w:r>
    </w:p>
    <w:p w:rsidR="00D076BF" w:rsidRPr="00D076BF" w:rsidRDefault="00D076BF" w:rsidP="00D076BF">
      <w:pPr>
        <w:ind w:left="567" w:firstLine="0"/>
      </w:pPr>
      <w:r w:rsidRPr="00D076BF">
        <w:rPr>
          <w:i/>
        </w:rPr>
        <w:t>Технические параметры проекта</w:t>
      </w:r>
      <w:r w:rsidRPr="00D076BF">
        <w:t>: технические параметры определяются при разработке проектно-сметной документации на объект, планируемый к внедрению. Технические пар</w:t>
      </w:r>
      <w:r w:rsidRPr="00D076BF">
        <w:t>а</w:t>
      </w:r>
      <w:r w:rsidRPr="00D076BF">
        <w:t>метры, принятые при разработке проектных решений, должны соответствовать установле</w:t>
      </w:r>
      <w:r w:rsidRPr="00D076BF">
        <w:t>н</w:t>
      </w:r>
      <w:r w:rsidRPr="00D076BF">
        <w:t xml:space="preserve">ным нормам и требованиям действующего законодательства. </w:t>
      </w:r>
    </w:p>
    <w:p w:rsidR="00D076BF" w:rsidRPr="00D076BF" w:rsidRDefault="00D076BF" w:rsidP="00D076BF">
      <w:pPr>
        <w:ind w:left="567" w:firstLine="0"/>
      </w:pPr>
      <w:r w:rsidRPr="00D076BF">
        <w:rPr>
          <w:i/>
        </w:rPr>
        <w:t>Срок реализации проекта</w:t>
      </w:r>
      <w:r w:rsidRPr="00D076BF">
        <w:t xml:space="preserve">: до </w:t>
      </w:r>
      <w:r w:rsidR="00426525">
        <w:t>2032</w:t>
      </w:r>
      <w:r w:rsidRPr="00D076BF">
        <w:t xml:space="preserve"> г. </w:t>
      </w:r>
    </w:p>
    <w:p w:rsidR="00D076BF" w:rsidRPr="00D076BF" w:rsidRDefault="00D076BF" w:rsidP="00D076BF">
      <w:pPr>
        <w:ind w:left="567" w:firstLine="0"/>
      </w:pPr>
      <w:r w:rsidRPr="00D076BF">
        <w:rPr>
          <w:i/>
        </w:rPr>
        <w:t>Необходимый объем финансирования</w:t>
      </w:r>
      <w:r w:rsidRPr="00D076BF">
        <w:t xml:space="preserve">: </w:t>
      </w:r>
      <w:r w:rsidR="001C7958">
        <w:t>по ценам на 2013 год - 6 391,1</w:t>
      </w:r>
      <w:r w:rsidRPr="00D076BF">
        <w:t xml:space="preserve"> тыс.</w:t>
      </w:r>
      <w:r w:rsidR="001C7958">
        <w:t> </w:t>
      </w:r>
      <w:proofErr w:type="spellStart"/>
      <w:r w:rsidRPr="00D076BF">
        <w:t>руб</w:t>
      </w:r>
      <w:proofErr w:type="spellEnd"/>
      <w:r w:rsidR="001C7958">
        <w:t xml:space="preserve"> (включает м</w:t>
      </w:r>
      <w:r w:rsidR="001C7958">
        <w:t>е</w:t>
      </w:r>
      <w:r w:rsidR="001C7958">
        <w:t xml:space="preserve">роприятия по строительству блочной котельной для теплоснабжения </w:t>
      </w:r>
      <w:proofErr w:type="spellStart"/>
      <w:r w:rsidR="001C7958">
        <w:t>Чепигинской</w:t>
      </w:r>
      <w:proofErr w:type="spellEnd"/>
      <w:r w:rsidR="001C7958">
        <w:t xml:space="preserve"> больн</w:t>
      </w:r>
      <w:r w:rsidR="001C7958">
        <w:t>и</w:t>
      </w:r>
      <w:r w:rsidR="001C7958">
        <w:t>цы)</w:t>
      </w:r>
      <w:r w:rsidRPr="00D076BF">
        <w:t xml:space="preserve">. </w:t>
      </w:r>
    </w:p>
    <w:p w:rsidR="00D076BF" w:rsidRPr="00D076BF" w:rsidRDefault="00D076BF" w:rsidP="00D076BF">
      <w:pPr>
        <w:ind w:left="567" w:firstLine="0"/>
        <w:rPr>
          <w:i/>
        </w:rPr>
      </w:pPr>
      <w:r w:rsidRPr="00D076BF">
        <w:rPr>
          <w:i/>
        </w:rPr>
        <w:t xml:space="preserve">Ожидаемый эффект: </w:t>
      </w:r>
    </w:p>
    <w:p w:rsidR="00D076BF" w:rsidRPr="00476D7B" w:rsidRDefault="00D076BF" w:rsidP="00D076BF">
      <w:pPr>
        <w:ind w:left="567" w:firstLine="0"/>
      </w:pPr>
      <w:r w:rsidRPr="00476D7B">
        <w:t xml:space="preserve">- повышение надежности работы объектов централизованной системы теплоснабжения; </w:t>
      </w:r>
    </w:p>
    <w:p w:rsidR="00D076BF" w:rsidRPr="00476D7B" w:rsidRDefault="00D076BF" w:rsidP="00D076BF">
      <w:pPr>
        <w:ind w:left="567" w:firstLine="0"/>
      </w:pPr>
      <w:r w:rsidRPr="00476D7B">
        <w:t>- снижение физического и морального износа</w:t>
      </w:r>
      <w:r w:rsidR="00476D7B" w:rsidRPr="00476D7B">
        <w:t xml:space="preserve"> технологического оборудования.</w:t>
      </w:r>
    </w:p>
    <w:p w:rsidR="00D076BF" w:rsidRPr="00D076BF" w:rsidRDefault="00D076BF" w:rsidP="00D076BF">
      <w:pPr>
        <w:ind w:left="567" w:firstLine="0"/>
      </w:pPr>
      <w:r w:rsidRPr="00D076BF">
        <w:rPr>
          <w:i/>
        </w:rPr>
        <w:t>Общий ожидаемый эффект</w:t>
      </w:r>
      <w:r w:rsidRPr="00D076BF">
        <w:t>: повышение надежности и качества централизованного тепл</w:t>
      </w:r>
      <w:r w:rsidRPr="00D076BF">
        <w:t>о</w:t>
      </w:r>
      <w:r w:rsidRPr="00D076BF">
        <w:t>снабжения, минимизация воздействия на окружающую среду, обеспечение энергосбереж</w:t>
      </w:r>
      <w:r w:rsidRPr="00D076BF">
        <w:t>е</w:t>
      </w:r>
      <w:r w:rsidRPr="00D076BF">
        <w:t xml:space="preserve">ния. </w:t>
      </w:r>
    </w:p>
    <w:p w:rsidR="00D076BF" w:rsidRPr="00D076BF" w:rsidRDefault="00D076BF" w:rsidP="00D076BF">
      <w:pPr>
        <w:ind w:left="567" w:firstLine="0"/>
      </w:pPr>
      <w:r w:rsidRPr="00D076BF">
        <w:rPr>
          <w:i/>
        </w:rPr>
        <w:lastRenderedPageBreak/>
        <w:t>Срок получения эффекта</w:t>
      </w:r>
      <w:r w:rsidRPr="00D076BF">
        <w:t xml:space="preserve">: в течение срока полезного использования оборудования. </w:t>
      </w:r>
    </w:p>
    <w:p w:rsidR="00D076BF" w:rsidRDefault="00D076BF" w:rsidP="00D076BF">
      <w:pPr>
        <w:ind w:left="567" w:firstLine="0"/>
      </w:pPr>
      <w:r w:rsidRPr="00D076BF">
        <w:rPr>
          <w:i/>
        </w:rPr>
        <w:t>Срок окупаемости проекта</w:t>
      </w:r>
      <w:r w:rsidRPr="00D076BF">
        <w:t>: проект программы направлен на повышение надежности и кач</w:t>
      </w:r>
      <w:r w:rsidRPr="00D076BF">
        <w:t>е</w:t>
      </w:r>
      <w:r w:rsidRPr="00D076BF">
        <w:t>ства оказания услуг теплоснабжения и не предусматривает обеспечение окупаемости в пер</w:t>
      </w:r>
      <w:r w:rsidRPr="00D076BF">
        <w:t>и</w:t>
      </w:r>
      <w:r w:rsidRPr="00D076BF">
        <w:t xml:space="preserve">од полезного использования оборудования. </w:t>
      </w:r>
    </w:p>
    <w:p w:rsidR="00823916" w:rsidRPr="00BA0DFA" w:rsidRDefault="00823916" w:rsidP="00823916">
      <w:pPr>
        <w:ind w:left="567" w:firstLine="0"/>
      </w:pPr>
      <w:r w:rsidRPr="00BA0DFA">
        <w:rPr>
          <w:b/>
        </w:rPr>
        <w:t>Инвестиционный проект «</w:t>
      </w:r>
      <w:r>
        <w:rPr>
          <w:b/>
        </w:rPr>
        <w:t>Р</w:t>
      </w:r>
      <w:r w:rsidRPr="00BA0DFA">
        <w:rPr>
          <w:b/>
        </w:rPr>
        <w:t>еконструкция тепловых сетей (линейных объектов тепл</w:t>
      </w:r>
      <w:r w:rsidRPr="00BA0DFA">
        <w:rPr>
          <w:b/>
        </w:rPr>
        <w:t>о</w:t>
      </w:r>
      <w:r w:rsidRPr="00BA0DFA">
        <w:rPr>
          <w:b/>
        </w:rPr>
        <w:t>снабжения)»</w:t>
      </w:r>
      <w:r w:rsidRPr="00BA0DFA">
        <w:t xml:space="preserve"> включает мероприятия, направленные на достижение целевых показателей системы теплоснабжения в части источников теплоснабжения: </w:t>
      </w:r>
    </w:p>
    <w:p w:rsidR="00823916" w:rsidRDefault="00823916" w:rsidP="00823916">
      <w:pPr>
        <w:ind w:left="567" w:firstLine="0"/>
      </w:pPr>
      <w:r w:rsidRPr="006272A2">
        <w:t xml:space="preserve">- реконструкция участков тепловых сетей в связи с исчерпанием эксплуатационного ресурса – </w:t>
      </w:r>
      <w:r>
        <w:t>50,4 км.</w:t>
      </w:r>
    </w:p>
    <w:p w:rsidR="00823916" w:rsidRPr="00BA0DFA" w:rsidRDefault="00823916" w:rsidP="00823916">
      <w:pPr>
        <w:ind w:left="567" w:firstLine="0"/>
      </w:pPr>
      <w:r w:rsidRPr="00BA0DFA">
        <w:rPr>
          <w:i/>
        </w:rPr>
        <w:t>Цель проекта</w:t>
      </w:r>
      <w:r w:rsidRPr="00BA0DFA">
        <w:t>: повышение качества, надежности и ресурсной эффективности работы исто</w:t>
      </w:r>
      <w:r w:rsidRPr="00BA0DFA">
        <w:t>ч</w:t>
      </w:r>
      <w:r w:rsidRPr="00BA0DFA">
        <w:t xml:space="preserve">ников теплоснабжения. </w:t>
      </w:r>
    </w:p>
    <w:p w:rsidR="00823916" w:rsidRPr="00BA0DFA" w:rsidRDefault="00823916" w:rsidP="00823916">
      <w:pPr>
        <w:ind w:left="567" w:firstLine="0"/>
      </w:pPr>
      <w:r w:rsidRPr="00BA0DFA">
        <w:rPr>
          <w:i/>
        </w:rPr>
        <w:t>Технические параметры проекта</w:t>
      </w:r>
      <w:r w:rsidRPr="00BA0DFA">
        <w:t>: определяются при разработке проектно-сметной докуме</w:t>
      </w:r>
      <w:r w:rsidRPr="00BA0DFA">
        <w:t>н</w:t>
      </w:r>
      <w:r w:rsidRPr="00BA0DFA">
        <w:t>тации на объект, планируемый к внедрению. Технические параметры, принятые при разр</w:t>
      </w:r>
      <w:r w:rsidRPr="00BA0DFA">
        <w:t>а</w:t>
      </w:r>
      <w:r w:rsidRPr="00BA0DFA">
        <w:t xml:space="preserve">ботке проектных решений, должны соответствовать установленным нормам и требованиям действующего законодательства. </w:t>
      </w:r>
    </w:p>
    <w:p w:rsidR="00823916" w:rsidRPr="00BA0DFA" w:rsidRDefault="00823916" w:rsidP="00823916">
      <w:pPr>
        <w:ind w:left="567" w:firstLine="0"/>
      </w:pPr>
      <w:r w:rsidRPr="00BA0DFA">
        <w:rPr>
          <w:i/>
        </w:rPr>
        <w:t>Срок реализации проекта</w:t>
      </w:r>
      <w:r w:rsidRPr="00BA0DFA">
        <w:t>: до 20</w:t>
      </w:r>
      <w:r>
        <w:t>30</w:t>
      </w:r>
      <w:r w:rsidRPr="00BA0DFA">
        <w:t xml:space="preserve"> г. </w:t>
      </w:r>
    </w:p>
    <w:p w:rsidR="00823916" w:rsidRPr="00BA0DFA" w:rsidRDefault="00823916" w:rsidP="00823916">
      <w:pPr>
        <w:ind w:left="567" w:firstLine="0"/>
      </w:pPr>
      <w:r w:rsidRPr="00BA0DFA">
        <w:rPr>
          <w:i/>
        </w:rPr>
        <w:t xml:space="preserve">Необходимый объем </w:t>
      </w:r>
      <w:r w:rsidRPr="006272A2">
        <w:rPr>
          <w:i/>
        </w:rPr>
        <w:t>финансирования</w:t>
      </w:r>
      <w:r w:rsidRPr="006272A2">
        <w:t xml:space="preserve">: </w:t>
      </w:r>
      <w:r>
        <w:t>нет сведений.</w:t>
      </w:r>
      <w:r w:rsidRPr="00BA0DFA">
        <w:t xml:space="preserve"> </w:t>
      </w:r>
    </w:p>
    <w:p w:rsidR="00823916" w:rsidRPr="00BA0DFA" w:rsidRDefault="00823916" w:rsidP="00823916">
      <w:pPr>
        <w:ind w:left="567" w:firstLine="0"/>
      </w:pPr>
      <w:r w:rsidRPr="00BA0DFA">
        <w:rPr>
          <w:i/>
        </w:rPr>
        <w:t>Срок получения эффекта</w:t>
      </w:r>
      <w:r w:rsidRPr="00BA0DFA">
        <w:t xml:space="preserve">: в течение срока полезного использования оборудования. </w:t>
      </w:r>
    </w:p>
    <w:p w:rsidR="00823916" w:rsidRPr="00BA0DFA" w:rsidRDefault="00823916" w:rsidP="00823916">
      <w:pPr>
        <w:ind w:left="567" w:firstLine="0"/>
      </w:pPr>
      <w:r w:rsidRPr="00BA0DFA">
        <w:rPr>
          <w:i/>
        </w:rPr>
        <w:t>Срок окупаемости проекта</w:t>
      </w:r>
      <w:r w:rsidRPr="00BA0DFA">
        <w:t>: проект программы направлен на повышение надежности и кач</w:t>
      </w:r>
      <w:r w:rsidRPr="00BA0DFA">
        <w:t>е</w:t>
      </w:r>
      <w:r w:rsidRPr="00BA0DFA">
        <w:t>ства оказания услуг теплоснабжения и не предусматривает обеспечение окупаемости в пер</w:t>
      </w:r>
      <w:r w:rsidRPr="00BA0DFA">
        <w:t>и</w:t>
      </w:r>
      <w:r w:rsidRPr="00BA0DFA">
        <w:t xml:space="preserve">од полезного использования оборудования. </w:t>
      </w:r>
    </w:p>
    <w:p w:rsidR="00BA0DFA" w:rsidRPr="00BA0DFA" w:rsidRDefault="00BA0DFA" w:rsidP="00BA0DFA">
      <w:pPr>
        <w:ind w:left="567" w:firstLine="0"/>
        <w:rPr>
          <w:u w:val="single"/>
        </w:rPr>
      </w:pPr>
      <w:r w:rsidRPr="00BA0DFA">
        <w:rPr>
          <w:u w:val="single"/>
        </w:rPr>
        <w:t xml:space="preserve">Задача </w:t>
      </w:r>
      <w:r w:rsidR="00823916">
        <w:rPr>
          <w:u w:val="single"/>
        </w:rPr>
        <w:t>3</w:t>
      </w:r>
      <w:r w:rsidRPr="00BA0DFA">
        <w:rPr>
          <w:u w:val="single"/>
        </w:rPr>
        <w:t>: Повышение инвестиционной привлекательности коммунальной инфраструктуры</w:t>
      </w:r>
    </w:p>
    <w:p w:rsidR="00BA0DFA" w:rsidRPr="00BA0DFA" w:rsidRDefault="00BA0DFA" w:rsidP="00BA0DFA">
      <w:pPr>
        <w:ind w:left="567" w:firstLine="0"/>
        <w:rPr>
          <w:i/>
        </w:rPr>
      </w:pPr>
      <w:r w:rsidRPr="00BA0DFA">
        <w:rPr>
          <w:i/>
        </w:rPr>
        <w:t>Мероприятия:</w:t>
      </w:r>
    </w:p>
    <w:p w:rsidR="00BA0DFA" w:rsidRPr="00BA0DFA" w:rsidRDefault="00BA0DFA" w:rsidP="00BA0DFA">
      <w:pPr>
        <w:ind w:left="567" w:firstLine="0"/>
      </w:pPr>
      <w:r w:rsidRPr="00BA0DFA">
        <w:t xml:space="preserve">- разработка инвестиционных программ теплоснабжающей организации; </w:t>
      </w:r>
    </w:p>
    <w:p w:rsidR="00BA0DFA" w:rsidRPr="00BA0DFA" w:rsidRDefault="00BA0DFA" w:rsidP="00BA0DFA">
      <w:pPr>
        <w:ind w:left="567" w:firstLine="0"/>
      </w:pPr>
      <w:r w:rsidRPr="00BA0DFA">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BA0DFA" w:rsidRPr="00BA0DFA" w:rsidRDefault="00BA0DFA" w:rsidP="00BA0DFA">
      <w:pPr>
        <w:ind w:left="567" w:firstLine="0"/>
      </w:pPr>
      <w:r w:rsidRPr="00BA0DFA">
        <w:rPr>
          <w:i/>
        </w:rPr>
        <w:t>Срок реализации</w:t>
      </w:r>
      <w:r w:rsidRPr="00BA0DFA">
        <w:t xml:space="preserve">: 2015-2022 гг. </w:t>
      </w:r>
    </w:p>
    <w:p w:rsidR="00BA0DFA" w:rsidRPr="00BA0DFA" w:rsidRDefault="00BA0DFA" w:rsidP="00BA0DFA">
      <w:pPr>
        <w:ind w:left="567" w:firstLine="0"/>
      </w:pPr>
      <w:r w:rsidRPr="00BA0DFA">
        <w:rPr>
          <w:i/>
        </w:rPr>
        <w:t>Дополнительного финансирования не требуется</w:t>
      </w:r>
      <w:r w:rsidRPr="00BA0DFA">
        <w:t>. Реализация мероприятий предусмотрена собственными силами организацией коммунального комплекса.</w:t>
      </w:r>
    </w:p>
    <w:p w:rsidR="00BA0DFA" w:rsidRPr="00BA0DFA" w:rsidRDefault="00BA0DFA" w:rsidP="00BA0DFA">
      <w:pPr>
        <w:ind w:left="567" w:firstLine="0"/>
      </w:pPr>
      <w:r w:rsidRPr="00BA0DFA">
        <w:rPr>
          <w:i/>
        </w:rPr>
        <w:t>Ожидаемый эффект</w:t>
      </w:r>
      <w:r w:rsidRPr="00BA0DFA">
        <w:t>: повышение надежности и качества централизованного теплоснабж</w:t>
      </w:r>
      <w:r w:rsidRPr="00BA0DFA">
        <w:t>е</w:t>
      </w:r>
      <w:r w:rsidRPr="00BA0DFA">
        <w:t xml:space="preserve">ния, минимизация воздействия на окружающую среду, обеспечение энергосбережения. </w:t>
      </w:r>
    </w:p>
    <w:p w:rsidR="00D076BF" w:rsidRPr="00D076BF" w:rsidRDefault="00D076BF" w:rsidP="003B499B">
      <w:pPr>
        <w:pStyle w:val="2"/>
      </w:pPr>
      <w:bookmarkStart w:id="193" w:name="_Toc299984072"/>
      <w:bookmarkStart w:id="194" w:name="_Toc353127754"/>
      <w:bookmarkStart w:id="195" w:name="_Toc410138342"/>
      <w:bookmarkStart w:id="196" w:name="_Toc412029698"/>
      <w:bookmarkStart w:id="197" w:name="_Toc412029795"/>
      <w:bookmarkStart w:id="198" w:name="_Toc419801627"/>
      <w:bookmarkStart w:id="199" w:name="_Toc426902234"/>
      <w:r w:rsidRPr="00D076BF">
        <w:lastRenderedPageBreak/>
        <w:t>Программа инвестиционных проектов в газоснабжении</w:t>
      </w:r>
      <w:bookmarkEnd w:id="193"/>
      <w:bookmarkEnd w:id="194"/>
      <w:bookmarkEnd w:id="195"/>
      <w:bookmarkEnd w:id="196"/>
      <w:bookmarkEnd w:id="197"/>
      <w:bookmarkEnd w:id="198"/>
      <w:bookmarkEnd w:id="199"/>
      <w:r w:rsidRPr="00D076BF">
        <w:t xml:space="preserve"> </w:t>
      </w:r>
    </w:p>
    <w:p w:rsidR="009836BE" w:rsidRPr="00D076BF" w:rsidRDefault="009836BE" w:rsidP="003B499B">
      <w:pPr>
        <w:keepNext/>
      </w:pPr>
      <w:bookmarkStart w:id="200" w:name="_Toc299984071"/>
      <w:bookmarkStart w:id="201" w:name="_Toc353127753"/>
      <w:bookmarkStart w:id="202" w:name="_Toc410138341"/>
      <w:bookmarkStart w:id="203" w:name="_Toc412029697"/>
      <w:bookmarkStart w:id="204" w:name="_Toc412029794"/>
      <w:bookmarkStart w:id="205" w:name="_Toc419801629"/>
      <w:r w:rsidRPr="00D076BF">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w:t>
      </w:r>
      <w:proofErr w:type="spellStart"/>
      <w:r>
        <w:t>Чепигинского</w:t>
      </w:r>
      <w:proofErr w:type="spellEnd"/>
      <w:r w:rsidRPr="00D076BF">
        <w:t xml:space="preserve"> сел</w:t>
      </w:r>
      <w:r w:rsidRPr="00D076BF">
        <w:t>ь</w:t>
      </w:r>
      <w:r w:rsidRPr="00D076BF">
        <w:t xml:space="preserve">ского поселения, включает: </w:t>
      </w:r>
    </w:p>
    <w:p w:rsidR="009836BE" w:rsidRPr="00D076BF" w:rsidRDefault="009836BE" w:rsidP="003B499B">
      <w:pPr>
        <w:keepNext/>
        <w:ind w:left="567" w:firstLine="0"/>
        <w:rPr>
          <w:u w:val="single"/>
        </w:rPr>
      </w:pPr>
      <w:r w:rsidRPr="00D076BF">
        <w:rPr>
          <w:u w:val="single"/>
        </w:rPr>
        <w:t>Задача 1: Инженерно-техническая оптимизация систем коммунальной инфраструктуры</w:t>
      </w:r>
    </w:p>
    <w:p w:rsidR="009836BE" w:rsidRPr="00D076BF" w:rsidRDefault="009836BE" w:rsidP="009836BE">
      <w:pPr>
        <w:ind w:left="567" w:firstLine="0"/>
        <w:rPr>
          <w:i/>
        </w:rPr>
      </w:pPr>
      <w:r w:rsidRPr="00D076BF">
        <w:rPr>
          <w:i/>
        </w:rPr>
        <w:t xml:space="preserve">Мероприятие: </w:t>
      </w:r>
    </w:p>
    <w:p w:rsidR="009836BE" w:rsidRPr="00D076BF" w:rsidRDefault="009836BE" w:rsidP="009836BE">
      <w:pPr>
        <w:ind w:left="567" w:firstLine="0"/>
      </w:pPr>
      <w:r w:rsidRPr="00D076BF">
        <w:t xml:space="preserve">- проведение энергетического аудита организаций, осуществляющих производство и (или) транспортировку газа; </w:t>
      </w:r>
    </w:p>
    <w:p w:rsidR="009836BE" w:rsidRPr="00D076BF" w:rsidRDefault="009836BE" w:rsidP="009836BE">
      <w:pPr>
        <w:spacing w:before="100"/>
        <w:ind w:left="567" w:firstLine="0"/>
      </w:pPr>
      <w:r w:rsidRPr="00D076BF">
        <w:t>- инвентаризация бесхозяйных объектов недвижимого имущества, используемых для перед</w:t>
      </w:r>
      <w:r w:rsidRPr="00D076BF">
        <w:t>а</w:t>
      </w:r>
      <w:r w:rsidRPr="00D076BF">
        <w:t>чи энергетических ресурсов. Организация постановки объектов на учет в качестве бесхозя</w:t>
      </w:r>
      <w:r w:rsidRPr="00D076BF">
        <w:t>й</w:t>
      </w:r>
      <w:r w:rsidRPr="00D076BF">
        <w:t xml:space="preserve">ных объектов недвижимого имущества. Признание права муниципальной собственности на бесхозяйные объекты недвижимого имущества. </w:t>
      </w:r>
    </w:p>
    <w:p w:rsidR="009836BE" w:rsidRPr="00D076BF" w:rsidRDefault="009836BE" w:rsidP="009836BE">
      <w:pPr>
        <w:ind w:left="567" w:firstLine="0"/>
      </w:pPr>
      <w:r w:rsidRPr="00D076BF">
        <w:rPr>
          <w:i/>
        </w:rPr>
        <w:t>Срок реализации</w:t>
      </w:r>
      <w:r w:rsidRPr="00D076BF">
        <w:t>: 201</w:t>
      </w:r>
      <w:r>
        <w:t>8</w:t>
      </w:r>
      <w:r w:rsidRPr="00D076BF">
        <w:t xml:space="preserve"> г., 202</w:t>
      </w:r>
      <w:r>
        <w:t>8</w:t>
      </w:r>
      <w:r w:rsidRPr="00D076BF">
        <w:t xml:space="preserve"> г. </w:t>
      </w:r>
    </w:p>
    <w:p w:rsidR="009836BE" w:rsidRPr="00D076BF" w:rsidRDefault="009836BE" w:rsidP="009836BE">
      <w:pPr>
        <w:ind w:left="567" w:firstLine="0"/>
      </w:pPr>
      <w:r w:rsidRPr="00D076BF">
        <w:rPr>
          <w:i/>
        </w:rPr>
        <w:t>Необходимый объем финансирования</w:t>
      </w:r>
      <w:r w:rsidRPr="00D076BF">
        <w:t xml:space="preserve">: 250 тыс. руб. </w:t>
      </w:r>
    </w:p>
    <w:p w:rsidR="009836BE" w:rsidRPr="00D076BF" w:rsidRDefault="009836BE" w:rsidP="009836BE">
      <w:pPr>
        <w:ind w:left="567" w:firstLine="0"/>
      </w:pPr>
      <w:r w:rsidRPr="00D076BF">
        <w:rPr>
          <w:i/>
        </w:rPr>
        <w:t>Ожидаемый эффект</w:t>
      </w:r>
      <w:r w:rsidRPr="00D076BF">
        <w:t xml:space="preserve">: при развитии системы газоснабжения на территории </w:t>
      </w:r>
      <w:proofErr w:type="spellStart"/>
      <w:r>
        <w:t>Чепигинского</w:t>
      </w:r>
      <w:proofErr w:type="spellEnd"/>
      <w:r w:rsidRPr="00D076BF">
        <w:t xml:space="preserve"> сельского поселения организационные, </w:t>
      </w:r>
      <w:proofErr w:type="spellStart"/>
      <w:r w:rsidRPr="00D076BF">
        <w:t>беззатратные</w:t>
      </w:r>
      <w:proofErr w:type="spellEnd"/>
      <w:r w:rsidRPr="00D076BF">
        <w:t xml:space="preserve"> и </w:t>
      </w:r>
      <w:proofErr w:type="spellStart"/>
      <w:r w:rsidRPr="00D076BF">
        <w:t>малозатратные</w:t>
      </w:r>
      <w:proofErr w:type="spellEnd"/>
      <w:r w:rsidRPr="00D076BF">
        <w:t xml:space="preserve"> мероприятия Пр</w:t>
      </w:r>
      <w:r w:rsidRPr="00D076BF">
        <w:t>о</w:t>
      </w:r>
      <w:r w:rsidRPr="00D076BF">
        <w:t>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w:t>
      </w:r>
      <w:r w:rsidRPr="00D076BF">
        <w:t>и</w:t>
      </w:r>
      <w:r w:rsidRPr="00D076BF">
        <w:t>мулов для рационального потребления топливно-энерг</w:t>
      </w:r>
      <w:r>
        <w:t>етических ресурсов.</w:t>
      </w:r>
    </w:p>
    <w:p w:rsidR="009836BE" w:rsidRPr="00D076BF" w:rsidRDefault="009836BE" w:rsidP="009836BE">
      <w:pPr>
        <w:ind w:left="567" w:firstLine="0"/>
        <w:rPr>
          <w:u w:val="single"/>
        </w:rPr>
      </w:pPr>
      <w:r w:rsidRPr="00D076BF">
        <w:rPr>
          <w:u w:val="single"/>
        </w:rPr>
        <w:t>Задача 2: Перспективное планирование развития систем коммунальной инфраструктуры</w:t>
      </w:r>
    </w:p>
    <w:p w:rsidR="009836BE" w:rsidRPr="00D076BF" w:rsidRDefault="009836BE" w:rsidP="009836BE">
      <w:pPr>
        <w:ind w:left="567" w:firstLine="0"/>
        <w:rPr>
          <w:i/>
        </w:rPr>
      </w:pPr>
      <w:r w:rsidRPr="00D076BF">
        <w:rPr>
          <w:i/>
        </w:rPr>
        <w:t xml:space="preserve">Мероприятие: </w:t>
      </w:r>
    </w:p>
    <w:p w:rsidR="009836BE" w:rsidRPr="00D076BF" w:rsidRDefault="009836BE" w:rsidP="009836BE">
      <w:pPr>
        <w:ind w:left="567" w:firstLine="0"/>
      </w:pPr>
      <w:r w:rsidRPr="00D076BF">
        <w:t xml:space="preserve">- Подготовка и корректировка проекта схемы газоснабжения </w:t>
      </w:r>
      <w:proofErr w:type="spellStart"/>
      <w:r>
        <w:t>Чепигинского</w:t>
      </w:r>
      <w:proofErr w:type="spellEnd"/>
      <w:r w:rsidRPr="00D076BF">
        <w:t xml:space="preserve"> сельского пос</w:t>
      </w:r>
      <w:r w:rsidRPr="00D076BF">
        <w:t>е</w:t>
      </w:r>
      <w:r w:rsidRPr="00D076BF">
        <w:t xml:space="preserve">ления на проектный срок специализированной организацией. </w:t>
      </w:r>
    </w:p>
    <w:p w:rsidR="009836BE" w:rsidRPr="00D076BF" w:rsidRDefault="009836BE" w:rsidP="009836BE">
      <w:pPr>
        <w:ind w:left="567" w:firstLine="0"/>
      </w:pPr>
      <w:r w:rsidRPr="00D076BF">
        <w:rPr>
          <w:i/>
        </w:rPr>
        <w:t>Срок реализации</w:t>
      </w:r>
      <w:r w:rsidRPr="00D076BF">
        <w:t>: 2018 г.</w:t>
      </w:r>
    </w:p>
    <w:p w:rsidR="009836BE" w:rsidRPr="00D076BF" w:rsidRDefault="009836BE" w:rsidP="009836BE">
      <w:pPr>
        <w:ind w:left="567" w:firstLine="0"/>
      </w:pPr>
      <w:r w:rsidRPr="00D076BF">
        <w:rPr>
          <w:i/>
        </w:rPr>
        <w:t>Необходимый объем финансирования</w:t>
      </w:r>
      <w:r w:rsidRPr="00D076BF">
        <w:t xml:space="preserve">: 250 тыс. руб. </w:t>
      </w:r>
    </w:p>
    <w:p w:rsidR="009836BE" w:rsidRPr="00D076BF" w:rsidRDefault="009836BE" w:rsidP="009836BE">
      <w:pPr>
        <w:ind w:left="567" w:firstLine="0"/>
      </w:pPr>
      <w:r w:rsidRPr="00D076BF">
        <w:rPr>
          <w:i/>
        </w:rPr>
        <w:t>Ожидаемый эффект</w:t>
      </w:r>
      <w:r w:rsidRPr="00D076BF">
        <w:t>: создание условий для повышения надежности и качества газоснабж</w:t>
      </w:r>
      <w:r w:rsidRPr="00D076BF">
        <w:t>е</w:t>
      </w:r>
      <w:r w:rsidRPr="00D076BF">
        <w:t xml:space="preserve">ния, минимизации воздействия на окружающую среду, обеспечения энергосбережения. </w:t>
      </w:r>
    </w:p>
    <w:p w:rsidR="009836BE" w:rsidRPr="00D076BF" w:rsidRDefault="009836BE" w:rsidP="009836BE">
      <w:pPr>
        <w:ind w:left="567" w:firstLine="0"/>
        <w:rPr>
          <w:u w:val="single"/>
        </w:rPr>
      </w:pPr>
      <w:r w:rsidRPr="00D076BF">
        <w:rPr>
          <w:u w:val="single"/>
        </w:rPr>
        <w:t xml:space="preserve">Задача 3: Разработка мероприятий по реконструкции </w:t>
      </w:r>
      <w:r>
        <w:rPr>
          <w:u w:val="single"/>
        </w:rPr>
        <w:t>объектов</w:t>
      </w:r>
      <w:r w:rsidRPr="00D076BF">
        <w:rPr>
          <w:u w:val="single"/>
        </w:rPr>
        <w:t xml:space="preserve"> системы коммунальной и</w:t>
      </w:r>
      <w:r w:rsidRPr="00D076BF">
        <w:rPr>
          <w:u w:val="single"/>
        </w:rPr>
        <w:t>н</w:t>
      </w:r>
      <w:r w:rsidRPr="00D076BF">
        <w:rPr>
          <w:u w:val="single"/>
        </w:rPr>
        <w:t>фраструктуры</w:t>
      </w:r>
    </w:p>
    <w:p w:rsidR="009836BE" w:rsidRPr="00D076BF" w:rsidRDefault="009836BE" w:rsidP="009836BE">
      <w:pPr>
        <w:ind w:left="567" w:firstLine="0"/>
      </w:pPr>
      <w:r w:rsidRPr="00D076BF">
        <w:rPr>
          <w:b/>
        </w:rPr>
        <w:t>Инвестиционный проект «Реконструкция сетей газоснабжения (линейные объекты г</w:t>
      </w:r>
      <w:r w:rsidRPr="00D076BF">
        <w:rPr>
          <w:b/>
        </w:rPr>
        <w:t>а</w:t>
      </w:r>
      <w:r w:rsidRPr="00D076BF">
        <w:rPr>
          <w:b/>
        </w:rPr>
        <w:t>зоснабжения)»</w:t>
      </w:r>
      <w:r w:rsidRPr="00D076BF">
        <w:t xml:space="preserve"> включает мероприятия, направленные на достижение целевых показателей развития системы газоснабжения: </w:t>
      </w:r>
    </w:p>
    <w:p w:rsidR="009836BE" w:rsidRPr="00D076BF" w:rsidRDefault="009836BE" w:rsidP="009836BE">
      <w:pPr>
        <w:ind w:left="567" w:firstLine="0"/>
      </w:pPr>
      <w:r w:rsidRPr="00D076BF">
        <w:t xml:space="preserve">- мониторинг и реконструкция существующих газопроводов на территории поселения. </w:t>
      </w:r>
    </w:p>
    <w:p w:rsidR="009836BE" w:rsidRPr="00D076BF" w:rsidRDefault="009836BE" w:rsidP="009836BE">
      <w:pPr>
        <w:ind w:left="567" w:firstLine="0"/>
      </w:pPr>
      <w:r w:rsidRPr="00D076BF">
        <w:rPr>
          <w:i/>
        </w:rPr>
        <w:t>Цель проекта</w:t>
      </w:r>
      <w:r w:rsidRPr="00D076BF">
        <w:t xml:space="preserve">: обеспечение качества и надежности газоснабжения. </w:t>
      </w:r>
    </w:p>
    <w:p w:rsidR="009836BE" w:rsidRPr="00D076BF" w:rsidRDefault="009836BE" w:rsidP="009836BE">
      <w:pPr>
        <w:ind w:left="567" w:firstLine="0"/>
      </w:pPr>
      <w:r w:rsidRPr="00D076BF">
        <w:rPr>
          <w:i/>
        </w:rPr>
        <w:t>Срок реализации</w:t>
      </w:r>
      <w:r w:rsidRPr="00D076BF">
        <w:t>: до 20</w:t>
      </w:r>
      <w:r>
        <w:t>30</w:t>
      </w:r>
      <w:r w:rsidRPr="00D076BF">
        <w:t xml:space="preserve"> г. </w:t>
      </w:r>
    </w:p>
    <w:p w:rsidR="009836BE" w:rsidRPr="00D076BF" w:rsidRDefault="009836BE" w:rsidP="009836BE">
      <w:pPr>
        <w:ind w:left="567" w:firstLine="0"/>
      </w:pPr>
      <w:r w:rsidRPr="00D076BF">
        <w:rPr>
          <w:i/>
        </w:rPr>
        <w:t>Необходимый объем финансирования</w:t>
      </w:r>
      <w:r w:rsidRPr="00D076BF">
        <w:t xml:space="preserve">: </w:t>
      </w:r>
      <w:r>
        <w:t>нет сведений</w:t>
      </w:r>
      <w:r w:rsidRPr="00D076BF">
        <w:t xml:space="preserve">. </w:t>
      </w:r>
    </w:p>
    <w:p w:rsidR="009836BE" w:rsidRPr="00D076BF" w:rsidRDefault="009836BE" w:rsidP="009836BE">
      <w:pPr>
        <w:keepNext/>
        <w:ind w:left="567" w:firstLine="0"/>
        <w:rPr>
          <w:u w:val="single"/>
        </w:rPr>
      </w:pPr>
      <w:r w:rsidRPr="00D076BF">
        <w:rPr>
          <w:u w:val="single"/>
        </w:rPr>
        <w:lastRenderedPageBreak/>
        <w:t>Задача 4: Повышение инвестиционной привлекательности коммунальной инфраструктуры</w:t>
      </w:r>
    </w:p>
    <w:p w:rsidR="009836BE" w:rsidRPr="00D076BF" w:rsidRDefault="009836BE" w:rsidP="009836BE">
      <w:pPr>
        <w:keepNext/>
        <w:ind w:left="567" w:firstLine="0"/>
        <w:rPr>
          <w:i/>
        </w:rPr>
      </w:pPr>
      <w:r w:rsidRPr="00D076BF">
        <w:rPr>
          <w:i/>
        </w:rPr>
        <w:t xml:space="preserve">Мероприятие: </w:t>
      </w:r>
    </w:p>
    <w:p w:rsidR="009836BE" w:rsidRPr="00D076BF" w:rsidRDefault="009836BE" w:rsidP="009836BE">
      <w:pPr>
        <w:ind w:left="567" w:firstLine="0"/>
      </w:pPr>
      <w:r w:rsidRPr="00D076BF">
        <w:t>- разработка инвестиционных программ организации, осуществляющей услуги в сфере газ</w:t>
      </w:r>
      <w:r w:rsidRPr="00D076BF">
        <w:t>о</w:t>
      </w:r>
      <w:r w:rsidRPr="00D076BF">
        <w:t xml:space="preserve">снабжения. </w:t>
      </w:r>
    </w:p>
    <w:p w:rsidR="009836BE" w:rsidRPr="00D076BF" w:rsidRDefault="009836BE" w:rsidP="009836BE">
      <w:pPr>
        <w:ind w:left="567" w:firstLine="0"/>
      </w:pPr>
      <w:r w:rsidRPr="00D076BF">
        <w:rPr>
          <w:i/>
        </w:rPr>
        <w:t>Срок реализации</w:t>
      </w:r>
      <w:r w:rsidRPr="00D076BF">
        <w:t xml:space="preserve">: 2015-2022 гг. </w:t>
      </w:r>
    </w:p>
    <w:p w:rsidR="009836BE" w:rsidRPr="00D076BF" w:rsidRDefault="009836BE" w:rsidP="009836BE">
      <w:pPr>
        <w:ind w:left="567" w:firstLine="0"/>
      </w:pPr>
      <w:r w:rsidRPr="00D076BF">
        <w:rPr>
          <w:i/>
        </w:rPr>
        <w:t>Дополнительного финансирования не требуется</w:t>
      </w:r>
      <w:r w:rsidRPr="00D076BF">
        <w:t xml:space="preserve">. Реализация мероприятий предусмотрена собственными силами организации коммунального комплекса. </w:t>
      </w:r>
    </w:p>
    <w:p w:rsidR="009836BE" w:rsidRPr="00D076BF" w:rsidRDefault="009836BE" w:rsidP="009836BE">
      <w:pPr>
        <w:ind w:left="567" w:firstLine="0"/>
      </w:pPr>
      <w:r w:rsidRPr="00D076BF">
        <w:rPr>
          <w:i/>
        </w:rPr>
        <w:t>Ожидаемый эффект</w:t>
      </w:r>
      <w:r w:rsidRPr="00D076BF">
        <w:t>: создание условий для повышения надежности и качества газоснабж</w:t>
      </w:r>
      <w:r w:rsidRPr="00D076BF">
        <w:t>е</w:t>
      </w:r>
      <w:r w:rsidRPr="00D076BF">
        <w:t xml:space="preserve">ния, минимизации воздействия на окружающую среду, обеспечения энергосбережения. </w:t>
      </w:r>
    </w:p>
    <w:p w:rsidR="006D09B2" w:rsidRPr="00D076BF" w:rsidRDefault="006D09B2" w:rsidP="006D09B2">
      <w:pPr>
        <w:pStyle w:val="2"/>
      </w:pPr>
      <w:bookmarkStart w:id="206" w:name="_Toc426902235"/>
      <w:r w:rsidRPr="00D076BF">
        <w:t xml:space="preserve">Программа инвестиционных проектов в </w:t>
      </w:r>
      <w:r>
        <w:t>водоснабжении</w:t>
      </w:r>
      <w:bookmarkEnd w:id="206"/>
      <w:r w:rsidRPr="00D076BF">
        <w:t xml:space="preserve"> </w:t>
      </w:r>
    </w:p>
    <w:p w:rsidR="006D09B2" w:rsidRPr="00B376CE" w:rsidRDefault="006D09B2" w:rsidP="006D09B2">
      <w:pPr>
        <w:pStyle w:val="affff5"/>
      </w:pPr>
      <w:r w:rsidRPr="00B376CE">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t>муниципального о</w:t>
      </w:r>
      <w:r>
        <w:t>б</w:t>
      </w:r>
      <w:r>
        <w:t xml:space="preserve">разования </w:t>
      </w:r>
      <w:r w:rsidR="00426525">
        <w:t>«</w:t>
      </w:r>
      <w:proofErr w:type="spellStart"/>
      <w:r w:rsidR="00426525">
        <w:t>Чепигинское</w:t>
      </w:r>
      <w:proofErr w:type="spellEnd"/>
      <w:r w:rsidR="00426525">
        <w:t>»</w:t>
      </w:r>
      <w:r w:rsidRPr="00B376CE">
        <w:t>, включает:</w:t>
      </w:r>
      <w:r>
        <w:t xml:space="preserve"> </w:t>
      </w:r>
    </w:p>
    <w:p w:rsidR="006D09B2" w:rsidRPr="001D3E0D" w:rsidRDefault="006D09B2" w:rsidP="006D09B2">
      <w:pPr>
        <w:pStyle w:val="affff5"/>
        <w:rPr>
          <w:u w:val="single"/>
        </w:rPr>
      </w:pPr>
      <w:r w:rsidRPr="001D3E0D">
        <w:rPr>
          <w:u w:val="single"/>
        </w:rPr>
        <w:t>Задача 1: Инженерно-техническая оптимизация сис</w:t>
      </w:r>
      <w:r>
        <w:rPr>
          <w:u w:val="single"/>
        </w:rPr>
        <w:t>тем коммунальной инфраструктуры</w:t>
      </w:r>
    </w:p>
    <w:p w:rsidR="006D09B2" w:rsidRPr="001D3E0D" w:rsidRDefault="006D09B2" w:rsidP="006D09B2">
      <w:pPr>
        <w:pStyle w:val="affff5"/>
        <w:rPr>
          <w:i/>
        </w:rPr>
      </w:pPr>
      <w:r w:rsidRPr="001D3E0D">
        <w:rPr>
          <w:i/>
        </w:rPr>
        <w:t>Мероприятия:</w:t>
      </w:r>
    </w:p>
    <w:p w:rsidR="006D09B2" w:rsidRPr="00A56CB7" w:rsidRDefault="006D09B2" w:rsidP="006D09B2">
      <w:pPr>
        <w:pStyle w:val="affff5"/>
        <w:ind w:left="567" w:firstLine="0"/>
      </w:pPr>
      <w:r>
        <w:t>- п</w:t>
      </w:r>
      <w:r w:rsidRPr="00A56CB7">
        <w:t>роведение энергетического аудита организаций, осуществляющих производст</w:t>
      </w:r>
      <w:r>
        <w:t xml:space="preserve">во и (или) транспортировку воды; </w:t>
      </w:r>
    </w:p>
    <w:p w:rsidR="006D09B2" w:rsidRPr="00A56CB7" w:rsidRDefault="006D09B2" w:rsidP="006D09B2">
      <w:pPr>
        <w:pStyle w:val="affff5"/>
        <w:ind w:left="567" w:firstLine="0"/>
      </w:pPr>
      <w:r>
        <w:t>- и</w:t>
      </w:r>
      <w:r w:rsidRPr="00A56CB7">
        <w:t>нвентаризация бесхозяйных объектов недвижимого имущества, используемых для перед</w:t>
      </w:r>
      <w:r w:rsidRPr="00A56CB7">
        <w:t>а</w:t>
      </w:r>
      <w:r w:rsidRPr="00A56CB7">
        <w:t>чи энергетических ресурсов. Организация постановки объектов на учет в качестве бесхозя</w:t>
      </w:r>
      <w:r w:rsidRPr="00A56CB7">
        <w:t>й</w:t>
      </w:r>
      <w:r w:rsidRPr="00A56CB7">
        <w:t>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6D09B2" w:rsidRPr="00A56CB7" w:rsidRDefault="006D09B2" w:rsidP="006D09B2">
      <w:pPr>
        <w:pStyle w:val="affff5"/>
      </w:pPr>
      <w:r w:rsidRPr="00A56CB7">
        <w:rPr>
          <w:i/>
        </w:rPr>
        <w:t>Срок реализации</w:t>
      </w:r>
      <w:r w:rsidRPr="00A56CB7">
        <w:t>: 201</w:t>
      </w:r>
      <w:r>
        <w:t>6</w:t>
      </w:r>
      <w:r w:rsidRPr="00A56CB7">
        <w:t xml:space="preserve"> г., 20</w:t>
      </w:r>
      <w:r w:rsidR="005B635D">
        <w:t>30</w:t>
      </w:r>
      <w:r w:rsidRPr="00A56CB7">
        <w:t xml:space="preserve"> г. </w:t>
      </w:r>
    </w:p>
    <w:p w:rsidR="006D09B2" w:rsidRPr="00A56CB7" w:rsidRDefault="006D09B2" w:rsidP="006D09B2">
      <w:pPr>
        <w:pStyle w:val="affff5"/>
      </w:pPr>
      <w:r w:rsidRPr="001D3E0D">
        <w:rPr>
          <w:i/>
        </w:rPr>
        <w:t>Необходимый объем финансирования</w:t>
      </w:r>
      <w:r w:rsidRPr="000B2D30">
        <w:t>: 2</w:t>
      </w:r>
      <w:r>
        <w:t>5</w:t>
      </w:r>
      <w:r w:rsidRPr="000B2D30">
        <w:t>0 тыс. руб.</w:t>
      </w:r>
      <w:r>
        <w:t xml:space="preserve"> </w:t>
      </w:r>
    </w:p>
    <w:p w:rsidR="006D09B2" w:rsidRPr="00A56CB7" w:rsidRDefault="006D09B2" w:rsidP="006D09B2">
      <w:pPr>
        <w:pStyle w:val="affff5"/>
      </w:pPr>
      <w:r w:rsidRPr="00A56CB7">
        <w:rPr>
          <w:i/>
        </w:rPr>
        <w:t>Ожидаемый эффект</w:t>
      </w:r>
      <w:r w:rsidRPr="00A56CB7">
        <w:t xml:space="preserve">: организационные, </w:t>
      </w:r>
      <w:proofErr w:type="spellStart"/>
      <w:r w:rsidRPr="00A56CB7">
        <w:t>беззатратные</w:t>
      </w:r>
      <w:proofErr w:type="spellEnd"/>
      <w:r w:rsidRPr="00A56CB7">
        <w:t xml:space="preserve"> и </w:t>
      </w:r>
      <w:proofErr w:type="spellStart"/>
      <w:r w:rsidRPr="00A56CB7">
        <w:t>малозатратные</w:t>
      </w:r>
      <w:proofErr w:type="spellEnd"/>
      <w:r w:rsidRPr="00A56CB7">
        <w:t xml:space="preserve"> мероприятия Пр</w:t>
      </w:r>
      <w:r w:rsidRPr="00A56CB7">
        <w:t>о</w:t>
      </w:r>
      <w:r w:rsidRPr="00A56CB7">
        <w:t>граммы непосредственного эффекта в стоимостном выражении не дают, но их реализация обесп</w:t>
      </w:r>
      <w:r w:rsidRPr="00A56CB7">
        <w:t>е</w:t>
      </w:r>
      <w:r w:rsidRPr="00A56CB7">
        <w:t>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6D09B2" w:rsidRPr="001D3E0D" w:rsidRDefault="006D09B2" w:rsidP="006D09B2">
      <w:pPr>
        <w:pStyle w:val="affff5"/>
        <w:rPr>
          <w:u w:val="single"/>
        </w:rPr>
      </w:pPr>
      <w:r w:rsidRPr="001D3E0D">
        <w:rPr>
          <w:u w:val="single"/>
        </w:rPr>
        <w:t>Задача 2: Перспективное планирование развития систем коммунальной инфраструктуры</w:t>
      </w:r>
    </w:p>
    <w:p w:rsidR="006D09B2" w:rsidRPr="001D3E0D" w:rsidRDefault="006D09B2" w:rsidP="006D09B2">
      <w:pPr>
        <w:pStyle w:val="affff5"/>
        <w:rPr>
          <w:i/>
        </w:rPr>
      </w:pPr>
      <w:r w:rsidRPr="001D3E0D">
        <w:rPr>
          <w:i/>
        </w:rPr>
        <w:t>Мероприяти</w:t>
      </w:r>
      <w:r w:rsidR="005B635D">
        <w:rPr>
          <w:i/>
        </w:rPr>
        <w:t>я</w:t>
      </w:r>
      <w:r w:rsidRPr="001D3E0D">
        <w:rPr>
          <w:i/>
        </w:rPr>
        <w:t>:</w:t>
      </w:r>
    </w:p>
    <w:p w:rsidR="006D09B2" w:rsidRPr="003D26B6" w:rsidRDefault="006D09B2" w:rsidP="006D09B2">
      <w:pPr>
        <w:pStyle w:val="affff5"/>
        <w:ind w:left="567" w:firstLine="0"/>
      </w:pPr>
      <w:r>
        <w:t>- </w:t>
      </w:r>
      <w:r w:rsidRPr="003D26B6">
        <w:t>подготовка и принятие муниципальной программы поэтапной реконструкции и замены с</w:t>
      </w:r>
      <w:r w:rsidRPr="003D26B6">
        <w:t>е</w:t>
      </w:r>
      <w:r w:rsidRPr="003D26B6">
        <w:t xml:space="preserve">тей водоснабжения </w:t>
      </w:r>
      <w:proofErr w:type="spellStart"/>
      <w:r w:rsidR="00474E9E">
        <w:t>Чепигинского</w:t>
      </w:r>
      <w:proofErr w:type="spellEnd"/>
      <w:r w:rsidRPr="003D26B6">
        <w:t xml:space="preserve"> сельского поселения;</w:t>
      </w:r>
    </w:p>
    <w:p w:rsidR="006D09B2" w:rsidRPr="003D26B6" w:rsidRDefault="006D09B2" w:rsidP="006D09B2">
      <w:pPr>
        <w:pStyle w:val="affff5"/>
        <w:ind w:left="567" w:firstLine="0"/>
      </w:pPr>
      <w:r>
        <w:t>- </w:t>
      </w:r>
      <w:r w:rsidRPr="003D26B6">
        <w:t>разработка проектно-сметной документации на реконструкцию существующих водопр</w:t>
      </w:r>
      <w:r w:rsidRPr="003D26B6">
        <w:t>о</w:t>
      </w:r>
      <w:r w:rsidRPr="003D26B6">
        <w:t>водных сетей и сооружений и строительство новых;</w:t>
      </w:r>
    </w:p>
    <w:p w:rsidR="006D09B2" w:rsidRPr="003D26B6" w:rsidRDefault="006D09B2" w:rsidP="006D09B2">
      <w:pPr>
        <w:pStyle w:val="affff5"/>
        <w:ind w:left="567" w:firstLine="0"/>
      </w:pPr>
      <w:r>
        <w:t>- </w:t>
      </w:r>
      <w:r w:rsidRPr="003D26B6">
        <w:t>корректировка проектируемой схемы расположения водопроводных сетей специализир</w:t>
      </w:r>
      <w:r w:rsidRPr="003D26B6">
        <w:t>о</w:t>
      </w:r>
      <w:r w:rsidRPr="003D26B6">
        <w:t>ванной организацией.</w:t>
      </w:r>
    </w:p>
    <w:p w:rsidR="006D09B2" w:rsidRPr="00A56CB7" w:rsidRDefault="006D09B2" w:rsidP="006D09B2">
      <w:pPr>
        <w:pStyle w:val="affff5"/>
      </w:pPr>
      <w:r w:rsidRPr="001D3E0D">
        <w:rPr>
          <w:i/>
        </w:rPr>
        <w:t>Срок реализации</w:t>
      </w:r>
      <w:r w:rsidRPr="00A56CB7">
        <w:t>: 20</w:t>
      </w:r>
      <w:r>
        <w:t>18</w:t>
      </w:r>
      <w:r w:rsidRPr="00A56CB7">
        <w:t xml:space="preserve"> г. </w:t>
      </w:r>
    </w:p>
    <w:p w:rsidR="006D09B2" w:rsidRPr="00A56CB7" w:rsidRDefault="006D09B2" w:rsidP="006D09B2">
      <w:pPr>
        <w:pStyle w:val="affff5"/>
      </w:pPr>
      <w:r w:rsidRPr="001D3E0D">
        <w:rPr>
          <w:i/>
        </w:rPr>
        <w:lastRenderedPageBreak/>
        <w:t>Необходимый объем финансирования</w:t>
      </w:r>
      <w:r w:rsidRPr="000B2D30">
        <w:t xml:space="preserve">: </w:t>
      </w:r>
      <w:r w:rsidR="00474E9E">
        <w:t>1</w:t>
      </w:r>
      <w:r w:rsidRPr="000B2D30">
        <w:t>50 тыс. руб.</w:t>
      </w:r>
      <w:r>
        <w:t xml:space="preserve"> </w:t>
      </w:r>
    </w:p>
    <w:p w:rsidR="006D09B2" w:rsidRPr="00A56CB7" w:rsidRDefault="006D09B2" w:rsidP="006D09B2">
      <w:pPr>
        <w:pStyle w:val="affff5"/>
      </w:pPr>
      <w:r w:rsidRPr="00A56CB7">
        <w:rPr>
          <w:i/>
        </w:rPr>
        <w:t>Ожидаемый эффект</w:t>
      </w:r>
      <w:r w:rsidRPr="00A56CB7">
        <w:t>: повышение надежнос</w:t>
      </w:r>
      <w:r>
        <w:t xml:space="preserve">ти и качества централизованного </w:t>
      </w:r>
      <w:r w:rsidRPr="00A56CB7">
        <w:t>водоснабж</w:t>
      </w:r>
      <w:r w:rsidRPr="00A56CB7">
        <w:t>е</w:t>
      </w:r>
      <w:r w:rsidRPr="00A56CB7">
        <w:t>ния, минимизация воздействия на окружающую среду, обеспечение энергосбережения.</w:t>
      </w:r>
      <w:r>
        <w:t xml:space="preserve"> </w:t>
      </w:r>
    </w:p>
    <w:p w:rsidR="006D09B2" w:rsidRPr="001D3E0D" w:rsidRDefault="006D09B2" w:rsidP="006D09B2">
      <w:pPr>
        <w:pStyle w:val="affff5"/>
        <w:rPr>
          <w:u w:val="single"/>
        </w:rPr>
      </w:pPr>
      <w:r w:rsidRPr="001D3E0D">
        <w:rPr>
          <w:u w:val="single"/>
        </w:rPr>
        <w:t>Задача 3: Разработка мероприятий по строительству, комплексной реконструкции и моде</w:t>
      </w:r>
      <w:r w:rsidRPr="001D3E0D">
        <w:rPr>
          <w:u w:val="single"/>
        </w:rPr>
        <w:t>р</w:t>
      </w:r>
      <w:r w:rsidRPr="001D3E0D">
        <w:rPr>
          <w:u w:val="single"/>
        </w:rPr>
        <w:t>низации системы коммунальной инфраструктуры</w:t>
      </w:r>
    </w:p>
    <w:p w:rsidR="006D09B2" w:rsidRPr="00A56CB7" w:rsidRDefault="006D09B2" w:rsidP="006D09B2">
      <w:pPr>
        <w:pStyle w:val="affff5"/>
      </w:pPr>
      <w:r w:rsidRPr="00A56CB7">
        <w:rPr>
          <w:b/>
        </w:rPr>
        <w:t>Инвестиционный проект «Реконструкция водопроводных сетей и сооружений»</w:t>
      </w:r>
      <w:r>
        <w:rPr>
          <w:b/>
        </w:rPr>
        <w:t xml:space="preserve"> </w:t>
      </w:r>
      <w:r w:rsidRPr="00A56CB7">
        <w:t>включ</w:t>
      </w:r>
      <w:r w:rsidRPr="00A56CB7">
        <w:t>а</w:t>
      </w:r>
      <w:r w:rsidRPr="00A56CB7">
        <w:t xml:space="preserve">ет мероприятия, направленные на достижение целевых показателей системы </w:t>
      </w:r>
      <w:r>
        <w:t>водо</w:t>
      </w:r>
      <w:r w:rsidRPr="00A56CB7">
        <w:t>снабжения в ча</w:t>
      </w:r>
      <w:r w:rsidRPr="00A56CB7">
        <w:t>с</w:t>
      </w:r>
      <w:r w:rsidRPr="00A56CB7">
        <w:t>ти передачи воды:</w:t>
      </w:r>
      <w:r>
        <w:t xml:space="preserve"> </w:t>
      </w:r>
    </w:p>
    <w:p w:rsidR="003D7A08" w:rsidRPr="0014292C" w:rsidRDefault="003D7A08" w:rsidP="003D7A08">
      <w:pPr>
        <w:pStyle w:val="affff5"/>
      </w:pPr>
      <w:r w:rsidRPr="0014292C">
        <w:t>- замена (</w:t>
      </w:r>
      <w:r w:rsidR="00474E9E">
        <w:t>реконструкция</w:t>
      </w:r>
      <w:r w:rsidRPr="0014292C">
        <w:t>) трубопроводов, отработавших нормативный срок службы (</w:t>
      </w:r>
      <w:r w:rsidR="009450DE">
        <w:t>30,5</w:t>
      </w:r>
      <w:r w:rsidRPr="0014292C">
        <w:t xml:space="preserve"> км);</w:t>
      </w:r>
    </w:p>
    <w:p w:rsidR="006D09B2" w:rsidRPr="00A56CB7" w:rsidRDefault="006D09B2" w:rsidP="006D09B2">
      <w:pPr>
        <w:pStyle w:val="affff5"/>
      </w:pPr>
      <w:r w:rsidRPr="00A56CB7">
        <w:rPr>
          <w:i/>
        </w:rPr>
        <w:t>Цель проекта</w:t>
      </w:r>
      <w:r w:rsidRPr="00A56CB7">
        <w:t>: обеспечение надежного водоснабжения, соответствие воды требованиям з</w:t>
      </w:r>
      <w:r w:rsidRPr="00A56CB7">
        <w:t>а</w:t>
      </w:r>
      <w:r w:rsidRPr="00A56CB7">
        <w:t xml:space="preserve">конодательства. </w:t>
      </w:r>
    </w:p>
    <w:p w:rsidR="006D09B2" w:rsidRPr="00A56CB7" w:rsidRDefault="006D09B2" w:rsidP="006D09B2">
      <w:pPr>
        <w:pStyle w:val="affff5"/>
      </w:pPr>
      <w:r w:rsidRPr="00A56CB7">
        <w:rPr>
          <w:i/>
        </w:rPr>
        <w:t>Технические параметры проекта</w:t>
      </w:r>
      <w:r w:rsidRPr="00A56CB7">
        <w:t>: определяются при разработке проектно-сметной докуме</w:t>
      </w:r>
      <w:r w:rsidRPr="00A56CB7">
        <w:t>н</w:t>
      </w:r>
      <w:r w:rsidRPr="00A56CB7">
        <w:t>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w:t>
      </w:r>
      <w:r w:rsidRPr="00A56CB7">
        <w:t>ю</w:t>
      </w:r>
      <w:r w:rsidRPr="00A56CB7">
        <w:t>щего законодательства.</w:t>
      </w:r>
      <w:r>
        <w:t xml:space="preserve"> </w:t>
      </w:r>
    </w:p>
    <w:p w:rsidR="006D09B2" w:rsidRPr="00A56CB7" w:rsidRDefault="006D09B2" w:rsidP="006D09B2">
      <w:pPr>
        <w:pStyle w:val="affff5"/>
      </w:pPr>
      <w:r w:rsidRPr="0081479A">
        <w:rPr>
          <w:i/>
        </w:rPr>
        <w:t>Срок реализации проекта</w:t>
      </w:r>
      <w:r w:rsidRPr="00A56CB7">
        <w:t xml:space="preserve">: </w:t>
      </w:r>
      <w:r>
        <w:t>до 20</w:t>
      </w:r>
      <w:r w:rsidR="00474E9E">
        <w:t>19</w:t>
      </w:r>
      <w:r w:rsidRPr="00A56CB7">
        <w:t xml:space="preserve"> г. </w:t>
      </w:r>
    </w:p>
    <w:p w:rsidR="006D09B2" w:rsidRPr="0081479A" w:rsidRDefault="006D09B2" w:rsidP="006D09B2">
      <w:pPr>
        <w:pStyle w:val="affff5"/>
        <w:rPr>
          <w:rFonts w:eastAsia="Times New Roman" w:cs="Calibri"/>
          <w:lang w:eastAsia="ru-RU"/>
        </w:rPr>
      </w:pPr>
      <w:r w:rsidRPr="0081479A">
        <w:rPr>
          <w:i/>
        </w:rPr>
        <w:t>Необходимый объем финансирования</w:t>
      </w:r>
      <w:r w:rsidRPr="0081479A">
        <w:t xml:space="preserve">: </w:t>
      </w:r>
      <w:r w:rsidR="00474E9E">
        <w:rPr>
          <w:rFonts w:eastAsia="Times New Roman" w:cs="Calibri"/>
          <w:lang w:eastAsia="ru-RU"/>
        </w:rPr>
        <w:t>нет сведений.</w:t>
      </w:r>
    </w:p>
    <w:p w:rsidR="006D09B2" w:rsidRPr="00A56CB7" w:rsidRDefault="006D09B2" w:rsidP="006D09B2">
      <w:pPr>
        <w:pStyle w:val="affff5"/>
      </w:pPr>
      <w:r w:rsidRPr="002B14B0">
        <w:rPr>
          <w:i/>
        </w:rPr>
        <w:t>Ожидаемый эффект</w:t>
      </w:r>
      <w:r w:rsidRPr="00A56CB7">
        <w:t>:</w:t>
      </w:r>
      <w:r>
        <w:t xml:space="preserve"> снижение потерь, </w:t>
      </w:r>
      <w:r w:rsidRPr="00A56CB7">
        <w:t>повышение качества воды.</w:t>
      </w:r>
      <w:r>
        <w:t xml:space="preserve"> </w:t>
      </w:r>
    </w:p>
    <w:p w:rsidR="006D09B2" w:rsidRPr="00A56CB7" w:rsidRDefault="006D09B2" w:rsidP="006D09B2">
      <w:pPr>
        <w:pStyle w:val="affff5"/>
      </w:pPr>
      <w:r w:rsidRPr="00A56CB7">
        <w:rPr>
          <w:i/>
        </w:rPr>
        <w:t>Срок получения эффекта</w:t>
      </w:r>
      <w:r w:rsidRPr="00A56CB7">
        <w:t xml:space="preserve">: в соответствии с графиком реализации проекта предусмотрен с момента завершения реконструкции. </w:t>
      </w:r>
    </w:p>
    <w:p w:rsidR="006D09B2" w:rsidRPr="00A56CB7" w:rsidRDefault="006D09B2" w:rsidP="006D09B2">
      <w:pPr>
        <w:pStyle w:val="affff5"/>
      </w:pPr>
      <w:r w:rsidRPr="00A56CB7">
        <w:rPr>
          <w:i/>
        </w:rPr>
        <w:t>Простой срок окупаемости проекта</w:t>
      </w:r>
      <w:r w:rsidRPr="00A56CB7">
        <w:t>: проект программы направлен на повышение надежн</w:t>
      </w:r>
      <w:r w:rsidRPr="00A56CB7">
        <w:t>о</w:t>
      </w:r>
      <w:r w:rsidRPr="00A56CB7">
        <w:t>сти и качества оказания услуг водоснабжения и не предусматривает обеспечение окупаемости в период полезного использования оборудования.</w:t>
      </w:r>
      <w:r>
        <w:t xml:space="preserve"> </w:t>
      </w:r>
    </w:p>
    <w:p w:rsidR="006D09B2" w:rsidRPr="002B14B0" w:rsidRDefault="006D09B2" w:rsidP="006D09B2">
      <w:pPr>
        <w:pStyle w:val="affff5"/>
        <w:rPr>
          <w:u w:val="single"/>
        </w:rPr>
      </w:pPr>
      <w:r w:rsidRPr="002B14B0">
        <w:rPr>
          <w:u w:val="single"/>
        </w:rPr>
        <w:t xml:space="preserve">Задача 4: Повышение инвестиционной привлекательности коммунальной инфраструктуры. </w:t>
      </w:r>
    </w:p>
    <w:p w:rsidR="006D09B2" w:rsidRPr="002B14B0" w:rsidRDefault="006D09B2" w:rsidP="006D09B2">
      <w:pPr>
        <w:pStyle w:val="affff5"/>
        <w:rPr>
          <w:i/>
        </w:rPr>
      </w:pPr>
      <w:r w:rsidRPr="002B14B0">
        <w:rPr>
          <w:i/>
        </w:rPr>
        <w:t xml:space="preserve">Мероприятия: </w:t>
      </w:r>
    </w:p>
    <w:p w:rsidR="006D09B2" w:rsidRPr="00310F05" w:rsidRDefault="006D09B2" w:rsidP="006D09B2">
      <w:pPr>
        <w:pStyle w:val="affff5"/>
        <w:ind w:left="567" w:firstLine="0"/>
      </w:pPr>
      <w:r>
        <w:t>- р</w:t>
      </w:r>
      <w:r w:rsidRPr="00310F05">
        <w:t>азработка инвестиционных программ организацией коммунального комплекса, осущест</w:t>
      </w:r>
      <w:r w:rsidRPr="00310F05">
        <w:t>в</w:t>
      </w:r>
      <w:r w:rsidRPr="00310F05">
        <w:t>ляющей услуги в сфере водоснабжения</w:t>
      </w:r>
      <w:r>
        <w:t xml:space="preserve">; </w:t>
      </w:r>
    </w:p>
    <w:p w:rsidR="006D09B2" w:rsidRPr="00310F05" w:rsidRDefault="006D09B2" w:rsidP="006D09B2">
      <w:pPr>
        <w:pStyle w:val="affff5"/>
        <w:ind w:left="567" w:firstLine="0"/>
      </w:pPr>
      <w:r>
        <w:t>- р</w:t>
      </w:r>
      <w:r w:rsidRPr="00310F05">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6D09B2" w:rsidRPr="00310F05" w:rsidRDefault="006D09B2" w:rsidP="006D09B2">
      <w:pPr>
        <w:pStyle w:val="affff5"/>
      </w:pPr>
      <w:r w:rsidRPr="00310F05">
        <w:rPr>
          <w:i/>
        </w:rPr>
        <w:t>Срок реализации</w:t>
      </w:r>
      <w:r w:rsidRPr="00310F05">
        <w:t xml:space="preserve">: </w:t>
      </w:r>
      <w:r>
        <w:t>2015-2022</w:t>
      </w:r>
      <w:r w:rsidRPr="00310F05">
        <w:t xml:space="preserve"> г</w:t>
      </w:r>
      <w:r>
        <w:t>г</w:t>
      </w:r>
      <w:r w:rsidRPr="00310F05">
        <w:t xml:space="preserve">. </w:t>
      </w:r>
    </w:p>
    <w:p w:rsidR="006D09B2" w:rsidRPr="00310F05" w:rsidRDefault="006D09B2" w:rsidP="006D09B2">
      <w:pPr>
        <w:pStyle w:val="affff5"/>
      </w:pPr>
      <w:r w:rsidRPr="002B14B0">
        <w:rPr>
          <w:i/>
        </w:rPr>
        <w:t>Дополнительного финансирования не требуется</w:t>
      </w:r>
      <w:r w:rsidRPr="00310F05">
        <w:t>. Реализация мероприятий предусмотрена собственными силами организацией коммунального комплекса.</w:t>
      </w:r>
      <w:r>
        <w:t xml:space="preserve"> </w:t>
      </w:r>
    </w:p>
    <w:p w:rsidR="006D09B2" w:rsidRDefault="006D09B2" w:rsidP="006D09B2">
      <w:pPr>
        <w:pStyle w:val="affff5"/>
      </w:pPr>
      <w:r w:rsidRPr="00310F05">
        <w:rPr>
          <w:i/>
        </w:rPr>
        <w:t>Ожидаемый эффект</w:t>
      </w:r>
      <w:r w:rsidRPr="00310F05">
        <w:t>: повышение надежности и качества цен</w:t>
      </w:r>
      <w:r>
        <w:t xml:space="preserve">трализованного </w:t>
      </w:r>
      <w:r w:rsidRPr="00310F05">
        <w:t>водоснабж</w:t>
      </w:r>
      <w:r w:rsidRPr="00310F05">
        <w:t>е</w:t>
      </w:r>
      <w:r w:rsidRPr="00310F05">
        <w:t>ния, минимизация воздействия на окружающую среду, обеспечение энергосбережения.</w:t>
      </w:r>
    </w:p>
    <w:p w:rsidR="00D076BF" w:rsidRPr="00D076BF" w:rsidRDefault="00D076BF" w:rsidP="00D076BF">
      <w:pPr>
        <w:pStyle w:val="2"/>
      </w:pPr>
      <w:bookmarkStart w:id="207" w:name="_Toc426902236"/>
      <w:r w:rsidRPr="00D076BF">
        <w:lastRenderedPageBreak/>
        <w:t>Программа инвестиционных проектов в водоотведении</w:t>
      </w:r>
      <w:bookmarkEnd w:id="200"/>
      <w:bookmarkEnd w:id="201"/>
      <w:bookmarkEnd w:id="202"/>
      <w:bookmarkEnd w:id="203"/>
      <w:bookmarkEnd w:id="204"/>
      <w:bookmarkEnd w:id="205"/>
      <w:bookmarkEnd w:id="207"/>
      <w:r w:rsidRPr="00D076BF">
        <w:t xml:space="preserve"> </w:t>
      </w:r>
    </w:p>
    <w:p w:rsidR="009836BE" w:rsidRPr="00D076BF" w:rsidRDefault="009836BE" w:rsidP="009836BE">
      <w:bookmarkStart w:id="208" w:name="_Toc299984073"/>
      <w:bookmarkStart w:id="209" w:name="_Toc353127755"/>
      <w:bookmarkStart w:id="210" w:name="_Toc410138343"/>
      <w:bookmarkStart w:id="211" w:name="_Toc412029699"/>
      <w:bookmarkStart w:id="212" w:name="_Toc412029796"/>
      <w:bookmarkStart w:id="213" w:name="_Toc419801630"/>
      <w:r>
        <w:t>М</w:t>
      </w:r>
      <w:r w:rsidRPr="00D076BF">
        <w:t xml:space="preserve">ероприятий и инвестиционных проектов </w:t>
      </w:r>
      <w:r>
        <w:t>по созданию и развитию системы централизова</w:t>
      </w:r>
      <w:r>
        <w:t>н</w:t>
      </w:r>
      <w:r>
        <w:t>ного водоотведения на территории муниципального образования не предусматривается.</w:t>
      </w:r>
    </w:p>
    <w:p w:rsidR="006463A4" w:rsidRPr="006463A4" w:rsidRDefault="006463A4" w:rsidP="006463A4">
      <w:pPr>
        <w:pStyle w:val="2"/>
      </w:pPr>
      <w:bookmarkStart w:id="214" w:name="_Toc426902237"/>
      <w:r w:rsidRPr="006463A4">
        <w:t>Программа инвестиционных проектов в сбор и утилизацию (захоронение) ТБО, КГО и других отходов</w:t>
      </w:r>
      <w:bookmarkEnd w:id="208"/>
      <w:bookmarkEnd w:id="209"/>
      <w:bookmarkEnd w:id="210"/>
      <w:bookmarkEnd w:id="211"/>
      <w:bookmarkEnd w:id="212"/>
      <w:bookmarkEnd w:id="213"/>
      <w:bookmarkEnd w:id="214"/>
    </w:p>
    <w:p w:rsidR="006463A4" w:rsidRPr="006463A4" w:rsidRDefault="006463A4" w:rsidP="008C41A3">
      <w:r w:rsidRPr="006463A4">
        <w:t>Перечень мероприятий и инвестиционных проектов в сфере сбора и утилизации (захорон</w:t>
      </w:r>
      <w:r w:rsidRPr="006463A4">
        <w:t>е</w:t>
      </w:r>
      <w:r w:rsidRPr="006463A4">
        <w:t>ния) ТБО, обеспечивающих спрос на услуги сбора и утилизации ТБО по годам реализации Пр</w:t>
      </w:r>
      <w:r w:rsidRPr="006463A4">
        <w:t>о</w:t>
      </w:r>
      <w:r w:rsidRPr="006463A4">
        <w:t>граммы для решения поставленных задач и обеспечения целевых показателей развития комм</w:t>
      </w:r>
      <w:r w:rsidRPr="006463A4">
        <w:t>у</w:t>
      </w:r>
      <w:r w:rsidRPr="006463A4">
        <w:t xml:space="preserve">нальной инфраструктуры </w:t>
      </w:r>
      <w:proofErr w:type="spellStart"/>
      <w:r w:rsidR="00426525">
        <w:t>Чепигин</w:t>
      </w:r>
      <w:r w:rsidR="00991F62">
        <w:t>ск</w:t>
      </w:r>
      <w:r w:rsidR="008C41A3">
        <w:t>ого</w:t>
      </w:r>
      <w:proofErr w:type="spellEnd"/>
      <w:r w:rsidRPr="006463A4">
        <w:t xml:space="preserve"> </w:t>
      </w:r>
      <w:r w:rsidR="00991F62">
        <w:t>муниципального образования</w:t>
      </w:r>
      <w:r w:rsidRPr="006463A4">
        <w:t xml:space="preserve">, включает: </w:t>
      </w:r>
    </w:p>
    <w:p w:rsidR="006463A4" w:rsidRPr="006463A4" w:rsidRDefault="006463A4" w:rsidP="006463A4">
      <w:pPr>
        <w:ind w:left="567" w:firstLine="0"/>
        <w:rPr>
          <w:u w:val="single"/>
        </w:rPr>
      </w:pPr>
      <w:r w:rsidRPr="006463A4">
        <w:rPr>
          <w:u w:val="single"/>
        </w:rPr>
        <w:t>Задача 1: Инженерно-техническая оптимизация систем коммунальной инфраструктуры</w:t>
      </w:r>
    </w:p>
    <w:p w:rsidR="006463A4" w:rsidRPr="006463A4" w:rsidRDefault="006463A4" w:rsidP="006463A4">
      <w:pPr>
        <w:ind w:left="567" w:firstLine="0"/>
        <w:rPr>
          <w:i/>
        </w:rPr>
      </w:pPr>
      <w:r w:rsidRPr="006463A4">
        <w:rPr>
          <w:i/>
        </w:rPr>
        <w:t xml:space="preserve">Мероприятия: </w:t>
      </w:r>
    </w:p>
    <w:p w:rsidR="006463A4" w:rsidRPr="006463A4" w:rsidRDefault="006463A4" w:rsidP="006463A4">
      <w:pPr>
        <w:ind w:left="567" w:firstLine="0"/>
      </w:pPr>
      <w:r w:rsidRPr="006463A4">
        <w:t>- проведение энергетического аудита организаций, осуществляющих сбор и утилизацию (з</w:t>
      </w:r>
      <w:r w:rsidRPr="006463A4">
        <w:t>а</w:t>
      </w:r>
      <w:r w:rsidRPr="006463A4">
        <w:t xml:space="preserve">хоронение) твердых бытовых отходов; </w:t>
      </w:r>
    </w:p>
    <w:p w:rsidR="006463A4" w:rsidRPr="006463A4" w:rsidRDefault="006463A4" w:rsidP="006463A4">
      <w:pPr>
        <w:ind w:left="567" w:firstLine="0"/>
      </w:pPr>
      <w:r w:rsidRPr="006463A4">
        <w:t>- инвентаризация бесхозяйных объектов недвижимого имущества, используемых для перед</w:t>
      </w:r>
      <w:r w:rsidRPr="006463A4">
        <w:t>а</w:t>
      </w:r>
      <w:r w:rsidRPr="006463A4">
        <w:t>чи энергетических ресурсов. Организация постановки объектов на учет в качестве бесхозя</w:t>
      </w:r>
      <w:r w:rsidRPr="006463A4">
        <w:t>й</w:t>
      </w:r>
      <w:r w:rsidRPr="006463A4">
        <w:t xml:space="preserve">ных объектов недвижимого имущества. Признание права муниципальной собственности на бесхозяйные объекты недвижимого имущества. </w:t>
      </w:r>
    </w:p>
    <w:p w:rsidR="006463A4" w:rsidRPr="006463A4" w:rsidRDefault="006463A4" w:rsidP="006463A4">
      <w:pPr>
        <w:ind w:left="567" w:firstLine="0"/>
      </w:pPr>
      <w:r w:rsidRPr="006463A4">
        <w:rPr>
          <w:i/>
        </w:rPr>
        <w:t>Срок реализации</w:t>
      </w:r>
      <w:r w:rsidRPr="006463A4">
        <w:t xml:space="preserve">: 2015-2022 гг. </w:t>
      </w:r>
    </w:p>
    <w:p w:rsidR="006463A4" w:rsidRPr="006463A4" w:rsidRDefault="006463A4" w:rsidP="006463A4">
      <w:pPr>
        <w:ind w:left="567" w:firstLine="0"/>
      </w:pPr>
      <w:r w:rsidRPr="006463A4">
        <w:rPr>
          <w:i/>
        </w:rPr>
        <w:t>Необходимый объем финансирования</w:t>
      </w:r>
      <w:r w:rsidRPr="006463A4">
        <w:t xml:space="preserve">: 250 тыс. руб. </w:t>
      </w:r>
    </w:p>
    <w:p w:rsidR="006463A4" w:rsidRPr="006463A4" w:rsidRDefault="006463A4" w:rsidP="006463A4">
      <w:pPr>
        <w:ind w:left="567" w:firstLine="0"/>
      </w:pPr>
      <w:r w:rsidRPr="006463A4">
        <w:rPr>
          <w:i/>
        </w:rPr>
        <w:t>Ожидаемый эффект</w:t>
      </w:r>
      <w:r w:rsidRPr="006463A4">
        <w:t xml:space="preserve">: организационные, </w:t>
      </w:r>
      <w:proofErr w:type="spellStart"/>
      <w:r w:rsidRPr="006463A4">
        <w:t>беззатратные</w:t>
      </w:r>
      <w:proofErr w:type="spellEnd"/>
      <w:r w:rsidRPr="006463A4">
        <w:t xml:space="preserve"> и </w:t>
      </w:r>
      <w:proofErr w:type="spellStart"/>
      <w:r w:rsidRPr="006463A4">
        <w:t>малозатратные</w:t>
      </w:r>
      <w:proofErr w:type="spellEnd"/>
      <w:r w:rsidRPr="006463A4">
        <w:t xml:space="preserve"> мероприятия Пр</w:t>
      </w:r>
      <w:r w:rsidRPr="006463A4">
        <w:t>о</w:t>
      </w:r>
      <w:r w:rsidRPr="006463A4">
        <w:t>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w:t>
      </w:r>
      <w:r w:rsidRPr="006463A4">
        <w:t>и</w:t>
      </w:r>
      <w:r w:rsidRPr="006463A4">
        <w:t>мулов для рационального потребления топливно-энергетических ресурсов</w:t>
      </w:r>
    </w:p>
    <w:p w:rsidR="006463A4" w:rsidRPr="006463A4" w:rsidRDefault="006463A4" w:rsidP="006463A4">
      <w:pPr>
        <w:ind w:left="567" w:firstLine="0"/>
        <w:rPr>
          <w:u w:val="single"/>
        </w:rPr>
      </w:pPr>
      <w:r w:rsidRPr="006463A4">
        <w:rPr>
          <w:u w:val="single"/>
        </w:rPr>
        <w:t>Задача 2: Перспективное планирование развития систем коммунальной инфраструктуры</w:t>
      </w:r>
    </w:p>
    <w:p w:rsidR="006463A4" w:rsidRPr="006463A4" w:rsidRDefault="006463A4" w:rsidP="006463A4">
      <w:pPr>
        <w:ind w:left="567" w:firstLine="0"/>
        <w:rPr>
          <w:i/>
        </w:rPr>
      </w:pPr>
      <w:r w:rsidRPr="006463A4">
        <w:rPr>
          <w:i/>
        </w:rPr>
        <w:t xml:space="preserve">Мероприятия: </w:t>
      </w:r>
    </w:p>
    <w:p w:rsidR="006463A4" w:rsidRPr="006463A4" w:rsidRDefault="006463A4" w:rsidP="006463A4">
      <w:pPr>
        <w:ind w:left="567" w:firstLine="0"/>
      </w:pPr>
      <w:r w:rsidRPr="006463A4">
        <w:t xml:space="preserve">- разработка перспективных схем обращения с отходами </w:t>
      </w:r>
      <w:proofErr w:type="spellStart"/>
      <w:r w:rsidR="00426525">
        <w:t>Чепигин</w:t>
      </w:r>
      <w:r w:rsidR="00991F62">
        <w:t>ск</w:t>
      </w:r>
      <w:r w:rsidR="008C41A3">
        <w:t>ого</w:t>
      </w:r>
      <w:proofErr w:type="spellEnd"/>
      <w:r w:rsidRPr="006463A4">
        <w:t xml:space="preserve"> </w:t>
      </w:r>
      <w:r w:rsidR="00991F62">
        <w:t>муниципального о</w:t>
      </w:r>
      <w:r w:rsidR="00991F62">
        <w:t>б</w:t>
      </w:r>
      <w:r w:rsidR="00991F62">
        <w:t>разования</w:t>
      </w:r>
      <w:r w:rsidR="00465E54">
        <w:t>.</w:t>
      </w:r>
    </w:p>
    <w:p w:rsidR="006463A4" w:rsidRPr="006463A4" w:rsidRDefault="006463A4" w:rsidP="008C41A3">
      <w:r w:rsidRPr="006463A4">
        <w:t>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w:t>
      </w:r>
      <w:r w:rsidRPr="006463A4">
        <w:t>ф</w:t>
      </w:r>
      <w:r w:rsidRPr="006463A4">
        <w:t xml:space="preserve">фективности, надежности и устойчивости функционирования системы захоронения (утилизации) ТБО. </w:t>
      </w:r>
    </w:p>
    <w:p w:rsidR="006463A4" w:rsidRPr="006463A4" w:rsidRDefault="006463A4" w:rsidP="006463A4">
      <w:pPr>
        <w:ind w:left="567" w:firstLine="0"/>
      </w:pPr>
      <w:r w:rsidRPr="006463A4">
        <w:rPr>
          <w:i/>
        </w:rPr>
        <w:t>Срок реализации</w:t>
      </w:r>
      <w:r w:rsidRPr="006463A4">
        <w:t xml:space="preserve">: </w:t>
      </w:r>
      <w:r w:rsidR="00465E54">
        <w:t>2018 г</w:t>
      </w:r>
      <w:r w:rsidRPr="006463A4">
        <w:t xml:space="preserve">. </w:t>
      </w:r>
    </w:p>
    <w:p w:rsidR="006463A4" w:rsidRPr="006463A4" w:rsidRDefault="006463A4" w:rsidP="006463A4">
      <w:pPr>
        <w:ind w:left="567" w:firstLine="0"/>
      </w:pPr>
      <w:r w:rsidRPr="006463A4">
        <w:rPr>
          <w:i/>
        </w:rPr>
        <w:t>Ожидаемый эффект</w:t>
      </w:r>
      <w:r w:rsidRPr="006463A4">
        <w:t xml:space="preserve">: мероприятия непосредственного эффекта в стоимостном выражении не дают, но их реализация обеспечивает: </w:t>
      </w:r>
    </w:p>
    <w:p w:rsidR="006463A4" w:rsidRPr="006463A4" w:rsidRDefault="006463A4" w:rsidP="006463A4">
      <w:pPr>
        <w:ind w:left="567" w:firstLine="0"/>
      </w:pPr>
      <w:r w:rsidRPr="006463A4">
        <w:t xml:space="preserve">- создание условий для повышения надежности и качества обращения с ТБО, минимизации воздействия на окружающую среду; </w:t>
      </w:r>
    </w:p>
    <w:p w:rsidR="006463A4" w:rsidRPr="006463A4" w:rsidRDefault="006463A4" w:rsidP="006463A4">
      <w:pPr>
        <w:ind w:left="567" w:firstLine="0"/>
      </w:pPr>
      <w:r w:rsidRPr="006463A4">
        <w:t xml:space="preserve">- полное формирование информационной базы о состоянии окружающей природной среды </w:t>
      </w:r>
      <w:proofErr w:type="spellStart"/>
      <w:r w:rsidR="00426525">
        <w:t>Чепигин</w:t>
      </w:r>
      <w:r w:rsidR="00991F62">
        <w:t>ск</w:t>
      </w:r>
      <w:r w:rsidR="00530B80">
        <w:t>ого</w:t>
      </w:r>
      <w:proofErr w:type="spellEnd"/>
      <w:r w:rsidRPr="006463A4">
        <w:t xml:space="preserve"> </w:t>
      </w:r>
      <w:r w:rsidR="00991F62">
        <w:t>муниципального образования</w:t>
      </w:r>
      <w:r w:rsidRPr="006463A4">
        <w:t xml:space="preserve">; </w:t>
      </w:r>
    </w:p>
    <w:p w:rsidR="006463A4" w:rsidRPr="006463A4" w:rsidRDefault="006463A4" w:rsidP="006463A4">
      <w:pPr>
        <w:ind w:left="567" w:firstLine="0"/>
      </w:pPr>
      <w:r w:rsidRPr="006463A4">
        <w:lastRenderedPageBreak/>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6463A4" w:rsidRPr="006463A4" w:rsidRDefault="006463A4" w:rsidP="006463A4">
      <w:pPr>
        <w:ind w:left="567" w:firstLine="0"/>
      </w:pPr>
      <w:r w:rsidRPr="006463A4">
        <w:rPr>
          <w:i/>
        </w:rPr>
        <w:t>Необходимый объем финансирования</w:t>
      </w:r>
      <w:r w:rsidRPr="006463A4">
        <w:t xml:space="preserve">: 150 тыс. руб. </w:t>
      </w:r>
    </w:p>
    <w:p w:rsidR="006463A4" w:rsidRPr="006463A4" w:rsidRDefault="006463A4" w:rsidP="006463A4">
      <w:pPr>
        <w:ind w:left="567" w:firstLine="0"/>
        <w:rPr>
          <w:u w:val="single"/>
        </w:rPr>
      </w:pPr>
      <w:r w:rsidRPr="006463A4">
        <w:rPr>
          <w:u w:val="single"/>
        </w:rPr>
        <w:t>Задача 3: Разработка мероприятий по строительству, комплексной реконструкции и моде</w:t>
      </w:r>
      <w:r w:rsidRPr="006463A4">
        <w:rPr>
          <w:u w:val="single"/>
        </w:rPr>
        <w:t>р</w:t>
      </w:r>
      <w:r w:rsidRPr="006463A4">
        <w:rPr>
          <w:u w:val="single"/>
        </w:rPr>
        <w:t>низации системы коммунальной инфраструктуры</w:t>
      </w:r>
    </w:p>
    <w:p w:rsidR="006463A4" w:rsidRPr="006463A4" w:rsidRDefault="006463A4" w:rsidP="006463A4">
      <w:pPr>
        <w:ind w:left="567" w:firstLine="0"/>
      </w:pPr>
      <w:r w:rsidRPr="006463A4">
        <w:rPr>
          <w:b/>
        </w:rPr>
        <w:t>Инвестиционный проект «Разработка и реализация проектов ликвидации объектов н</w:t>
      </w:r>
      <w:r w:rsidRPr="006463A4">
        <w:rPr>
          <w:b/>
        </w:rPr>
        <w:t>а</w:t>
      </w:r>
      <w:r w:rsidRPr="006463A4">
        <w:rPr>
          <w:b/>
        </w:rPr>
        <w:t>копленного экологического ущерба и реабилитации загрязненных территорий»</w:t>
      </w:r>
      <w:r w:rsidRPr="006463A4">
        <w:t xml:space="preserve"> вкл</w:t>
      </w:r>
      <w:r w:rsidRPr="006463A4">
        <w:t>ю</w:t>
      </w:r>
      <w:r w:rsidRPr="006463A4">
        <w:t xml:space="preserve">чает мероприятия, направленные на достижение целевых показателей развития объектов утилизации (захоронения) ТБО: </w:t>
      </w:r>
    </w:p>
    <w:p w:rsidR="00465E54" w:rsidRDefault="00465E54" w:rsidP="006463A4">
      <w:pPr>
        <w:ind w:left="567" w:firstLine="0"/>
      </w:pPr>
      <w:r>
        <w:t>- выявление несанкционированных свалок с последующей рекультивацией территории;</w:t>
      </w:r>
    </w:p>
    <w:p w:rsidR="00465E54" w:rsidRDefault="00465E54" w:rsidP="006463A4">
      <w:pPr>
        <w:ind w:left="567" w:firstLine="0"/>
      </w:pPr>
      <w:r>
        <w:t>- обеспечение отдельного сбора и сдачи на переработку или захоронение токсичных отходов (1 и 2 классов опасности).</w:t>
      </w:r>
    </w:p>
    <w:p w:rsidR="006463A4" w:rsidRPr="006463A4" w:rsidRDefault="006463A4" w:rsidP="006463A4">
      <w:pPr>
        <w:ind w:left="567" w:firstLine="0"/>
      </w:pPr>
      <w:r w:rsidRPr="006463A4">
        <w:rPr>
          <w:i/>
        </w:rPr>
        <w:t>Цель проекта</w:t>
      </w:r>
      <w:r w:rsidRPr="006463A4">
        <w:t>: устранение, оценка и ликвидация накопления экологического ущерба, нан</w:t>
      </w:r>
      <w:r w:rsidRPr="006463A4">
        <w:t>е</w:t>
      </w:r>
      <w:r w:rsidRPr="006463A4">
        <w:t xml:space="preserve">сенного отходами производства и потребления. </w:t>
      </w:r>
    </w:p>
    <w:p w:rsidR="006463A4" w:rsidRPr="006463A4" w:rsidRDefault="006463A4" w:rsidP="006463A4">
      <w:pPr>
        <w:ind w:left="567" w:firstLine="0"/>
      </w:pPr>
      <w:r w:rsidRPr="006463A4">
        <w:rPr>
          <w:i/>
        </w:rPr>
        <w:t>Технические параметры проекта</w:t>
      </w:r>
      <w:r w:rsidRPr="006463A4">
        <w:t>: Технические параметры рекультивации объектов (сан</w:t>
      </w:r>
      <w:r w:rsidRPr="006463A4">
        <w:t>к</w:t>
      </w:r>
      <w:r w:rsidRPr="006463A4">
        <w:t>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w:t>
      </w:r>
      <w:r w:rsidRPr="006463A4">
        <w:t>е</w:t>
      </w:r>
      <w:r w:rsidRPr="006463A4">
        <w:t>ний, должны соответствовать требованиям экологических, санитарно-гигиенических, прот</w:t>
      </w:r>
      <w:r w:rsidRPr="006463A4">
        <w:t>и</w:t>
      </w:r>
      <w:r w:rsidRPr="006463A4">
        <w:t>вопожарных и других норм, действующих на территории Российской Федерации.</w:t>
      </w:r>
    </w:p>
    <w:p w:rsidR="006463A4" w:rsidRPr="006463A4" w:rsidRDefault="006463A4" w:rsidP="006463A4">
      <w:pPr>
        <w:ind w:left="567" w:firstLine="0"/>
      </w:pPr>
      <w:r w:rsidRPr="006463A4">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w:t>
      </w:r>
      <w:proofErr w:type="spellStart"/>
      <w:r w:rsidRPr="006463A4">
        <w:t>почвогрунтом</w:t>
      </w:r>
      <w:proofErr w:type="spellEnd"/>
      <w:r w:rsidRPr="006463A4">
        <w:t>, для предотвращения эрозии нанесенного вер</w:t>
      </w:r>
      <w:r w:rsidRPr="006463A4">
        <w:t>х</w:t>
      </w:r>
      <w:r w:rsidRPr="006463A4">
        <w:t xml:space="preserve">него слоя целесообразно произвести посев трав. </w:t>
      </w:r>
    </w:p>
    <w:p w:rsidR="006463A4" w:rsidRPr="006463A4" w:rsidRDefault="006463A4" w:rsidP="006463A4">
      <w:pPr>
        <w:ind w:left="567" w:firstLine="0"/>
      </w:pPr>
      <w:r w:rsidRPr="006463A4">
        <w:rPr>
          <w:i/>
        </w:rPr>
        <w:t>Срок реализации проекта</w:t>
      </w:r>
      <w:r w:rsidRPr="006463A4">
        <w:t>: до 20</w:t>
      </w:r>
      <w:r w:rsidR="00465E54">
        <w:t>3</w:t>
      </w:r>
      <w:r w:rsidRPr="006463A4">
        <w:t xml:space="preserve">0 г. </w:t>
      </w:r>
    </w:p>
    <w:p w:rsidR="006463A4" w:rsidRPr="006463A4" w:rsidRDefault="006463A4" w:rsidP="006463A4">
      <w:pPr>
        <w:ind w:left="567" w:firstLine="0"/>
      </w:pPr>
      <w:r w:rsidRPr="006463A4">
        <w:rPr>
          <w:i/>
        </w:rPr>
        <w:t>Необходимый объем финансирования</w:t>
      </w:r>
      <w:r w:rsidRPr="006463A4">
        <w:t xml:space="preserve">: </w:t>
      </w:r>
      <w:r w:rsidR="0014292C">
        <w:t>нет сведений.</w:t>
      </w:r>
      <w:r w:rsidRPr="006463A4">
        <w:t xml:space="preserve"> </w:t>
      </w:r>
    </w:p>
    <w:p w:rsidR="006463A4" w:rsidRPr="006463A4" w:rsidRDefault="006463A4" w:rsidP="006463A4">
      <w:pPr>
        <w:ind w:left="567" w:firstLine="0"/>
      </w:pPr>
      <w:r w:rsidRPr="006463A4">
        <w:rPr>
          <w:i/>
        </w:rPr>
        <w:t>Ожидаемый эффект</w:t>
      </w:r>
      <w:r w:rsidRPr="006463A4">
        <w:t xml:space="preserve">: реализация мероприятий непосредственный эффект в стоимостном выражении не дает, но их реализация обеспечивает: </w:t>
      </w:r>
    </w:p>
    <w:p w:rsidR="006463A4" w:rsidRPr="006463A4" w:rsidRDefault="006463A4" w:rsidP="006463A4">
      <w:pPr>
        <w:ind w:left="567" w:firstLine="0"/>
      </w:pPr>
      <w:r w:rsidRPr="006463A4">
        <w:t xml:space="preserve">- снижение экологического ущерба; </w:t>
      </w:r>
    </w:p>
    <w:p w:rsidR="006463A4" w:rsidRPr="006463A4" w:rsidRDefault="006463A4" w:rsidP="006463A4">
      <w:pPr>
        <w:ind w:left="567" w:firstLine="0"/>
      </w:pPr>
      <w:r w:rsidRPr="006463A4">
        <w:t>- снижение площади загрязнения земель отходами производства и потребления (площадь н</w:t>
      </w:r>
      <w:r w:rsidRPr="006463A4">
        <w:t>е</w:t>
      </w:r>
      <w:r w:rsidRPr="006463A4">
        <w:t xml:space="preserve">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6463A4" w:rsidRPr="006463A4" w:rsidRDefault="006463A4" w:rsidP="006463A4">
      <w:pPr>
        <w:ind w:left="567" w:firstLine="0"/>
      </w:pPr>
      <w:r w:rsidRPr="006463A4">
        <w:t xml:space="preserve">- возврат в хозяйственный оборот рекреационных земель, занятых свалками. </w:t>
      </w:r>
    </w:p>
    <w:p w:rsidR="006463A4" w:rsidRPr="006463A4" w:rsidRDefault="006463A4" w:rsidP="006463A4">
      <w:pPr>
        <w:ind w:left="567" w:firstLine="0"/>
        <w:rPr>
          <w:u w:val="single"/>
        </w:rPr>
      </w:pPr>
      <w:r w:rsidRPr="006463A4">
        <w:rPr>
          <w:u w:val="single"/>
        </w:rPr>
        <w:t>Задача 4: Повышение инвестиционной привлекательности коммунальной инфраструктуры</w:t>
      </w:r>
    </w:p>
    <w:p w:rsidR="006463A4" w:rsidRPr="006463A4" w:rsidRDefault="006463A4" w:rsidP="006463A4">
      <w:pPr>
        <w:ind w:left="567" w:firstLine="0"/>
        <w:rPr>
          <w:i/>
        </w:rPr>
      </w:pPr>
      <w:r w:rsidRPr="006463A4">
        <w:rPr>
          <w:i/>
        </w:rPr>
        <w:t xml:space="preserve">Мероприятия: </w:t>
      </w:r>
    </w:p>
    <w:p w:rsidR="006463A4" w:rsidRPr="006463A4" w:rsidRDefault="006463A4" w:rsidP="006463A4">
      <w:pPr>
        <w:ind w:left="567" w:firstLine="0"/>
      </w:pPr>
      <w:r w:rsidRPr="006463A4">
        <w:t xml:space="preserve">- разработка нормативно-правового обеспечения; </w:t>
      </w:r>
    </w:p>
    <w:p w:rsidR="006463A4" w:rsidRPr="006463A4" w:rsidRDefault="006463A4" w:rsidP="006463A4">
      <w:pPr>
        <w:ind w:left="567" w:firstLine="0"/>
      </w:pPr>
      <w:r w:rsidRPr="006463A4">
        <w:t>- разработка технико-экономических обоснований на внедрение энергосберегающих техн</w:t>
      </w:r>
      <w:r w:rsidRPr="006463A4">
        <w:t>о</w:t>
      </w:r>
      <w:r w:rsidRPr="006463A4">
        <w:t xml:space="preserve">логий в целях привлечения внебюджетного финансирования. </w:t>
      </w:r>
    </w:p>
    <w:p w:rsidR="006463A4" w:rsidRPr="006463A4" w:rsidRDefault="006463A4" w:rsidP="006463A4">
      <w:pPr>
        <w:ind w:left="567" w:firstLine="0"/>
      </w:pPr>
      <w:r w:rsidRPr="006463A4">
        <w:rPr>
          <w:i/>
        </w:rPr>
        <w:lastRenderedPageBreak/>
        <w:t>Срок реализации</w:t>
      </w:r>
      <w:r w:rsidRPr="006463A4">
        <w:t xml:space="preserve">: 2015-2018 гг. </w:t>
      </w:r>
    </w:p>
    <w:p w:rsidR="006463A4" w:rsidRPr="006463A4" w:rsidRDefault="006463A4" w:rsidP="006463A4">
      <w:pPr>
        <w:ind w:left="567" w:firstLine="0"/>
      </w:pPr>
      <w:r w:rsidRPr="006463A4">
        <w:rPr>
          <w:i/>
        </w:rPr>
        <w:t>Дополнительного финансирования не требуется</w:t>
      </w:r>
      <w:r w:rsidRPr="006463A4">
        <w:t xml:space="preserve">. Реализация мероприятий предусмотрена администрацией </w:t>
      </w:r>
      <w:proofErr w:type="spellStart"/>
      <w:r w:rsidR="00426525">
        <w:t>Чепигин</w:t>
      </w:r>
      <w:r w:rsidR="00991F62">
        <w:t>ск</w:t>
      </w:r>
      <w:r w:rsidRPr="006463A4">
        <w:t>ого</w:t>
      </w:r>
      <w:proofErr w:type="spellEnd"/>
      <w:r w:rsidRPr="006463A4">
        <w:t xml:space="preserve"> </w:t>
      </w:r>
      <w:r w:rsidR="00991F62">
        <w:t>муниципального образования</w:t>
      </w:r>
      <w:r w:rsidRPr="006463A4">
        <w:t xml:space="preserve">. </w:t>
      </w:r>
    </w:p>
    <w:p w:rsidR="006463A4" w:rsidRPr="006463A4" w:rsidRDefault="006463A4" w:rsidP="006463A4">
      <w:pPr>
        <w:ind w:left="567" w:firstLine="0"/>
      </w:pPr>
      <w:r w:rsidRPr="006463A4">
        <w:rPr>
          <w:i/>
        </w:rPr>
        <w:t>Ожидаемый эффект</w:t>
      </w:r>
      <w:r w:rsidRPr="006463A4">
        <w:t xml:space="preserve">: повышение инвестиционной привлекательности. </w:t>
      </w:r>
    </w:p>
    <w:p w:rsidR="006463A4" w:rsidRPr="006463A4" w:rsidRDefault="006463A4" w:rsidP="006463A4">
      <w:pPr>
        <w:ind w:left="567" w:firstLine="0"/>
        <w:rPr>
          <w:u w:val="single"/>
        </w:rPr>
      </w:pPr>
      <w:r w:rsidRPr="006463A4">
        <w:rPr>
          <w:u w:val="single"/>
        </w:rPr>
        <w:t>Задача 5: Обеспечение сбалансированности интересов субъектов коммунальной инфрастру</w:t>
      </w:r>
      <w:r w:rsidRPr="006463A4">
        <w:rPr>
          <w:u w:val="single"/>
        </w:rPr>
        <w:t>к</w:t>
      </w:r>
      <w:r w:rsidRPr="006463A4">
        <w:rPr>
          <w:u w:val="single"/>
        </w:rPr>
        <w:t>туры и потребителей</w:t>
      </w:r>
    </w:p>
    <w:p w:rsidR="006463A4" w:rsidRPr="006463A4" w:rsidRDefault="006463A4" w:rsidP="006463A4">
      <w:pPr>
        <w:ind w:left="567" w:firstLine="0"/>
        <w:rPr>
          <w:i/>
        </w:rPr>
      </w:pPr>
      <w:r w:rsidRPr="006463A4">
        <w:rPr>
          <w:i/>
        </w:rPr>
        <w:t xml:space="preserve">Мероприятия: </w:t>
      </w:r>
    </w:p>
    <w:p w:rsidR="006463A4" w:rsidRPr="006463A4" w:rsidRDefault="006463A4" w:rsidP="006463A4">
      <w:pPr>
        <w:ind w:left="567" w:firstLine="0"/>
      </w:pPr>
      <w:r w:rsidRPr="006463A4">
        <w:t>- формирование экологической культуры населения через систему экологического образов</w:t>
      </w:r>
      <w:r w:rsidRPr="006463A4">
        <w:t>а</w:t>
      </w:r>
      <w:r w:rsidRPr="006463A4">
        <w:t xml:space="preserve">ния, просвещения, СМИ. </w:t>
      </w:r>
    </w:p>
    <w:p w:rsidR="006463A4" w:rsidRPr="006463A4" w:rsidRDefault="006463A4" w:rsidP="006463A4">
      <w:pPr>
        <w:ind w:left="567" w:firstLine="0"/>
      </w:pPr>
      <w:r w:rsidRPr="006463A4">
        <w:rPr>
          <w:i/>
        </w:rPr>
        <w:t>Цель проекта</w:t>
      </w:r>
      <w:r w:rsidRPr="006463A4">
        <w:t>: создание эффективной системы информирования населения о ходе выполн</w:t>
      </w:r>
      <w:r w:rsidRPr="006463A4">
        <w:t>е</w:t>
      </w:r>
      <w:r w:rsidRPr="006463A4">
        <w:t xml:space="preserve">ния Программы, широкое привлечение общественности к ее реализации. </w:t>
      </w:r>
    </w:p>
    <w:p w:rsidR="006463A4" w:rsidRPr="006463A4" w:rsidRDefault="006463A4" w:rsidP="006463A4">
      <w:pPr>
        <w:ind w:left="567" w:firstLine="0"/>
      </w:pPr>
      <w:r w:rsidRPr="006463A4">
        <w:rPr>
          <w:i/>
        </w:rPr>
        <w:t>Срок реализации</w:t>
      </w:r>
      <w:r w:rsidRPr="006463A4">
        <w:t>: 2015-2022 гг.</w:t>
      </w:r>
    </w:p>
    <w:p w:rsidR="006463A4" w:rsidRPr="006463A4" w:rsidRDefault="006463A4" w:rsidP="006463A4">
      <w:pPr>
        <w:ind w:left="567" w:firstLine="0"/>
      </w:pPr>
      <w:r w:rsidRPr="006463A4">
        <w:rPr>
          <w:i/>
        </w:rPr>
        <w:t>Необходимый объем финансирования</w:t>
      </w:r>
      <w:r w:rsidRPr="006463A4">
        <w:t xml:space="preserve">: 150 тыс. руб. </w:t>
      </w:r>
    </w:p>
    <w:p w:rsidR="006463A4" w:rsidRPr="006463A4" w:rsidRDefault="006463A4" w:rsidP="006463A4">
      <w:pPr>
        <w:ind w:left="567" w:firstLine="0"/>
      </w:pPr>
      <w:r w:rsidRPr="006463A4">
        <w:rPr>
          <w:i/>
        </w:rPr>
        <w:t>Ожидаемый эффект</w:t>
      </w:r>
      <w:r w:rsidRPr="006463A4">
        <w:t xml:space="preserve">: мероприятия непосредственного эффекта в стоимостном выражении не дают, но их реализация обеспечивает: </w:t>
      </w:r>
    </w:p>
    <w:p w:rsidR="006463A4" w:rsidRPr="006463A4" w:rsidRDefault="006463A4" w:rsidP="006463A4">
      <w:pPr>
        <w:ind w:left="567" w:firstLine="0"/>
      </w:pPr>
      <w:r w:rsidRPr="006463A4">
        <w:t xml:space="preserve">- повышение общественной активности граждан путем вовлечение их в участие в решение проблем охраны окружающей среды; </w:t>
      </w:r>
    </w:p>
    <w:p w:rsidR="006463A4" w:rsidRPr="006463A4" w:rsidRDefault="006463A4" w:rsidP="006463A4">
      <w:pPr>
        <w:ind w:left="567" w:firstLine="0"/>
      </w:pPr>
      <w:r w:rsidRPr="006463A4">
        <w:t xml:space="preserve">- повышение экологической культуры населения; </w:t>
      </w:r>
    </w:p>
    <w:p w:rsidR="006463A4" w:rsidRPr="006463A4" w:rsidRDefault="006463A4" w:rsidP="006463A4">
      <w:pPr>
        <w:ind w:left="567" w:firstLine="0"/>
      </w:pPr>
      <w:r w:rsidRPr="006463A4">
        <w:t>- увеличение доли населения, принявшего участие в экологических мероприятиях, обеспеч</w:t>
      </w:r>
      <w:r w:rsidRPr="006463A4">
        <w:t>е</w:t>
      </w:r>
      <w:r w:rsidRPr="006463A4">
        <w:t xml:space="preserve">ние информацией в области охраны окружающей среды. </w:t>
      </w:r>
    </w:p>
    <w:p w:rsidR="006463A4" w:rsidRPr="006463A4" w:rsidRDefault="006463A4" w:rsidP="006463A4">
      <w:pPr>
        <w:pStyle w:val="2"/>
      </w:pPr>
      <w:bookmarkStart w:id="215" w:name="_Toc299984074"/>
      <w:bookmarkStart w:id="216" w:name="_Toc353127756"/>
      <w:bookmarkStart w:id="217" w:name="_Toc410138344"/>
      <w:bookmarkStart w:id="218" w:name="_Toc412029700"/>
      <w:bookmarkStart w:id="219" w:name="_Toc412029797"/>
      <w:bookmarkStart w:id="220" w:name="_Toc419801631"/>
      <w:bookmarkStart w:id="221" w:name="_Toc426902238"/>
      <w:r w:rsidRPr="006463A4">
        <w:t>Программа реализации ресурсосберегающих проектов у потребителей</w:t>
      </w:r>
      <w:bookmarkEnd w:id="215"/>
      <w:bookmarkEnd w:id="216"/>
      <w:bookmarkEnd w:id="217"/>
      <w:bookmarkEnd w:id="218"/>
      <w:bookmarkEnd w:id="219"/>
      <w:bookmarkEnd w:id="220"/>
      <w:bookmarkEnd w:id="221"/>
      <w:r w:rsidRPr="006463A4">
        <w:t xml:space="preserve"> </w:t>
      </w:r>
    </w:p>
    <w:p w:rsidR="006463A4" w:rsidRPr="006463A4" w:rsidRDefault="006463A4" w:rsidP="009900C2">
      <w:r w:rsidRPr="006463A4">
        <w:t>В программу реализации ресурсосберегающих проектов у потребителей включены мер</w:t>
      </w:r>
      <w:r w:rsidRPr="006463A4">
        <w:t>о</w:t>
      </w:r>
      <w:r w:rsidRPr="006463A4">
        <w:t xml:space="preserve">приятия по повышению эффективности использования коммунальных ресурсов потребителей (многоквартирные дома, бюджетные организации, городское освещение). </w:t>
      </w:r>
    </w:p>
    <w:p w:rsidR="006463A4" w:rsidRPr="006463A4" w:rsidRDefault="006463A4" w:rsidP="006463A4">
      <w:pPr>
        <w:ind w:left="567" w:firstLine="0"/>
        <w:rPr>
          <w:u w:val="single"/>
        </w:rPr>
      </w:pPr>
      <w:r w:rsidRPr="006463A4">
        <w:rPr>
          <w:u w:val="single"/>
        </w:rPr>
        <w:t xml:space="preserve">Основные программные мероприятия в части жилого фонда и бюджетного сектора: </w:t>
      </w:r>
    </w:p>
    <w:p w:rsidR="006463A4" w:rsidRPr="006463A4" w:rsidRDefault="006463A4" w:rsidP="006463A4">
      <w:pPr>
        <w:ind w:left="567" w:firstLine="0"/>
      </w:pPr>
      <w:r w:rsidRPr="006463A4">
        <w:t xml:space="preserve">- проведение энергетического аудита; </w:t>
      </w:r>
    </w:p>
    <w:p w:rsidR="006463A4" w:rsidRPr="006463A4" w:rsidRDefault="006463A4" w:rsidP="006463A4">
      <w:pPr>
        <w:ind w:left="567" w:firstLine="0"/>
      </w:pPr>
      <w:r w:rsidRPr="006463A4">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6463A4" w:rsidRPr="006463A4" w:rsidRDefault="006463A4" w:rsidP="006463A4">
      <w:pPr>
        <w:ind w:left="567" w:firstLine="0"/>
      </w:pPr>
      <w:r w:rsidRPr="006463A4">
        <w:t xml:space="preserve">- повышение тепловой защиты зданий, строений, сооружений; </w:t>
      </w:r>
    </w:p>
    <w:p w:rsidR="006463A4" w:rsidRPr="006463A4" w:rsidRDefault="006463A4" w:rsidP="006463A4">
      <w:pPr>
        <w:ind w:left="567" w:firstLine="0"/>
      </w:pPr>
      <w:r w:rsidRPr="006463A4">
        <w:t>- мероприятия по перекладке электрических сетей для снижения потерь электрической эне</w:t>
      </w:r>
      <w:r w:rsidRPr="006463A4">
        <w:t>р</w:t>
      </w:r>
      <w:r w:rsidRPr="006463A4">
        <w:t xml:space="preserve">гии в зданиях, строениях, сооружениях и др. </w:t>
      </w:r>
    </w:p>
    <w:p w:rsidR="006463A4" w:rsidRPr="006463A4" w:rsidRDefault="006463A4" w:rsidP="009900C2">
      <w:r w:rsidRPr="009900C2">
        <w:rPr>
          <w:b/>
        </w:rPr>
        <w:t>Объем финансирования Программы, в части мероприятий по энергосбережению в ж</w:t>
      </w:r>
      <w:r w:rsidRPr="009900C2">
        <w:rPr>
          <w:b/>
        </w:rPr>
        <w:t>и</w:t>
      </w:r>
      <w:r w:rsidRPr="009900C2">
        <w:rPr>
          <w:b/>
        </w:rPr>
        <w:t xml:space="preserve">лищном фонде и в организациях с участием государства и </w:t>
      </w:r>
      <w:r w:rsidR="00991F62">
        <w:rPr>
          <w:b/>
        </w:rPr>
        <w:t>муниципального образования</w:t>
      </w:r>
      <w:r w:rsidRPr="006463A4">
        <w:t xml:space="preserve"> с</w:t>
      </w:r>
      <w:r w:rsidRPr="006463A4">
        <w:t>о</w:t>
      </w:r>
      <w:r w:rsidRPr="006463A4">
        <w:t xml:space="preserve">ставляет 100 тыс. руб., в т. ч. по источникам финансирования: </w:t>
      </w:r>
    </w:p>
    <w:p w:rsidR="006463A4" w:rsidRPr="006463A4" w:rsidRDefault="006463A4" w:rsidP="006463A4">
      <w:pPr>
        <w:ind w:left="567" w:firstLine="0"/>
      </w:pPr>
      <w:r w:rsidRPr="006463A4">
        <w:t xml:space="preserve">- бюджет </w:t>
      </w:r>
      <w:r w:rsidR="00991F62">
        <w:t>муниципального образования</w:t>
      </w:r>
      <w:r w:rsidRPr="006463A4">
        <w:t xml:space="preserve"> – 100,0 тыс. руб.; </w:t>
      </w:r>
    </w:p>
    <w:p w:rsidR="006463A4" w:rsidRPr="006463A4" w:rsidRDefault="006463A4" w:rsidP="006463A4">
      <w:pPr>
        <w:ind w:left="567" w:firstLine="0"/>
      </w:pPr>
      <w:r w:rsidRPr="006463A4">
        <w:lastRenderedPageBreak/>
        <w:t xml:space="preserve">- внебюджетные источники – 0,00 тыс. руб. </w:t>
      </w:r>
    </w:p>
    <w:p w:rsidR="006463A4" w:rsidRPr="006463A4" w:rsidRDefault="006463A4" w:rsidP="004863C8">
      <w:pPr>
        <w:keepNext/>
        <w:ind w:left="567" w:firstLine="0"/>
        <w:rPr>
          <w:b/>
        </w:rPr>
      </w:pPr>
      <w:r w:rsidRPr="006463A4">
        <w:rPr>
          <w:b/>
        </w:rPr>
        <w:t>Экономические результаты</w:t>
      </w:r>
    </w:p>
    <w:p w:rsidR="006463A4" w:rsidRPr="006463A4" w:rsidRDefault="006463A4" w:rsidP="009900C2">
      <w:r w:rsidRPr="006463A4">
        <w:t xml:space="preserve">Общий экономический эффект от реализации Программы составит: </w:t>
      </w:r>
    </w:p>
    <w:p w:rsidR="006463A4" w:rsidRPr="00C515FB" w:rsidRDefault="006463A4" w:rsidP="006463A4">
      <w:pPr>
        <w:ind w:left="567" w:firstLine="0"/>
      </w:pPr>
      <w:r w:rsidRPr="006463A4">
        <w:t>- экономия электриче</w:t>
      </w:r>
      <w:r w:rsidRPr="00C515FB">
        <w:t xml:space="preserve">ской энергии – данные отсутствуют; </w:t>
      </w:r>
    </w:p>
    <w:p w:rsidR="006463A4" w:rsidRPr="006463A4" w:rsidRDefault="006463A4" w:rsidP="006463A4">
      <w:pPr>
        <w:ind w:left="567" w:firstLine="0"/>
      </w:pPr>
      <w:r w:rsidRPr="00C515FB">
        <w:t>- экономия воды – данные отсутствуют.</w:t>
      </w:r>
      <w:r w:rsidRPr="006463A4">
        <w:t xml:space="preserve"> </w:t>
      </w:r>
    </w:p>
    <w:p w:rsidR="006463A4" w:rsidRPr="006463A4" w:rsidRDefault="006463A4" w:rsidP="009900C2">
      <w:pPr>
        <w:pStyle w:val="2"/>
      </w:pPr>
      <w:bookmarkStart w:id="222" w:name="_Toc299984075"/>
      <w:bookmarkStart w:id="223" w:name="_Toc353127757"/>
      <w:bookmarkStart w:id="224" w:name="_Toc410138345"/>
      <w:bookmarkStart w:id="225" w:name="_Toc412029701"/>
      <w:bookmarkStart w:id="226" w:name="_Toc412029798"/>
      <w:bookmarkStart w:id="227" w:name="_Toc419801632"/>
      <w:bookmarkStart w:id="228" w:name="_Toc426902239"/>
      <w:r w:rsidRPr="006463A4">
        <w:t>Программа установки приборов учета у потребителей</w:t>
      </w:r>
      <w:bookmarkEnd w:id="222"/>
      <w:bookmarkEnd w:id="223"/>
      <w:bookmarkEnd w:id="224"/>
      <w:bookmarkEnd w:id="225"/>
      <w:bookmarkEnd w:id="226"/>
      <w:bookmarkEnd w:id="227"/>
      <w:bookmarkEnd w:id="228"/>
    </w:p>
    <w:p w:rsidR="006463A4" w:rsidRPr="006463A4" w:rsidRDefault="006463A4" w:rsidP="009900C2">
      <w:r w:rsidRPr="006463A4">
        <w:t>В программу установки приборов учета у потребителей включены мероприятия по оборуд</w:t>
      </w:r>
      <w:r w:rsidRPr="006463A4">
        <w:t>о</w:t>
      </w:r>
      <w:r w:rsidRPr="006463A4">
        <w:t xml:space="preserve">ванию приборами учета многоквартирных домов. </w:t>
      </w:r>
    </w:p>
    <w:p w:rsidR="006463A4" w:rsidRPr="006463A4" w:rsidRDefault="006463A4" w:rsidP="006463A4">
      <w:pPr>
        <w:ind w:left="567" w:firstLine="0"/>
        <w:rPr>
          <w:u w:val="single"/>
        </w:rPr>
      </w:pPr>
      <w:r w:rsidRPr="006463A4">
        <w:rPr>
          <w:u w:val="single"/>
        </w:rPr>
        <w:t xml:space="preserve">Основные программные мероприятия в части жилого фонда: </w:t>
      </w:r>
    </w:p>
    <w:p w:rsidR="006463A4" w:rsidRPr="006463A4" w:rsidRDefault="006463A4" w:rsidP="006463A4">
      <w:pPr>
        <w:ind w:left="567" w:firstLine="0"/>
        <w:rPr>
          <w:i/>
        </w:rPr>
      </w:pPr>
      <w:r w:rsidRPr="006463A4">
        <w:rPr>
          <w:i/>
        </w:rPr>
        <w:t>Жилой сектор:</w:t>
      </w:r>
    </w:p>
    <w:p w:rsidR="006463A4" w:rsidRPr="006463A4" w:rsidRDefault="006463A4" w:rsidP="006463A4">
      <w:pPr>
        <w:ind w:left="567" w:firstLine="0"/>
      </w:pPr>
      <w:r w:rsidRPr="006463A4">
        <w:t xml:space="preserve">- установка приборов учета потребления холодной воды в жилых домах – 50 тыс. руб. </w:t>
      </w:r>
    </w:p>
    <w:p w:rsidR="006463A4" w:rsidRPr="006463A4" w:rsidRDefault="006463A4" w:rsidP="006463A4">
      <w:pPr>
        <w:ind w:left="567" w:firstLine="0"/>
      </w:pPr>
      <w:r w:rsidRPr="006463A4">
        <w:rPr>
          <w:i/>
        </w:rPr>
        <w:t>Объем финансирования Программы:</w:t>
      </w:r>
      <w:r w:rsidRPr="006463A4">
        <w:t xml:space="preserve"> </w:t>
      </w:r>
      <w:r w:rsidR="004863C8">
        <w:t>50</w:t>
      </w:r>
      <w:r w:rsidRPr="006463A4">
        <w:t xml:space="preserve"> тыс. руб.</w:t>
      </w:r>
    </w:p>
    <w:p w:rsidR="006463A4" w:rsidRPr="006463A4" w:rsidRDefault="006463A4" w:rsidP="009900C2">
      <w:pPr>
        <w:pStyle w:val="2"/>
        <w:numPr>
          <w:ilvl w:val="0"/>
          <w:numId w:val="1"/>
        </w:numPr>
      </w:pPr>
      <w:bookmarkStart w:id="229" w:name="_Toc412029702"/>
      <w:bookmarkStart w:id="230" w:name="_Toc412029799"/>
      <w:bookmarkStart w:id="231" w:name="_Toc419801633"/>
      <w:bookmarkStart w:id="232" w:name="_Toc426902240"/>
      <w:r w:rsidRPr="006463A4">
        <w:t>УПРАВЛЕНИЕ ПРОГРАММОЙ</w:t>
      </w:r>
      <w:bookmarkEnd w:id="229"/>
      <w:bookmarkEnd w:id="230"/>
      <w:bookmarkEnd w:id="231"/>
      <w:bookmarkEnd w:id="232"/>
      <w:r w:rsidRPr="006463A4">
        <w:t xml:space="preserve"> </w:t>
      </w:r>
    </w:p>
    <w:p w:rsidR="006463A4" w:rsidRPr="006463A4" w:rsidRDefault="006463A4" w:rsidP="006463A4">
      <w:pPr>
        <w:numPr>
          <w:ilvl w:val="0"/>
          <w:numId w:val="6"/>
        </w:numPr>
        <w:rPr>
          <w:b/>
          <w:vanish/>
        </w:rPr>
      </w:pPr>
      <w:bookmarkStart w:id="233" w:name="_Toc387935419"/>
      <w:bookmarkStart w:id="234" w:name="_Toc411854003"/>
      <w:bookmarkStart w:id="235" w:name="_Toc412029703"/>
      <w:bookmarkStart w:id="236" w:name="_Toc299984085"/>
      <w:bookmarkStart w:id="237" w:name="_Toc353127763"/>
      <w:bookmarkEnd w:id="233"/>
      <w:bookmarkEnd w:id="234"/>
      <w:bookmarkEnd w:id="235"/>
    </w:p>
    <w:p w:rsidR="006463A4" w:rsidRPr="006463A4" w:rsidRDefault="006463A4" w:rsidP="009900C2">
      <w:pPr>
        <w:pStyle w:val="2"/>
      </w:pPr>
      <w:bookmarkStart w:id="238" w:name="_Toc410138347"/>
      <w:bookmarkStart w:id="239" w:name="_Toc412029704"/>
      <w:bookmarkStart w:id="240" w:name="_Toc412029800"/>
      <w:bookmarkStart w:id="241" w:name="_Toc419801634"/>
      <w:bookmarkStart w:id="242" w:name="_Toc426902241"/>
      <w:r w:rsidRPr="006463A4">
        <w:t>Ответственные за реализацию Программы</w:t>
      </w:r>
      <w:bookmarkEnd w:id="236"/>
      <w:bookmarkEnd w:id="237"/>
      <w:bookmarkEnd w:id="238"/>
      <w:bookmarkEnd w:id="239"/>
      <w:bookmarkEnd w:id="240"/>
      <w:bookmarkEnd w:id="241"/>
      <w:bookmarkEnd w:id="242"/>
      <w:r w:rsidRPr="006463A4">
        <w:t xml:space="preserve"> </w:t>
      </w:r>
    </w:p>
    <w:p w:rsidR="006463A4" w:rsidRPr="006463A4" w:rsidRDefault="006463A4" w:rsidP="009900C2">
      <w:r w:rsidRPr="006463A4">
        <w:t>Система управления Программой и контроль за ходом ее выполнения определяется в соо</w:t>
      </w:r>
      <w:r w:rsidRPr="006463A4">
        <w:t>т</w:t>
      </w:r>
      <w:r w:rsidRPr="006463A4">
        <w:t xml:space="preserve">ветствии с требованиями, определенными действующим законодательством. </w:t>
      </w:r>
    </w:p>
    <w:p w:rsidR="006463A4" w:rsidRPr="006463A4" w:rsidRDefault="006463A4" w:rsidP="009900C2">
      <w:r w:rsidRPr="006463A4">
        <w:t>Механизм реализации Программы базируется на принципах четкого разграничения полн</w:t>
      </w:r>
      <w:r w:rsidRPr="006463A4">
        <w:t>о</w:t>
      </w:r>
      <w:r w:rsidRPr="006463A4">
        <w:t xml:space="preserve">мочий и ответственности всех исполнителей программы. </w:t>
      </w:r>
    </w:p>
    <w:p w:rsidR="006463A4" w:rsidRPr="006463A4" w:rsidRDefault="006463A4" w:rsidP="009900C2">
      <w:r w:rsidRPr="006463A4">
        <w:t xml:space="preserve">Управление реализацией Программы осуществляет заказчик – Администрация </w:t>
      </w:r>
      <w:proofErr w:type="spellStart"/>
      <w:r w:rsidR="005A026B">
        <w:t>Чепигинского</w:t>
      </w:r>
      <w:proofErr w:type="spellEnd"/>
      <w:r w:rsidR="005A026B">
        <w:t xml:space="preserve"> сельского поселения</w:t>
      </w:r>
      <w:r w:rsidRPr="006463A4">
        <w:t xml:space="preserve">. </w:t>
      </w:r>
    </w:p>
    <w:p w:rsidR="006463A4" w:rsidRPr="006463A4" w:rsidRDefault="006463A4" w:rsidP="009900C2">
      <w:r w:rsidRPr="006463A4">
        <w:t xml:space="preserve">Координатором реализации Программы является </w:t>
      </w:r>
      <w:r w:rsidR="004863C8">
        <w:t>А</w:t>
      </w:r>
      <w:r w:rsidRPr="006463A4">
        <w:t xml:space="preserve">дминистрация </w:t>
      </w:r>
      <w:proofErr w:type="spellStart"/>
      <w:r w:rsidR="005A026B">
        <w:t>Чепигинского</w:t>
      </w:r>
      <w:proofErr w:type="spellEnd"/>
      <w:r w:rsidR="005A026B">
        <w:t xml:space="preserve"> СП</w:t>
      </w:r>
      <w:r w:rsidRPr="006463A4">
        <w:t xml:space="preserve">, которая осуществляет текущее управление </w:t>
      </w:r>
      <w:r w:rsidR="004863C8">
        <w:t>П</w:t>
      </w:r>
      <w:r w:rsidRPr="006463A4">
        <w:t xml:space="preserve">рограммой, мониторинг и подготовку ежегодного отчета об исполнении Программы. </w:t>
      </w:r>
    </w:p>
    <w:p w:rsidR="006463A4" w:rsidRPr="006463A4" w:rsidRDefault="006463A4" w:rsidP="009900C2">
      <w:r w:rsidRPr="006463A4">
        <w:t xml:space="preserve">Координатор Программы является ответственным за реализацию Программы. </w:t>
      </w:r>
    </w:p>
    <w:p w:rsidR="006463A4" w:rsidRPr="006463A4" w:rsidRDefault="006463A4" w:rsidP="009900C2">
      <w:pPr>
        <w:pStyle w:val="2"/>
      </w:pPr>
      <w:bookmarkStart w:id="243" w:name="_Toc299724234"/>
      <w:bookmarkStart w:id="244" w:name="_Toc299984086"/>
      <w:bookmarkStart w:id="245" w:name="_Toc353127764"/>
      <w:bookmarkStart w:id="246" w:name="_Toc410138348"/>
      <w:bookmarkStart w:id="247" w:name="_Toc412029705"/>
      <w:bookmarkStart w:id="248" w:name="_Toc412029801"/>
      <w:bookmarkStart w:id="249" w:name="_Toc419801635"/>
      <w:bookmarkStart w:id="250" w:name="_Toc426902242"/>
      <w:r w:rsidRPr="006463A4">
        <w:t>План-график работ по реализации Программы</w:t>
      </w:r>
      <w:bookmarkEnd w:id="243"/>
      <w:bookmarkEnd w:id="244"/>
      <w:bookmarkEnd w:id="245"/>
      <w:bookmarkEnd w:id="246"/>
      <w:bookmarkEnd w:id="247"/>
      <w:bookmarkEnd w:id="248"/>
      <w:bookmarkEnd w:id="249"/>
      <w:bookmarkEnd w:id="250"/>
    </w:p>
    <w:p w:rsidR="006463A4" w:rsidRPr="006463A4" w:rsidRDefault="006463A4" w:rsidP="009900C2">
      <w:r w:rsidRPr="006463A4">
        <w:t>Сроки реализации инвестиционных проектов, включенных в Программу, должны соответс</w:t>
      </w:r>
      <w:r w:rsidRPr="006463A4">
        <w:t>т</w:t>
      </w:r>
      <w:r w:rsidRPr="006463A4">
        <w:t xml:space="preserve">вовать срокам, определенным в Программах инвестиционных проектов. </w:t>
      </w:r>
    </w:p>
    <w:p w:rsidR="006463A4" w:rsidRPr="006463A4" w:rsidRDefault="006463A4" w:rsidP="006463A4">
      <w:pPr>
        <w:ind w:left="567" w:firstLine="0"/>
      </w:pPr>
      <w:r w:rsidRPr="006463A4">
        <w:t>Реализация программы осуществляется в 2 этап</w:t>
      </w:r>
      <w:r w:rsidR="00496585">
        <w:t>а</w:t>
      </w:r>
      <w:r w:rsidRPr="006463A4">
        <w:t>:</w:t>
      </w:r>
    </w:p>
    <w:p w:rsidR="006463A4" w:rsidRPr="006463A4" w:rsidRDefault="006463A4" w:rsidP="006463A4">
      <w:pPr>
        <w:ind w:left="567" w:firstLine="0"/>
      </w:pPr>
      <w:r w:rsidRPr="006463A4">
        <w:t>1 этап – 2015-2020 гг.;</w:t>
      </w:r>
    </w:p>
    <w:p w:rsidR="006463A4" w:rsidRPr="006463A4" w:rsidRDefault="006463A4" w:rsidP="006463A4">
      <w:pPr>
        <w:ind w:left="567" w:firstLine="0"/>
      </w:pPr>
      <w:r w:rsidRPr="006463A4">
        <w:t>2 этап – 2021-</w:t>
      </w:r>
      <w:r w:rsidR="00426525">
        <w:t>2032</w:t>
      </w:r>
      <w:r w:rsidRPr="006463A4">
        <w:t xml:space="preserve"> гг.</w:t>
      </w:r>
    </w:p>
    <w:p w:rsidR="006463A4" w:rsidRPr="006463A4" w:rsidRDefault="006463A4" w:rsidP="009900C2">
      <w:r w:rsidRPr="006463A4">
        <w:t>Разработка технических заданий для организаций коммунального комплекса в целях реал</w:t>
      </w:r>
      <w:r w:rsidRPr="006463A4">
        <w:t>и</w:t>
      </w:r>
      <w:r w:rsidRPr="006463A4">
        <w:t xml:space="preserve">зации Программы осуществляется в 2015-2016 гг. </w:t>
      </w:r>
    </w:p>
    <w:p w:rsidR="006463A4" w:rsidRPr="004863C8" w:rsidRDefault="006463A4" w:rsidP="009900C2">
      <w:pPr>
        <w:rPr>
          <w:spacing w:val="-4"/>
        </w:rPr>
      </w:pPr>
      <w:r w:rsidRPr="004863C8">
        <w:rPr>
          <w:spacing w:val="-4"/>
        </w:rPr>
        <w:lastRenderedPageBreak/>
        <w:t>Утверждение тарифов, принятие решений по выделению бюджетных средств, подготовка и пр</w:t>
      </w:r>
      <w:r w:rsidRPr="004863C8">
        <w:rPr>
          <w:spacing w:val="-4"/>
        </w:rPr>
        <w:t>о</w:t>
      </w:r>
      <w:r w:rsidRPr="004863C8">
        <w:rPr>
          <w:spacing w:val="-4"/>
        </w:rPr>
        <w:t xml:space="preserve">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426525">
        <w:rPr>
          <w:spacing w:val="-4"/>
        </w:rPr>
        <w:t>Краснодарского края</w:t>
      </w:r>
      <w:r w:rsidRPr="004863C8">
        <w:rPr>
          <w:spacing w:val="-4"/>
        </w:rPr>
        <w:t xml:space="preserve">. </w:t>
      </w:r>
    </w:p>
    <w:p w:rsidR="006463A4" w:rsidRPr="006463A4" w:rsidRDefault="006463A4" w:rsidP="009900C2">
      <w:pPr>
        <w:pStyle w:val="2"/>
      </w:pPr>
      <w:bookmarkStart w:id="251" w:name="_Toc299724235"/>
      <w:bookmarkStart w:id="252" w:name="_Toc299984087"/>
      <w:bookmarkStart w:id="253" w:name="_Toc353127765"/>
      <w:bookmarkStart w:id="254" w:name="_Toc410138349"/>
      <w:bookmarkStart w:id="255" w:name="_Toc412029706"/>
      <w:bookmarkStart w:id="256" w:name="_Toc412029802"/>
      <w:bookmarkStart w:id="257" w:name="_Toc419801636"/>
      <w:bookmarkStart w:id="258" w:name="_Toc426902243"/>
      <w:r w:rsidRPr="006463A4">
        <w:t>Порядок предоставления отчетности по выполнению Программы</w:t>
      </w:r>
      <w:bookmarkEnd w:id="251"/>
      <w:bookmarkEnd w:id="252"/>
      <w:bookmarkEnd w:id="253"/>
      <w:bookmarkEnd w:id="254"/>
      <w:bookmarkEnd w:id="255"/>
      <w:bookmarkEnd w:id="256"/>
      <w:bookmarkEnd w:id="257"/>
      <w:bookmarkEnd w:id="258"/>
    </w:p>
    <w:p w:rsidR="006463A4" w:rsidRPr="006463A4" w:rsidRDefault="006463A4" w:rsidP="009900C2">
      <w:r w:rsidRPr="006463A4">
        <w:t>Предоставление отчетности по выполнению мероприятий Программы осуществляется в ра</w:t>
      </w:r>
      <w:r w:rsidRPr="006463A4">
        <w:t>м</w:t>
      </w:r>
      <w:r w:rsidRPr="006463A4">
        <w:t xml:space="preserve">ках мониторинга. </w:t>
      </w:r>
    </w:p>
    <w:p w:rsidR="008636D8" w:rsidRDefault="008636D8" w:rsidP="009900C2">
      <w:r>
        <w:t xml:space="preserve">Целью мониторинга Программы </w:t>
      </w:r>
      <w:r w:rsidR="00991F62">
        <w:t>муниципального образования</w:t>
      </w:r>
      <w:r>
        <w:t xml:space="preserve"> </w:t>
      </w:r>
      <w:r w:rsidR="00426525">
        <w:t>«</w:t>
      </w:r>
      <w:proofErr w:type="spellStart"/>
      <w:r w:rsidR="00426525">
        <w:t>Чепигинское</w:t>
      </w:r>
      <w:proofErr w:type="spellEnd"/>
      <w:r w:rsidR="00426525">
        <w:t>»</w:t>
      </w:r>
      <w:r w:rsidR="00496585">
        <w:t xml:space="preserve"> </w:t>
      </w:r>
      <w:r>
        <w:t>является р</w:t>
      </w:r>
      <w:r>
        <w:t>е</w:t>
      </w:r>
      <w:r>
        <w:t>гулярный контроль ситуации в сфере коммунального хозяйства, а также анализ выполнения мер</w:t>
      </w:r>
      <w:r>
        <w:t>о</w:t>
      </w:r>
      <w:r>
        <w:t>приятий по модернизации и развитию коммунального комплекса, предусмотренных Программой.</w:t>
      </w:r>
    </w:p>
    <w:p w:rsidR="006463A4" w:rsidRPr="006463A4" w:rsidRDefault="006463A4" w:rsidP="009900C2">
      <w:r w:rsidRPr="006463A4">
        <w:t>Мониторинг Программы</w:t>
      </w:r>
      <w:r w:rsidRPr="009900C2">
        <w:t xml:space="preserve"> комплексного развития систем коммунальной инфраструктуры включает следующие эта</w:t>
      </w:r>
      <w:r w:rsidRPr="006463A4">
        <w:t xml:space="preserve">пы: </w:t>
      </w:r>
    </w:p>
    <w:p w:rsidR="006463A4" w:rsidRPr="006463A4" w:rsidRDefault="006463A4" w:rsidP="006463A4">
      <w:pPr>
        <w:ind w:left="567" w:firstLine="0"/>
      </w:pPr>
      <w:r w:rsidRPr="006463A4">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w:t>
      </w:r>
      <w:r w:rsidR="00991F62">
        <w:t>образов</w:t>
      </w:r>
      <w:r w:rsidR="00991F62">
        <w:t>а</w:t>
      </w:r>
      <w:r w:rsidRPr="006463A4">
        <w:t xml:space="preserve">ния. </w:t>
      </w:r>
    </w:p>
    <w:p w:rsidR="006463A4" w:rsidRPr="006463A4" w:rsidRDefault="006463A4" w:rsidP="006463A4">
      <w:pPr>
        <w:ind w:left="567" w:firstLine="0"/>
      </w:pPr>
      <w:r w:rsidRPr="006463A4">
        <w:t xml:space="preserve">2. Анализ данных о результатах планируемых и фактически проводимых преобразований систем коммунальной инфраструктуры. </w:t>
      </w:r>
    </w:p>
    <w:p w:rsidR="006463A4" w:rsidRPr="006463A4" w:rsidRDefault="006463A4" w:rsidP="009900C2">
      <w:r w:rsidRPr="006463A4">
        <w:t xml:space="preserve">Мониторинг Программы </w:t>
      </w:r>
      <w:r w:rsidR="00991F62">
        <w:t>муниципального образования</w:t>
      </w:r>
      <w:r w:rsidRPr="006463A4">
        <w:t xml:space="preserve"> </w:t>
      </w:r>
      <w:r w:rsidR="00426525">
        <w:t>«</w:t>
      </w:r>
      <w:proofErr w:type="spellStart"/>
      <w:r w:rsidR="00426525">
        <w:t>Чепигинское</w:t>
      </w:r>
      <w:proofErr w:type="spellEnd"/>
      <w:r w:rsidR="00426525">
        <w:t>»</w:t>
      </w:r>
      <w:r w:rsidR="00496585" w:rsidRPr="006463A4">
        <w:t xml:space="preserve"> </w:t>
      </w:r>
      <w:r w:rsidRPr="006463A4">
        <w:t>предусматривает с</w:t>
      </w:r>
      <w:r w:rsidRPr="006463A4">
        <w:t>о</w:t>
      </w:r>
      <w:r w:rsidRPr="006463A4">
        <w:t>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w:t>
      </w:r>
      <w:r w:rsidRPr="006463A4">
        <w:t>о</w:t>
      </w:r>
      <w:r w:rsidRPr="006463A4">
        <w:t xml:space="preserve">вый) период. </w:t>
      </w:r>
    </w:p>
    <w:p w:rsidR="006463A4" w:rsidRPr="006463A4" w:rsidRDefault="006463A4" w:rsidP="009900C2">
      <w:pPr>
        <w:pStyle w:val="2"/>
      </w:pPr>
      <w:bookmarkStart w:id="259" w:name="_Toc299724236"/>
      <w:bookmarkStart w:id="260" w:name="_Toc299984088"/>
      <w:bookmarkStart w:id="261" w:name="_Toc353127766"/>
      <w:bookmarkStart w:id="262" w:name="_Toc410138350"/>
      <w:bookmarkStart w:id="263" w:name="_Toc412029707"/>
      <w:bookmarkStart w:id="264" w:name="_Toc412029803"/>
      <w:bookmarkStart w:id="265" w:name="_Toc419801637"/>
      <w:bookmarkStart w:id="266" w:name="_Toc426902244"/>
      <w:r w:rsidRPr="006463A4">
        <w:t>Порядок корректировки Программы</w:t>
      </w:r>
      <w:bookmarkEnd w:id="259"/>
      <w:bookmarkEnd w:id="260"/>
      <w:bookmarkEnd w:id="261"/>
      <w:bookmarkEnd w:id="262"/>
      <w:bookmarkEnd w:id="263"/>
      <w:bookmarkEnd w:id="264"/>
      <w:bookmarkEnd w:id="265"/>
      <w:bookmarkEnd w:id="266"/>
      <w:r w:rsidRPr="006463A4">
        <w:t xml:space="preserve"> </w:t>
      </w:r>
    </w:p>
    <w:p w:rsidR="006463A4" w:rsidRPr="006463A4" w:rsidRDefault="006463A4" w:rsidP="009900C2">
      <w:r w:rsidRPr="006463A4">
        <w:t>По ежегодным результатам мониторинга осуществляется своевременная корректировка Пр</w:t>
      </w:r>
      <w:r w:rsidRPr="006463A4">
        <w:t>о</w:t>
      </w:r>
      <w:r w:rsidRPr="006463A4">
        <w:t>граммы. Решение о корректировке Прогр</w:t>
      </w:r>
      <w:r w:rsidR="008636D8">
        <w:t xml:space="preserve">аммы принимается администрацией </w:t>
      </w:r>
      <w:proofErr w:type="spellStart"/>
      <w:r w:rsidR="005A026B">
        <w:t>Чепигинского</w:t>
      </w:r>
      <w:proofErr w:type="spellEnd"/>
      <w:r w:rsidR="005A026B">
        <w:t xml:space="preserve"> сел</w:t>
      </w:r>
      <w:r w:rsidR="005A026B">
        <w:t>ь</w:t>
      </w:r>
      <w:r w:rsidR="005A026B">
        <w:t>ского поселения</w:t>
      </w:r>
      <w:r w:rsidRPr="006463A4">
        <w:t xml:space="preserve"> по итогам ежегодного рассмотрения отчета о ходе реализации Программы или по представлению Главы администрации </w:t>
      </w:r>
      <w:proofErr w:type="spellStart"/>
      <w:r w:rsidR="005A026B">
        <w:t>Чепигинского</w:t>
      </w:r>
      <w:proofErr w:type="spellEnd"/>
      <w:r w:rsidR="005A026B">
        <w:t xml:space="preserve"> сельского поселения</w:t>
      </w:r>
      <w:r w:rsidRPr="006463A4">
        <w:t xml:space="preserve">. </w:t>
      </w:r>
    </w:p>
    <w:p w:rsidR="00B80F80" w:rsidRPr="00B80F80" w:rsidRDefault="00B80F80" w:rsidP="00E77153">
      <w:pPr>
        <w:numPr>
          <w:ilvl w:val="0"/>
          <w:numId w:val="6"/>
        </w:numPr>
        <w:rPr>
          <w:b/>
          <w:vanish/>
        </w:rPr>
      </w:pPr>
    </w:p>
    <w:bookmarkEnd w:id="171"/>
    <w:p w:rsidR="008636D8" w:rsidRDefault="008636D8" w:rsidP="00183429">
      <w:pPr>
        <w:rPr>
          <w:b/>
        </w:rPr>
        <w:sectPr w:rsidR="008636D8" w:rsidSect="00576153">
          <w:pgSz w:w="11906" w:h="16838"/>
          <w:pgMar w:top="567" w:right="567" w:bottom="357" w:left="1134" w:header="0" w:footer="210" w:gutter="0"/>
          <w:cols w:space="708"/>
          <w:docGrid w:linePitch="360"/>
        </w:sectPr>
      </w:pPr>
    </w:p>
    <w:p w:rsidR="00183429" w:rsidRDefault="006463A4" w:rsidP="00183429">
      <w:pPr>
        <w:sectPr w:rsidR="00183429" w:rsidSect="00576153">
          <w:footerReference w:type="default" r:id="rId17"/>
          <w:pgSz w:w="11906" w:h="16838"/>
          <w:pgMar w:top="567" w:right="567" w:bottom="357" w:left="1134" w:header="0" w:footer="210" w:gutter="0"/>
          <w:cols w:space="708"/>
          <w:docGrid w:linePitch="360"/>
        </w:sectPr>
      </w:pPr>
      <w:r w:rsidRPr="006463A4">
        <w:rPr>
          <w:b/>
        </w:rPr>
        <w:lastRenderedPageBreak/>
        <w:t xml:space="preserve">Программа комплексного развития систем коммунальной инфраструктуры </w:t>
      </w:r>
      <w:r w:rsidR="00991F62">
        <w:rPr>
          <w:b/>
        </w:rPr>
        <w:t>муниц</w:t>
      </w:r>
      <w:r w:rsidR="00991F62">
        <w:rPr>
          <w:b/>
        </w:rPr>
        <w:t>и</w:t>
      </w:r>
      <w:r w:rsidR="00991F62">
        <w:rPr>
          <w:b/>
        </w:rPr>
        <w:t>пального образования</w:t>
      </w:r>
      <w:r w:rsidRPr="006463A4">
        <w:rPr>
          <w:b/>
        </w:rPr>
        <w:t xml:space="preserve"> </w:t>
      </w:r>
      <w:r w:rsidR="00426525">
        <w:rPr>
          <w:b/>
        </w:rPr>
        <w:t>«</w:t>
      </w:r>
      <w:proofErr w:type="spellStart"/>
      <w:r w:rsidR="00426525">
        <w:rPr>
          <w:b/>
        </w:rPr>
        <w:t>Чепигинское</w:t>
      </w:r>
      <w:proofErr w:type="spellEnd"/>
      <w:r w:rsidR="00426525">
        <w:rPr>
          <w:b/>
        </w:rPr>
        <w:t>»</w:t>
      </w:r>
      <w:r w:rsidR="00C642A0" w:rsidRPr="006463A4">
        <w:rPr>
          <w:b/>
        </w:rPr>
        <w:t xml:space="preserve"> </w:t>
      </w:r>
      <w:proofErr w:type="spellStart"/>
      <w:r w:rsidR="00426525">
        <w:rPr>
          <w:b/>
        </w:rPr>
        <w:t>Брюховецкого</w:t>
      </w:r>
      <w:proofErr w:type="spellEnd"/>
      <w:r w:rsidR="00426525">
        <w:rPr>
          <w:b/>
        </w:rPr>
        <w:t xml:space="preserve"> муниципального района</w:t>
      </w:r>
      <w:r w:rsidRPr="006463A4">
        <w:rPr>
          <w:b/>
        </w:rPr>
        <w:t xml:space="preserve"> </w:t>
      </w:r>
      <w:r w:rsidR="00426525">
        <w:rPr>
          <w:b/>
        </w:rPr>
        <w:t>Краснода</w:t>
      </w:r>
      <w:r w:rsidR="00426525">
        <w:rPr>
          <w:b/>
        </w:rPr>
        <w:t>р</w:t>
      </w:r>
      <w:r w:rsidR="00426525">
        <w:rPr>
          <w:b/>
        </w:rPr>
        <w:t>ского края</w:t>
      </w:r>
      <w:r w:rsidRPr="006463A4">
        <w:rPr>
          <w:b/>
        </w:rPr>
        <w:t xml:space="preserve"> на период 2015 – 2020 годы с перспективой до </w:t>
      </w:r>
      <w:r w:rsidR="00426525">
        <w:rPr>
          <w:b/>
        </w:rPr>
        <w:t>2032</w:t>
      </w:r>
      <w:r w:rsidRPr="006463A4">
        <w:rPr>
          <w:b/>
        </w:rPr>
        <w:t xml:space="preserve"> года</w:t>
      </w:r>
    </w:p>
    <w:p w:rsidR="0076244E" w:rsidRDefault="0076244E" w:rsidP="00FE00B3">
      <w:pPr>
        <w:ind w:firstLine="0"/>
        <w:rPr>
          <w:snapToGrid w:val="0"/>
          <w:sz w:val="28"/>
          <w:szCs w:val="28"/>
        </w:rPr>
      </w:pPr>
    </w:p>
    <w:tbl>
      <w:tblPr>
        <w:tblW w:w="4949" w:type="pct"/>
        <w:tblLayout w:type="fixed"/>
        <w:tblLook w:val="04A0"/>
      </w:tblPr>
      <w:tblGrid>
        <w:gridCol w:w="5640"/>
        <w:gridCol w:w="2408"/>
        <w:gridCol w:w="2267"/>
      </w:tblGrid>
      <w:tr w:rsidR="00054B69" w:rsidRPr="007C477E" w:rsidTr="00086DB1">
        <w:tc>
          <w:tcPr>
            <w:tcW w:w="5000" w:type="pct"/>
            <w:gridSpan w:val="3"/>
          </w:tcPr>
          <w:p w:rsidR="00054B69" w:rsidRPr="007C477E" w:rsidRDefault="00054B69" w:rsidP="003B0C8A">
            <w:pPr>
              <w:widowControl w:val="0"/>
              <w:overflowPunct w:val="0"/>
              <w:autoSpaceDE w:val="0"/>
              <w:autoSpaceDN w:val="0"/>
              <w:adjustRightInd w:val="0"/>
              <w:spacing w:line="360" w:lineRule="auto"/>
              <w:ind w:right="-1" w:firstLine="0"/>
              <w:rPr>
                <w:szCs w:val="28"/>
              </w:rPr>
            </w:pPr>
            <w:r w:rsidRPr="007C477E">
              <w:rPr>
                <w:b/>
                <w:szCs w:val="28"/>
              </w:rPr>
              <w:t>Разработчик:</w:t>
            </w:r>
          </w:p>
        </w:tc>
      </w:tr>
      <w:tr w:rsidR="00054B69" w:rsidRPr="007C477E" w:rsidTr="00086DB1">
        <w:tc>
          <w:tcPr>
            <w:tcW w:w="5000" w:type="pct"/>
            <w:gridSpan w:val="3"/>
          </w:tcPr>
          <w:p w:rsidR="00054B69" w:rsidRPr="007C477E" w:rsidRDefault="00054B69" w:rsidP="003B0C8A">
            <w:pPr>
              <w:spacing w:line="360" w:lineRule="auto"/>
              <w:ind w:firstLine="0"/>
              <w:jc w:val="center"/>
              <w:rPr>
                <w:b/>
                <w:szCs w:val="28"/>
              </w:rPr>
            </w:pPr>
            <w:r>
              <w:rPr>
                <w:noProof/>
                <w:sz w:val="22"/>
                <w:szCs w:val="28"/>
                <w:lang w:eastAsia="ru-RU"/>
              </w:rPr>
              <w:drawing>
                <wp:inline distT="0" distB="0" distL="0" distR="0">
                  <wp:extent cx="885825" cy="885825"/>
                  <wp:effectExtent l="19050" t="0" r="9525" b="0"/>
                  <wp:docPr id="15"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8"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7C477E">
              <w:rPr>
                <w:b/>
                <w:szCs w:val="28"/>
              </w:rPr>
              <w:t xml:space="preserve"> </w:t>
            </w:r>
          </w:p>
          <w:p w:rsidR="00054B69" w:rsidRPr="007C477E" w:rsidRDefault="00054B69" w:rsidP="003B0C8A">
            <w:pPr>
              <w:spacing w:line="360" w:lineRule="auto"/>
              <w:ind w:firstLine="0"/>
              <w:jc w:val="center"/>
              <w:rPr>
                <w:b/>
                <w:szCs w:val="28"/>
              </w:rPr>
            </w:pPr>
            <w:r w:rsidRPr="007C477E">
              <w:rPr>
                <w:b/>
                <w:szCs w:val="28"/>
              </w:rPr>
              <w:t>Общество с ограниченной ответственностью «ЭНЕРГОАУДИТ»</w:t>
            </w:r>
          </w:p>
        </w:tc>
      </w:tr>
      <w:tr w:rsidR="00054B69" w:rsidRPr="007C477E" w:rsidTr="00086DB1">
        <w:tc>
          <w:tcPr>
            <w:tcW w:w="5000" w:type="pct"/>
            <w:gridSpan w:val="3"/>
          </w:tcPr>
          <w:p w:rsidR="00054B69" w:rsidRPr="007C477E" w:rsidRDefault="00054B69" w:rsidP="003B0C8A">
            <w:pPr>
              <w:spacing w:line="360" w:lineRule="auto"/>
              <w:rPr>
                <w:szCs w:val="26"/>
              </w:rPr>
            </w:pPr>
            <w:r w:rsidRPr="007C477E">
              <w:rPr>
                <w:szCs w:val="26"/>
              </w:rPr>
              <w:t xml:space="preserve">Юридический/фактический адрес: 160011, г. Вологда, ул. Герцена, д. 56, </w:t>
            </w:r>
            <w:proofErr w:type="spellStart"/>
            <w:r w:rsidRPr="007C477E">
              <w:rPr>
                <w:szCs w:val="26"/>
              </w:rPr>
              <w:t>оф</w:t>
            </w:r>
            <w:proofErr w:type="spellEnd"/>
            <w:r w:rsidRPr="007C477E">
              <w:rPr>
                <w:szCs w:val="26"/>
              </w:rPr>
              <w:t>. 202</w:t>
            </w:r>
          </w:p>
          <w:p w:rsidR="00054B69" w:rsidRPr="007C477E" w:rsidRDefault="00054B69" w:rsidP="003B0C8A">
            <w:pPr>
              <w:spacing w:line="360" w:lineRule="auto"/>
              <w:rPr>
                <w:szCs w:val="26"/>
                <w:vertAlign w:val="superscript"/>
              </w:rPr>
            </w:pPr>
            <w:r w:rsidRPr="007C477E">
              <w:rPr>
                <w:szCs w:val="26"/>
              </w:rPr>
              <w:t>тел/факс: 8 (8172) 75-60-06, 733-874, 730-800</w:t>
            </w:r>
          </w:p>
          <w:p w:rsidR="00054B69" w:rsidRPr="007C477E" w:rsidRDefault="00054B69" w:rsidP="003B0C8A">
            <w:pPr>
              <w:spacing w:line="360" w:lineRule="auto"/>
              <w:rPr>
                <w:szCs w:val="26"/>
              </w:rPr>
            </w:pPr>
            <w:r w:rsidRPr="007C477E">
              <w:rPr>
                <w:szCs w:val="26"/>
              </w:rPr>
              <w:t xml:space="preserve">адрес электронной почты: </w:t>
            </w:r>
            <w:hyperlink r:id="rId19" w:history="1">
              <w:r w:rsidRPr="007C477E">
                <w:rPr>
                  <w:rStyle w:val="af3"/>
                  <w:szCs w:val="26"/>
                  <w:lang w:val="en-US"/>
                </w:rPr>
                <w:t>energoaudit</w:t>
              </w:r>
              <w:r w:rsidRPr="007C477E">
                <w:rPr>
                  <w:rStyle w:val="af3"/>
                  <w:szCs w:val="26"/>
                </w:rPr>
                <w:t>35@</w:t>
              </w:r>
              <w:r w:rsidRPr="007C477E">
                <w:rPr>
                  <w:rStyle w:val="af3"/>
                  <w:szCs w:val="26"/>
                  <w:lang w:val="en-US"/>
                </w:rPr>
                <w:t>list</w:t>
              </w:r>
              <w:r w:rsidRPr="007C477E">
                <w:rPr>
                  <w:rStyle w:val="af3"/>
                  <w:szCs w:val="26"/>
                </w:rPr>
                <w:t>.</w:t>
              </w:r>
              <w:r w:rsidRPr="007C477E">
                <w:rPr>
                  <w:rStyle w:val="af3"/>
                  <w:szCs w:val="26"/>
                  <w:lang w:val="en-US"/>
                </w:rPr>
                <w:t>ru</w:t>
              </w:r>
            </w:hyperlink>
          </w:p>
        </w:tc>
      </w:tr>
      <w:tr w:rsidR="00054B69" w:rsidRPr="007C477E" w:rsidTr="00086DB1">
        <w:tc>
          <w:tcPr>
            <w:tcW w:w="5000" w:type="pct"/>
            <w:gridSpan w:val="3"/>
          </w:tcPr>
          <w:p w:rsidR="00054B69" w:rsidRPr="007C477E" w:rsidRDefault="00054B69" w:rsidP="003B0C8A">
            <w:pPr>
              <w:widowControl w:val="0"/>
              <w:tabs>
                <w:tab w:val="left" w:pos="9355"/>
              </w:tabs>
              <w:overflowPunct w:val="0"/>
              <w:autoSpaceDE w:val="0"/>
              <w:autoSpaceDN w:val="0"/>
              <w:adjustRightInd w:val="0"/>
              <w:spacing w:line="360" w:lineRule="auto"/>
              <w:ind w:right="-1"/>
              <w:rPr>
                <w:spacing w:val="-4"/>
                <w:szCs w:val="28"/>
                <w:u w:val="single"/>
              </w:rPr>
            </w:pPr>
            <w:r w:rsidRPr="007C477E">
              <w:rPr>
                <w:spacing w:val="-4"/>
                <w:szCs w:val="28"/>
              </w:rPr>
              <w:t xml:space="preserve">Свидетельство </w:t>
            </w:r>
            <w:proofErr w:type="spellStart"/>
            <w:r w:rsidRPr="007C477E">
              <w:rPr>
                <w:spacing w:val="-4"/>
                <w:szCs w:val="28"/>
              </w:rPr>
              <w:t>саморегулируемой</w:t>
            </w:r>
            <w:proofErr w:type="spellEnd"/>
            <w:r w:rsidRPr="007C477E">
              <w:rPr>
                <w:spacing w:val="-4"/>
                <w:szCs w:val="28"/>
              </w:rPr>
              <w:t xml:space="preserve"> организации</w:t>
            </w:r>
            <w:r w:rsidR="007E653D">
              <w:rPr>
                <w:spacing w:val="-4"/>
                <w:szCs w:val="28"/>
              </w:rPr>
              <w:t xml:space="preserve"> </w:t>
            </w:r>
            <w:r w:rsidRPr="007C477E">
              <w:rPr>
                <w:spacing w:val="-4"/>
                <w:szCs w:val="28"/>
                <w:u w:val="single"/>
              </w:rPr>
              <w:t>СРО № 3525255903-25022013-Э0183</w:t>
            </w:r>
          </w:p>
          <w:p w:rsidR="00054B69" w:rsidRPr="007C477E" w:rsidRDefault="00054B69" w:rsidP="003B0C8A">
            <w:pPr>
              <w:widowControl w:val="0"/>
              <w:tabs>
                <w:tab w:val="left" w:pos="9355"/>
              </w:tabs>
              <w:overflowPunct w:val="0"/>
              <w:autoSpaceDE w:val="0"/>
              <w:autoSpaceDN w:val="0"/>
              <w:adjustRightInd w:val="0"/>
              <w:spacing w:line="360" w:lineRule="auto"/>
              <w:ind w:right="-1"/>
              <w:rPr>
                <w:spacing w:val="-4"/>
                <w:szCs w:val="28"/>
              </w:rPr>
            </w:pPr>
          </w:p>
        </w:tc>
      </w:tr>
      <w:tr w:rsidR="00054B69" w:rsidRPr="007C477E" w:rsidTr="00086DB1">
        <w:tc>
          <w:tcPr>
            <w:tcW w:w="2734" w:type="pct"/>
          </w:tcPr>
          <w:p w:rsidR="00054B69" w:rsidRPr="007C477E" w:rsidRDefault="00054B69" w:rsidP="003B0C8A">
            <w:pPr>
              <w:widowControl w:val="0"/>
              <w:tabs>
                <w:tab w:val="left" w:pos="9639"/>
              </w:tabs>
              <w:autoSpaceDE w:val="0"/>
              <w:autoSpaceDN w:val="0"/>
              <w:adjustRightInd w:val="0"/>
              <w:spacing w:line="360" w:lineRule="auto"/>
              <w:ind w:firstLine="0"/>
              <w:rPr>
                <w:b/>
                <w:bCs/>
                <w:spacing w:val="-2"/>
                <w:szCs w:val="28"/>
              </w:rPr>
            </w:pPr>
            <w:r w:rsidRPr="007C477E">
              <w:rPr>
                <w:b/>
                <w:bCs/>
                <w:spacing w:val="-2"/>
                <w:szCs w:val="28"/>
              </w:rPr>
              <w:t>Генеральный директор</w:t>
            </w:r>
            <w:r w:rsidR="007E653D">
              <w:rPr>
                <w:b/>
                <w:bCs/>
                <w:spacing w:val="-2"/>
                <w:szCs w:val="28"/>
              </w:rPr>
              <w:t xml:space="preserve"> </w:t>
            </w:r>
            <w:r w:rsidRPr="007C477E">
              <w:rPr>
                <w:b/>
                <w:bCs/>
                <w:spacing w:val="-2"/>
                <w:szCs w:val="28"/>
              </w:rPr>
              <w:t>ООО «</w:t>
            </w:r>
            <w:proofErr w:type="spellStart"/>
            <w:r w:rsidRPr="007C477E">
              <w:rPr>
                <w:b/>
                <w:bCs/>
                <w:spacing w:val="-2"/>
                <w:szCs w:val="28"/>
              </w:rPr>
              <w:t>ЭнергоАудит</w:t>
            </w:r>
            <w:proofErr w:type="spellEnd"/>
            <w:r w:rsidRPr="007C477E">
              <w:rPr>
                <w:b/>
                <w:bCs/>
                <w:spacing w:val="-2"/>
                <w:szCs w:val="28"/>
              </w:rPr>
              <w:t>»</w:t>
            </w:r>
          </w:p>
        </w:tc>
        <w:tc>
          <w:tcPr>
            <w:tcW w:w="1167" w:type="pct"/>
            <w:vAlign w:val="center"/>
          </w:tcPr>
          <w:p w:rsidR="00054B69" w:rsidRPr="007C477E" w:rsidRDefault="00054B69" w:rsidP="003B0C8A">
            <w:pPr>
              <w:tabs>
                <w:tab w:val="left" w:pos="2613"/>
              </w:tabs>
              <w:spacing w:line="240" w:lineRule="auto"/>
              <w:ind w:firstLine="62"/>
              <w:rPr>
                <w:u w:val="single"/>
              </w:rPr>
            </w:pPr>
            <w:r w:rsidRPr="007C477E">
              <w:rPr>
                <w:u w:val="single"/>
              </w:rPr>
              <w:tab/>
            </w:r>
          </w:p>
        </w:tc>
        <w:tc>
          <w:tcPr>
            <w:tcW w:w="1099" w:type="pct"/>
            <w:vAlign w:val="center"/>
          </w:tcPr>
          <w:p w:rsidR="00054B69" w:rsidRPr="007C477E" w:rsidRDefault="00054B69" w:rsidP="003B0C8A">
            <w:pPr>
              <w:spacing w:line="360" w:lineRule="auto"/>
              <w:ind w:firstLine="0"/>
              <w:jc w:val="center"/>
              <w:rPr>
                <w:b/>
                <w:szCs w:val="28"/>
              </w:rPr>
            </w:pPr>
            <w:r w:rsidRPr="007C477E">
              <w:rPr>
                <w:b/>
                <w:bCs/>
                <w:spacing w:val="-2"/>
                <w:szCs w:val="28"/>
              </w:rPr>
              <w:t>Антонов С.А.</w:t>
            </w:r>
          </w:p>
        </w:tc>
      </w:tr>
      <w:tr w:rsidR="00054B69" w:rsidRPr="007C477E" w:rsidTr="00086DB1">
        <w:tc>
          <w:tcPr>
            <w:tcW w:w="5000" w:type="pct"/>
            <w:gridSpan w:val="3"/>
          </w:tcPr>
          <w:p w:rsidR="00054B69" w:rsidRPr="007C477E" w:rsidRDefault="00054B69" w:rsidP="003B0C8A">
            <w:pPr>
              <w:pStyle w:val="aff6"/>
              <w:tabs>
                <w:tab w:val="num" w:pos="0"/>
              </w:tabs>
              <w:spacing w:after="200" w:line="360" w:lineRule="auto"/>
              <w:rPr>
                <w:b/>
                <w:szCs w:val="28"/>
              </w:rPr>
            </w:pPr>
          </w:p>
          <w:p w:rsidR="00054B69" w:rsidRPr="007C477E" w:rsidRDefault="00054B69" w:rsidP="003B0C8A">
            <w:pPr>
              <w:pStyle w:val="aff6"/>
              <w:tabs>
                <w:tab w:val="num" w:pos="0"/>
              </w:tabs>
              <w:spacing w:after="200" w:line="360" w:lineRule="auto"/>
              <w:rPr>
                <w:b/>
                <w:szCs w:val="28"/>
              </w:rPr>
            </w:pPr>
          </w:p>
          <w:p w:rsidR="00054B69" w:rsidRPr="007C477E" w:rsidRDefault="00054B69" w:rsidP="003B0C8A">
            <w:pPr>
              <w:pStyle w:val="aff6"/>
              <w:tabs>
                <w:tab w:val="num" w:pos="0"/>
              </w:tabs>
              <w:spacing w:after="200" w:line="360" w:lineRule="auto"/>
              <w:rPr>
                <w:szCs w:val="28"/>
              </w:rPr>
            </w:pPr>
            <w:r w:rsidRPr="007C477E">
              <w:rPr>
                <w:b/>
                <w:szCs w:val="28"/>
              </w:rPr>
              <w:t>Заказчик</w:t>
            </w:r>
            <w:r w:rsidRPr="007C477E">
              <w:rPr>
                <w:szCs w:val="28"/>
              </w:rPr>
              <w:t xml:space="preserve">: </w:t>
            </w:r>
          </w:p>
        </w:tc>
      </w:tr>
      <w:tr w:rsidR="00370295" w:rsidRPr="007C477E" w:rsidTr="00086DB1">
        <w:tc>
          <w:tcPr>
            <w:tcW w:w="5000" w:type="pct"/>
            <w:gridSpan w:val="3"/>
          </w:tcPr>
          <w:p w:rsidR="00370295" w:rsidRPr="00EB3727" w:rsidRDefault="00C642A0" w:rsidP="000D1F68">
            <w:pPr>
              <w:ind w:firstLine="0"/>
              <w:jc w:val="center"/>
              <w:rPr>
                <w:b/>
              </w:rPr>
            </w:pPr>
            <w:r w:rsidRPr="00C642A0">
              <w:rPr>
                <w:b/>
              </w:rPr>
              <w:t xml:space="preserve">Администрация </w:t>
            </w:r>
            <w:proofErr w:type="spellStart"/>
            <w:r w:rsidR="000D1F68">
              <w:rPr>
                <w:b/>
              </w:rPr>
              <w:t>Чепигинского</w:t>
            </w:r>
            <w:proofErr w:type="spellEnd"/>
            <w:r w:rsidR="000D1F68">
              <w:rPr>
                <w:b/>
              </w:rPr>
              <w:t xml:space="preserve"> сельского поселения</w:t>
            </w:r>
          </w:p>
        </w:tc>
      </w:tr>
      <w:tr w:rsidR="00370295" w:rsidRPr="007C477E" w:rsidTr="00086DB1">
        <w:tc>
          <w:tcPr>
            <w:tcW w:w="5000" w:type="pct"/>
            <w:gridSpan w:val="3"/>
          </w:tcPr>
          <w:p w:rsidR="000D1F68" w:rsidRPr="000D1F68" w:rsidRDefault="00370295" w:rsidP="000D1F68">
            <w:r w:rsidRPr="00EB3727">
              <w:t>Юридически</w:t>
            </w:r>
            <w:r w:rsidRPr="00A9462D">
              <w:t xml:space="preserve">й адрес: </w:t>
            </w:r>
            <w:r w:rsidR="000D1F68" w:rsidRPr="000D1F68">
              <w:t xml:space="preserve">352763, Краснодарский край, </w:t>
            </w:r>
            <w:proofErr w:type="spellStart"/>
            <w:r w:rsidR="000D1F68" w:rsidRPr="000D1F68">
              <w:t>Брюховецкий</w:t>
            </w:r>
            <w:proofErr w:type="spellEnd"/>
            <w:r w:rsidR="000D1F68" w:rsidRPr="000D1F68">
              <w:t xml:space="preserve"> р</w:t>
            </w:r>
            <w:r w:rsidR="000D1F68">
              <w:t>айо</w:t>
            </w:r>
            <w:r w:rsidR="000D1F68" w:rsidRPr="000D1F68">
              <w:t xml:space="preserve">н, </w:t>
            </w:r>
            <w:proofErr w:type="spellStart"/>
            <w:r w:rsidR="000D1F68" w:rsidRPr="000D1F68">
              <w:t>ст-ца</w:t>
            </w:r>
            <w:proofErr w:type="spellEnd"/>
            <w:r w:rsidR="000D1F68" w:rsidRPr="000D1F68">
              <w:t xml:space="preserve"> </w:t>
            </w:r>
            <w:proofErr w:type="spellStart"/>
            <w:r w:rsidR="000D1F68" w:rsidRPr="000D1F68">
              <w:t>Чепигинская</w:t>
            </w:r>
            <w:proofErr w:type="spellEnd"/>
            <w:r w:rsidR="000D1F68" w:rsidRPr="000D1F68">
              <w:t>, ул.</w:t>
            </w:r>
            <w:r w:rsidR="000D1F68">
              <w:t> </w:t>
            </w:r>
            <w:r w:rsidR="000D1F68" w:rsidRPr="000D1F68">
              <w:t>Красная, д.29</w:t>
            </w:r>
          </w:p>
          <w:p w:rsidR="00370295" w:rsidRPr="00C642A0" w:rsidRDefault="00370295" w:rsidP="00C642A0"/>
          <w:p w:rsidR="00370295" w:rsidRPr="00EB3727" w:rsidRDefault="00370295" w:rsidP="0029200B">
            <w:pPr>
              <w:ind w:firstLine="0"/>
            </w:pPr>
          </w:p>
          <w:p w:rsidR="00370295" w:rsidRPr="00EB3727" w:rsidRDefault="00370295" w:rsidP="0029200B">
            <w:pPr>
              <w:ind w:firstLine="0"/>
              <w:rPr>
                <w:b/>
              </w:rPr>
            </w:pPr>
          </w:p>
        </w:tc>
      </w:tr>
      <w:tr w:rsidR="00370295" w:rsidRPr="007C477E" w:rsidTr="00086DB1">
        <w:tc>
          <w:tcPr>
            <w:tcW w:w="2734" w:type="pct"/>
            <w:vAlign w:val="center"/>
          </w:tcPr>
          <w:p w:rsidR="00370295" w:rsidRPr="00EB3727" w:rsidRDefault="00370295" w:rsidP="000D1F68">
            <w:pPr>
              <w:ind w:firstLine="0"/>
              <w:rPr>
                <w:b/>
                <w:u w:val="single"/>
              </w:rPr>
            </w:pPr>
            <w:r w:rsidRPr="00EB3727">
              <w:rPr>
                <w:b/>
              </w:rPr>
              <w:t xml:space="preserve">Глава </w:t>
            </w:r>
            <w:proofErr w:type="spellStart"/>
            <w:r w:rsidR="000D1F68">
              <w:rPr>
                <w:b/>
              </w:rPr>
              <w:t>Чепигинского</w:t>
            </w:r>
            <w:proofErr w:type="spellEnd"/>
            <w:r w:rsidR="000D1F68">
              <w:rPr>
                <w:b/>
              </w:rPr>
              <w:t xml:space="preserve"> сельского поселения</w:t>
            </w:r>
            <w:r>
              <w:rPr>
                <w:b/>
              </w:rPr>
              <w:t xml:space="preserve"> </w:t>
            </w:r>
          </w:p>
        </w:tc>
        <w:tc>
          <w:tcPr>
            <w:tcW w:w="1167" w:type="pct"/>
            <w:vAlign w:val="center"/>
          </w:tcPr>
          <w:p w:rsidR="00370295" w:rsidRPr="008E49EA" w:rsidRDefault="00370295" w:rsidP="003B0C8A">
            <w:pPr>
              <w:tabs>
                <w:tab w:val="left" w:pos="2613"/>
              </w:tabs>
              <w:spacing w:line="240" w:lineRule="auto"/>
              <w:ind w:firstLine="62"/>
              <w:rPr>
                <w:szCs w:val="24"/>
                <w:u w:val="single"/>
              </w:rPr>
            </w:pPr>
            <w:r w:rsidRPr="008E49EA">
              <w:rPr>
                <w:szCs w:val="24"/>
                <w:u w:val="single"/>
              </w:rPr>
              <w:tab/>
            </w:r>
          </w:p>
        </w:tc>
        <w:tc>
          <w:tcPr>
            <w:tcW w:w="1099" w:type="pct"/>
            <w:vAlign w:val="center"/>
          </w:tcPr>
          <w:p w:rsidR="00370295" w:rsidRPr="00A9462D" w:rsidRDefault="00086DB1" w:rsidP="00086DB1">
            <w:pPr>
              <w:ind w:firstLine="0"/>
              <w:rPr>
                <w:b/>
              </w:rPr>
            </w:pPr>
            <w:proofErr w:type="spellStart"/>
            <w:r>
              <w:rPr>
                <w:b/>
              </w:rPr>
              <w:t>Шинкаренко</w:t>
            </w:r>
            <w:proofErr w:type="spellEnd"/>
            <w:r w:rsidR="00370295" w:rsidRPr="00A9462D">
              <w:rPr>
                <w:b/>
              </w:rPr>
              <w:t xml:space="preserve"> </w:t>
            </w:r>
            <w:r>
              <w:rPr>
                <w:b/>
              </w:rPr>
              <w:t>Н</w:t>
            </w:r>
            <w:r w:rsidR="00370295" w:rsidRPr="00A9462D">
              <w:rPr>
                <w:b/>
              </w:rPr>
              <w:t>.</w:t>
            </w:r>
            <w:r>
              <w:rPr>
                <w:b/>
              </w:rPr>
              <w:t>Н</w:t>
            </w:r>
            <w:r w:rsidR="00370295" w:rsidRPr="00A9462D">
              <w:rPr>
                <w:b/>
              </w:rPr>
              <w:t>.</w:t>
            </w:r>
          </w:p>
        </w:tc>
      </w:tr>
    </w:tbl>
    <w:p w:rsidR="00187448" w:rsidRDefault="00187448" w:rsidP="00187448">
      <w:pPr>
        <w:ind w:firstLine="0"/>
        <w:rPr>
          <w:b/>
        </w:rPr>
      </w:pPr>
    </w:p>
    <w:sectPr w:rsidR="00187448" w:rsidSect="00E04525">
      <w:footerReference w:type="default" r:id="rId20"/>
      <w:type w:val="continuous"/>
      <w:pgSz w:w="11906" w:h="16838"/>
      <w:pgMar w:top="567" w:right="567" w:bottom="357" w:left="1134" w:header="0"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237" w:rsidRDefault="00514237" w:rsidP="00BD2610">
      <w:pPr>
        <w:spacing w:line="240" w:lineRule="auto"/>
      </w:pPr>
      <w:r>
        <w:separator/>
      </w:r>
    </w:p>
    <w:p w:rsidR="00514237" w:rsidRDefault="00514237"/>
  </w:endnote>
  <w:endnote w:type="continuationSeparator" w:id="1">
    <w:p w:rsidR="00514237" w:rsidRDefault="00514237" w:rsidP="00BD2610">
      <w:pPr>
        <w:spacing w:line="240" w:lineRule="auto"/>
      </w:pPr>
      <w:r>
        <w:continuationSeparator/>
      </w:r>
    </w:p>
    <w:p w:rsidR="00514237" w:rsidRDefault="005142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TE1A887F8t00">
    <w:altName w:val="Arial"/>
    <w:charset w:val="CC"/>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Pr="00394FA1" w:rsidRDefault="00514237" w:rsidP="00576153">
    <w:pPr>
      <w:pStyle w:val="aff2"/>
      <w:jc w:val="right"/>
      <w:rPr>
        <w:sz w:val="20"/>
      </w:rPr>
    </w:pPr>
    <w:r w:rsidRPr="00394FA1">
      <w:rPr>
        <w:sz w:val="20"/>
      </w:rPr>
      <w:fldChar w:fldCharType="begin"/>
    </w:r>
    <w:r w:rsidRPr="00394FA1">
      <w:rPr>
        <w:sz w:val="20"/>
      </w:rPr>
      <w:instrText xml:space="preserve"> PAGE   \* MERGEFORMAT </w:instrText>
    </w:r>
    <w:r w:rsidRPr="00394FA1">
      <w:rPr>
        <w:sz w:val="20"/>
      </w:rPr>
      <w:fldChar w:fldCharType="separate"/>
    </w:r>
    <w:r w:rsidR="00042FDA">
      <w:rPr>
        <w:noProof/>
        <w:sz w:val="20"/>
      </w:rPr>
      <w:t>48</w:t>
    </w:r>
    <w:r w:rsidRPr="00394FA1">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Default="005142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Default="0051423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Pr="00764B4F" w:rsidRDefault="00514237" w:rsidP="00764B4F">
    <w:pPr>
      <w:pStyle w:val="af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Pr="00E04525" w:rsidRDefault="00514237" w:rsidP="00E04525">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237" w:rsidRDefault="00514237" w:rsidP="00BD2610">
      <w:pPr>
        <w:spacing w:line="240" w:lineRule="auto"/>
      </w:pPr>
      <w:r>
        <w:separator/>
      </w:r>
    </w:p>
    <w:p w:rsidR="00514237" w:rsidRDefault="00514237"/>
  </w:footnote>
  <w:footnote w:type="continuationSeparator" w:id="1">
    <w:p w:rsidR="00514237" w:rsidRDefault="00514237" w:rsidP="00BD2610">
      <w:pPr>
        <w:spacing w:line="240" w:lineRule="auto"/>
      </w:pPr>
      <w:r>
        <w:continuationSeparator/>
      </w:r>
    </w:p>
    <w:p w:rsidR="00514237" w:rsidRDefault="005142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Default="00514237">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Default="0051423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37" w:rsidRDefault="005142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Courier New" w:hAnsi="Courier New" w:cs="Courier New"/>
      </w:rPr>
    </w:lvl>
    <w:lvl w:ilvl="2">
      <w:start w:val="1"/>
      <w:numFmt w:val="decimal"/>
      <w:lvlText w:val="3.5.%3"/>
      <w:lvlJc w:val="left"/>
      <w:pPr>
        <w:tabs>
          <w:tab w:val="num" w:pos="2160"/>
        </w:tabs>
        <w:ind w:left="216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
    <w:nsid w:val="00000004"/>
    <w:multiLevelType w:val="singleLevel"/>
    <w:tmpl w:val="00000004"/>
    <w:name w:val="WW8Num16"/>
    <w:lvl w:ilvl="0">
      <w:start w:val="1"/>
      <w:numFmt w:val="bullet"/>
      <w:lvlText w:val=""/>
      <w:lvlJc w:val="left"/>
      <w:pPr>
        <w:tabs>
          <w:tab w:val="num" w:pos="1350"/>
        </w:tabs>
        <w:ind w:left="1350" w:hanging="360"/>
      </w:pPr>
      <w:rPr>
        <w:rFonts w:ascii="Symbol" w:hAnsi="Symbol"/>
      </w:rPr>
    </w:lvl>
  </w:abstractNum>
  <w:abstractNum w:abstractNumId="2">
    <w:nsid w:val="0000000A"/>
    <w:multiLevelType w:val="singleLevel"/>
    <w:tmpl w:val="3C8E7F2A"/>
    <w:name w:val="WW8Num26"/>
    <w:lvl w:ilvl="0">
      <w:start w:val="1"/>
      <w:numFmt w:val="bullet"/>
      <w:pStyle w:val="S"/>
      <w:lvlText w:val="−"/>
      <w:lvlJc w:val="left"/>
      <w:pPr>
        <w:tabs>
          <w:tab w:val="num" w:pos="720"/>
        </w:tabs>
        <w:ind w:left="720" w:hanging="360"/>
      </w:pPr>
      <w:rPr>
        <w:rFonts w:ascii="Times New Roman" w:hAnsi="Times New Roman" w:cs="Times New Roman"/>
      </w:rPr>
    </w:lvl>
  </w:abstractNum>
  <w:abstractNum w:abstractNumId="3">
    <w:nsid w:val="0000000D"/>
    <w:multiLevelType w:val="multilevel"/>
    <w:tmpl w:val="0000000D"/>
    <w:name w:val="WW8Num29"/>
    <w:lvl w:ilvl="0">
      <w:start w:val="1"/>
      <w:numFmt w:val="decimal"/>
      <w:lvlText w:val="%1"/>
      <w:lvlJc w:val="left"/>
      <w:pPr>
        <w:tabs>
          <w:tab w:val="num" w:pos="1778"/>
        </w:tabs>
        <w:ind w:left="1778"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rPr>
        <w:sz w:val="24"/>
        <w:szCs w:val="24"/>
        <w:u w:val="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E"/>
    <w:multiLevelType w:val="singleLevel"/>
    <w:tmpl w:val="0000000E"/>
    <w:name w:val="WW8Num30"/>
    <w:lvl w:ilvl="0">
      <w:start w:val="2"/>
      <w:numFmt w:val="decimal"/>
      <w:lvlText w:val="%1."/>
      <w:lvlJc w:val="left"/>
      <w:pPr>
        <w:tabs>
          <w:tab w:val="num" w:pos="1287"/>
        </w:tabs>
        <w:ind w:left="1287" w:hanging="360"/>
      </w:pPr>
    </w:lvl>
  </w:abstractNum>
  <w:abstractNum w:abstractNumId="5">
    <w:nsid w:val="00000012"/>
    <w:multiLevelType w:val="singleLevel"/>
    <w:tmpl w:val="00000012"/>
    <w:name w:val="WW8Num38"/>
    <w:lvl w:ilvl="0">
      <w:start w:val="1"/>
      <w:numFmt w:val="decimal"/>
      <w:lvlText w:val="%1."/>
      <w:lvlJc w:val="left"/>
      <w:pPr>
        <w:tabs>
          <w:tab w:val="num" w:pos="1287"/>
        </w:tabs>
        <w:ind w:left="1287" w:hanging="360"/>
      </w:pPr>
    </w:lvl>
  </w:abstractNum>
  <w:abstractNum w:abstractNumId="6">
    <w:nsid w:val="00000013"/>
    <w:multiLevelType w:val="singleLevel"/>
    <w:tmpl w:val="00000013"/>
    <w:name w:val="WW8Num39"/>
    <w:lvl w:ilvl="0">
      <w:start w:val="1"/>
      <w:numFmt w:val="decimal"/>
      <w:lvlText w:val="%1."/>
      <w:lvlJc w:val="left"/>
      <w:pPr>
        <w:tabs>
          <w:tab w:val="num" w:pos="1287"/>
        </w:tabs>
        <w:ind w:left="1287" w:hanging="360"/>
      </w:pPr>
    </w:lvl>
  </w:abstractNum>
  <w:abstractNum w:abstractNumId="7">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381082"/>
    <w:multiLevelType w:val="hybridMultilevel"/>
    <w:tmpl w:val="FD38FAEE"/>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28D0E38"/>
    <w:multiLevelType w:val="hybridMultilevel"/>
    <w:tmpl w:val="65AA84CA"/>
    <w:lvl w:ilvl="0" w:tplc="CFC40916">
      <w:start w:val="1"/>
      <w:numFmt w:val="bullet"/>
      <w:pStyle w:val="S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4C1952"/>
    <w:multiLevelType w:val="hybridMultilevel"/>
    <w:tmpl w:val="5F20E21E"/>
    <w:lvl w:ilvl="0" w:tplc="131C81B8">
      <w:start w:val="1"/>
      <w:numFmt w:val="decimal"/>
      <w:pStyle w:val="S1"/>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C5F470F"/>
    <w:multiLevelType w:val="hybridMultilevel"/>
    <w:tmpl w:val="6CE4F9AA"/>
    <w:lvl w:ilvl="0" w:tplc="E59C3A9C">
      <w:start w:val="1"/>
      <w:numFmt w:val="decimal"/>
      <w:pStyle w:val="a"/>
      <w:lvlText w:val="%1."/>
      <w:lvlJc w:val="left"/>
      <w:pPr>
        <w:ind w:left="360"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2">
    <w:nsid w:val="0CBF1C4D"/>
    <w:multiLevelType w:val="hybridMultilevel"/>
    <w:tmpl w:val="D01C4D3E"/>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C33691"/>
    <w:multiLevelType w:val="hybridMultilevel"/>
    <w:tmpl w:val="4DF4D88C"/>
    <w:lvl w:ilvl="0" w:tplc="D038AB4A">
      <w:start w:val="1"/>
      <w:numFmt w:val="bullet"/>
      <w:lvlText w:val="−"/>
      <w:lvlJc w:val="left"/>
      <w:pPr>
        <w:ind w:left="1287" w:hanging="360"/>
      </w:pPr>
      <w:rPr>
        <w:rFonts w:ascii="Courier New" w:hAnsi="Courier New" w:hint="default"/>
      </w:rPr>
    </w:lvl>
    <w:lvl w:ilvl="1" w:tplc="FFFFFFFF">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CF079B"/>
    <w:multiLevelType w:val="hybridMultilevel"/>
    <w:tmpl w:val="C73E2A2C"/>
    <w:lvl w:ilvl="0" w:tplc="FFFFFFFF">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172E668E"/>
    <w:multiLevelType w:val="hybridMultilevel"/>
    <w:tmpl w:val="618CA376"/>
    <w:lvl w:ilvl="0" w:tplc="D038AB4A">
      <w:start w:val="1"/>
      <w:numFmt w:val="bullet"/>
      <w:lvlText w:val="-"/>
      <w:lvlJc w:val="left"/>
      <w:pPr>
        <w:ind w:left="1644" w:hanging="360"/>
      </w:pPr>
      <w:rPr>
        <w:rFonts w:ascii="Courier New" w:hAnsi="Courier New"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6">
    <w:nsid w:val="195C0338"/>
    <w:multiLevelType w:val="hybridMultilevel"/>
    <w:tmpl w:val="52B6650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02277B0"/>
    <w:multiLevelType w:val="hybridMultilevel"/>
    <w:tmpl w:val="F306C75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F72D2"/>
    <w:multiLevelType w:val="hybridMultilevel"/>
    <w:tmpl w:val="40A8F6A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3F07414"/>
    <w:multiLevelType w:val="hybridMultilevel"/>
    <w:tmpl w:val="C8CA85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6904A4"/>
    <w:multiLevelType w:val="hybridMultilevel"/>
    <w:tmpl w:val="6B10E2C8"/>
    <w:lvl w:ilvl="0" w:tplc="76588B30">
      <w:start w:val="1"/>
      <w:numFmt w:val="decimal"/>
      <w:pStyle w:val="1"/>
      <w:lvlText w:val="%1."/>
      <w:lvlJc w:val="left"/>
      <w:pPr>
        <w:ind w:left="720" w:hanging="360"/>
      </w:pPr>
      <w:rPr>
        <w:rFonts w:hint="default"/>
      </w:rPr>
    </w:lvl>
    <w:lvl w:ilvl="1" w:tplc="04190011"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38437E"/>
    <w:multiLevelType w:val="hybridMultilevel"/>
    <w:tmpl w:val="DBF878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77436D4"/>
    <w:multiLevelType w:val="hybridMultilevel"/>
    <w:tmpl w:val="44D2BC64"/>
    <w:lvl w:ilvl="0" w:tplc="FFFFFFFF">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280327C5"/>
    <w:multiLevelType w:val="hybridMultilevel"/>
    <w:tmpl w:val="DA54899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C39304B"/>
    <w:multiLevelType w:val="hybridMultilevel"/>
    <w:tmpl w:val="9830CF5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E83F38"/>
    <w:multiLevelType w:val="hybridMultilevel"/>
    <w:tmpl w:val="0B4EFCBC"/>
    <w:lvl w:ilvl="0" w:tplc="FFFFFFFF">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31293DD0"/>
    <w:multiLevelType w:val="multilevel"/>
    <w:tmpl w:val="22FA22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9">
    <w:nsid w:val="32B33012"/>
    <w:multiLevelType w:val="hybridMultilevel"/>
    <w:tmpl w:val="AAB20CC4"/>
    <w:lvl w:ilvl="0" w:tplc="C77ECB68">
      <w:start w:val="1"/>
      <w:numFmt w:val="decimal"/>
      <w:lvlText w:val="%1."/>
      <w:lvlJc w:val="center"/>
      <w:pPr>
        <w:ind w:left="1287"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0"/>
        <w:u w:val="none"/>
        <w:vertAlign w:val="baseline"/>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32EA7106"/>
    <w:multiLevelType w:val="hybridMultilevel"/>
    <w:tmpl w:val="99586528"/>
    <w:lvl w:ilvl="0" w:tplc="FFFFFFFF">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344212CA"/>
    <w:multiLevelType w:val="multilevel"/>
    <w:tmpl w:val="EABCD5BE"/>
    <w:lvl w:ilvl="0">
      <w:start w:val="1"/>
      <w:numFmt w:val="decimal"/>
      <w:lvlText w:val="%1."/>
      <w:lvlJc w:val="left"/>
      <w:pPr>
        <w:ind w:left="644" w:hanging="360"/>
      </w:pPr>
      <w:rPr>
        <w:rFonts w:hint="default"/>
      </w:rPr>
    </w:lvl>
    <w:lvl w:ilvl="1">
      <w:start w:val="1"/>
      <w:numFmt w:val="decimal"/>
      <w:pStyle w:val="2"/>
      <w:lvlText w:val="%1.%2."/>
      <w:lvlJc w:val="left"/>
      <w:pPr>
        <w:ind w:left="792" w:hanging="432"/>
      </w:pPr>
      <w:rPr>
        <w:rFonts w:hint="default"/>
        <w:b/>
        <w:i w:val="0"/>
      </w:rPr>
    </w:lvl>
    <w:lvl w:ilvl="2">
      <w:start w:val="1"/>
      <w:numFmt w:val="decimal"/>
      <w:pStyle w:val="3"/>
      <w:lvlText w:val="%1.%2.%3."/>
      <w:lvlJc w:val="left"/>
      <w:pPr>
        <w:ind w:left="794" w:firstLine="58"/>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7D35440"/>
    <w:multiLevelType w:val="hybridMultilevel"/>
    <w:tmpl w:val="D98421A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8345307"/>
    <w:multiLevelType w:val="multilevel"/>
    <w:tmpl w:val="8668D03C"/>
    <w:lvl w:ilvl="0">
      <w:start w:val="1"/>
      <w:numFmt w:val="decimal"/>
      <w:pStyle w:val="S10"/>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4010C8"/>
    <w:multiLevelType w:val="hybridMultilevel"/>
    <w:tmpl w:val="AB2E8572"/>
    <w:lvl w:ilvl="0" w:tplc="9DC404F2">
      <w:start w:val="1"/>
      <w:numFmt w:val="bullet"/>
      <w:pStyle w:val="14"/>
      <w:lvlText w:val=""/>
      <w:lvlJc w:val="left"/>
      <w:pPr>
        <w:ind w:left="1004" w:hanging="360"/>
      </w:pPr>
      <w:rPr>
        <w:rFonts w:ascii="Symbol" w:hAnsi="Symbol" w:hint="default"/>
      </w:rPr>
    </w:lvl>
    <w:lvl w:ilvl="1" w:tplc="FD2C0EF4" w:tentative="1">
      <w:start w:val="1"/>
      <w:numFmt w:val="bullet"/>
      <w:lvlText w:val="o"/>
      <w:lvlJc w:val="left"/>
      <w:pPr>
        <w:ind w:left="1724" w:hanging="360"/>
      </w:pPr>
      <w:rPr>
        <w:rFonts w:ascii="Courier New" w:hAnsi="Courier New" w:cs="Courier New" w:hint="default"/>
      </w:rPr>
    </w:lvl>
    <w:lvl w:ilvl="2" w:tplc="1C70645C" w:tentative="1">
      <w:start w:val="1"/>
      <w:numFmt w:val="bullet"/>
      <w:lvlText w:val=""/>
      <w:lvlJc w:val="left"/>
      <w:pPr>
        <w:ind w:left="2444" w:hanging="360"/>
      </w:pPr>
      <w:rPr>
        <w:rFonts w:ascii="Wingdings" w:hAnsi="Wingdings" w:hint="default"/>
      </w:rPr>
    </w:lvl>
    <w:lvl w:ilvl="3" w:tplc="B58E98AC" w:tentative="1">
      <w:start w:val="1"/>
      <w:numFmt w:val="bullet"/>
      <w:lvlText w:val=""/>
      <w:lvlJc w:val="left"/>
      <w:pPr>
        <w:ind w:left="3164" w:hanging="360"/>
      </w:pPr>
      <w:rPr>
        <w:rFonts w:ascii="Symbol" w:hAnsi="Symbol" w:hint="default"/>
      </w:rPr>
    </w:lvl>
    <w:lvl w:ilvl="4" w:tplc="AB708186" w:tentative="1">
      <w:start w:val="1"/>
      <w:numFmt w:val="bullet"/>
      <w:lvlText w:val="o"/>
      <w:lvlJc w:val="left"/>
      <w:pPr>
        <w:ind w:left="3884" w:hanging="360"/>
      </w:pPr>
      <w:rPr>
        <w:rFonts w:ascii="Courier New" w:hAnsi="Courier New" w:cs="Courier New" w:hint="default"/>
      </w:rPr>
    </w:lvl>
    <w:lvl w:ilvl="5" w:tplc="8BB2CFC4" w:tentative="1">
      <w:start w:val="1"/>
      <w:numFmt w:val="bullet"/>
      <w:lvlText w:val=""/>
      <w:lvlJc w:val="left"/>
      <w:pPr>
        <w:ind w:left="4604" w:hanging="360"/>
      </w:pPr>
      <w:rPr>
        <w:rFonts w:ascii="Wingdings" w:hAnsi="Wingdings" w:hint="default"/>
      </w:rPr>
    </w:lvl>
    <w:lvl w:ilvl="6" w:tplc="45AC3FBA" w:tentative="1">
      <w:start w:val="1"/>
      <w:numFmt w:val="bullet"/>
      <w:lvlText w:val=""/>
      <w:lvlJc w:val="left"/>
      <w:pPr>
        <w:ind w:left="5324" w:hanging="360"/>
      </w:pPr>
      <w:rPr>
        <w:rFonts w:ascii="Symbol" w:hAnsi="Symbol" w:hint="default"/>
      </w:rPr>
    </w:lvl>
    <w:lvl w:ilvl="7" w:tplc="1A46759E" w:tentative="1">
      <w:start w:val="1"/>
      <w:numFmt w:val="bullet"/>
      <w:lvlText w:val="o"/>
      <w:lvlJc w:val="left"/>
      <w:pPr>
        <w:ind w:left="6044" w:hanging="360"/>
      </w:pPr>
      <w:rPr>
        <w:rFonts w:ascii="Courier New" w:hAnsi="Courier New" w:cs="Courier New" w:hint="default"/>
      </w:rPr>
    </w:lvl>
    <w:lvl w:ilvl="8" w:tplc="B576F1CC" w:tentative="1">
      <w:start w:val="1"/>
      <w:numFmt w:val="bullet"/>
      <w:lvlText w:val=""/>
      <w:lvlJc w:val="left"/>
      <w:pPr>
        <w:ind w:left="6764" w:hanging="360"/>
      </w:pPr>
      <w:rPr>
        <w:rFonts w:ascii="Wingdings" w:hAnsi="Wingdings" w:hint="default"/>
      </w:rPr>
    </w:lvl>
  </w:abstractNum>
  <w:abstractNum w:abstractNumId="35">
    <w:nsid w:val="3B6134C3"/>
    <w:multiLevelType w:val="hybridMultilevel"/>
    <w:tmpl w:val="A534508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B875CC1"/>
    <w:multiLevelType w:val="hybridMultilevel"/>
    <w:tmpl w:val="58124654"/>
    <w:lvl w:ilvl="0" w:tplc="C85CF5B2">
      <w:start w:val="1"/>
      <w:numFmt w:val="bullet"/>
      <w:lvlText w:val="−"/>
      <w:lvlJc w:val="left"/>
      <w:pPr>
        <w:ind w:left="1287" w:hanging="360"/>
      </w:pPr>
      <w:rPr>
        <w:rFonts w:ascii="Courier New" w:hAnsi="Courier New" w:hint="default"/>
      </w:rPr>
    </w:lvl>
    <w:lvl w:ilvl="1" w:tplc="39668AA2" w:tentative="1">
      <w:start w:val="1"/>
      <w:numFmt w:val="bullet"/>
      <w:lvlText w:val="o"/>
      <w:lvlJc w:val="left"/>
      <w:pPr>
        <w:ind w:left="2007" w:hanging="360"/>
      </w:pPr>
      <w:rPr>
        <w:rFonts w:ascii="Courier New" w:hAnsi="Courier New" w:cs="Courier New" w:hint="default"/>
      </w:rPr>
    </w:lvl>
    <w:lvl w:ilvl="2" w:tplc="0AF499EC" w:tentative="1">
      <w:start w:val="1"/>
      <w:numFmt w:val="bullet"/>
      <w:lvlText w:val=""/>
      <w:lvlJc w:val="left"/>
      <w:pPr>
        <w:ind w:left="2727" w:hanging="360"/>
      </w:pPr>
      <w:rPr>
        <w:rFonts w:ascii="Wingdings" w:hAnsi="Wingdings" w:hint="default"/>
      </w:rPr>
    </w:lvl>
    <w:lvl w:ilvl="3" w:tplc="99C6D1AE" w:tentative="1">
      <w:start w:val="1"/>
      <w:numFmt w:val="bullet"/>
      <w:lvlText w:val=""/>
      <w:lvlJc w:val="left"/>
      <w:pPr>
        <w:ind w:left="3447" w:hanging="360"/>
      </w:pPr>
      <w:rPr>
        <w:rFonts w:ascii="Symbol" w:hAnsi="Symbol" w:hint="default"/>
      </w:rPr>
    </w:lvl>
    <w:lvl w:ilvl="4" w:tplc="A656D060" w:tentative="1">
      <w:start w:val="1"/>
      <w:numFmt w:val="bullet"/>
      <w:lvlText w:val="o"/>
      <w:lvlJc w:val="left"/>
      <w:pPr>
        <w:ind w:left="4167" w:hanging="360"/>
      </w:pPr>
      <w:rPr>
        <w:rFonts w:ascii="Courier New" w:hAnsi="Courier New" w:cs="Courier New" w:hint="default"/>
      </w:rPr>
    </w:lvl>
    <w:lvl w:ilvl="5" w:tplc="6884F81A" w:tentative="1">
      <w:start w:val="1"/>
      <w:numFmt w:val="bullet"/>
      <w:lvlText w:val=""/>
      <w:lvlJc w:val="left"/>
      <w:pPr>
        <w:ind w:left="4887" w:hanging="360"/>
      </w:pPr>
      <w:rPr>
        <w:rFonts w:ascii="Wingdings" w:hAnsi="Wingdings" w:hint="default"/>
      </w:rPr>
    </w:lvl>
    <w:lvl w:ilvl="6" w:tplc="9A80A8C0" w:tentative="1">
      <w:start w:val="1"/>
      <w:numFmt w:val="bullet"/>
      <w:lvlText w:val=""/>
      <w:lvlJc w:val="left"/>
      <w:pPr>
        <w:ind w:left="5607" w:hanging="360"/>
      </w:pPr>
      <w:rPr>
        <w:rFonts w:ascii="Symbol" w:hAnsi="Symbol" w:hint="default"/>
      </w:rPr>
    </w:lvl>
    <w:lvl w:ilvl="7" w:tplc="3B6862F4" w:tentative="1">
      <w:start w:val="1"/>
      <w:numFmt w:val="bullet"/>
      <w:lvlText w:val="o"/>
      <w:lvlJc w:val="left"/>
      <w:pPr>
        <w:ind w:left="6327" w:hanging="360"/>
      </w:pPr>
      <w:rPr>
        <w:rFonts w:ascii="Courier New" w:hAnsi="Courier New" w:cs="Courier New" w:hint="default"/>
      </w:rPr>
    </w:lvl>
    <w:lvl w:ilvl="8" w:tplc="9CDC43EC" w:tentative="1">
      <w:start w:val="1"/>
      <w:numFmt w:val="bullet"/>
      <w:lvlText w:val=""/>
      <w:lvlJc w:val="left"/>
      <w:pPr>
        <w:ind w:left="7047" w:hanging="360"/>
      </w:pPr>
      <w:rPr>
        <w:rFonts w:ascii="Wingdings" w:hAnsi="Wingdings" w:hint="default"/>
      </w:rPr>
    </w:lvl>
  </w:abstractNum>
  <w:abstractNum w:abstractNumId="37">
    <w:nsid w:val="423A7391"/>
    <w:multiLevelType w:val="hybridMultilevel"/>
    <w:tmpl w:val="95462FC6"/>
    <w:lvl w:ilvl="0" w:tplc="AE9045D8">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8">
    <w:nsid w:val="437237D2"/>
    <w:multiLevelType w:val="multilevel"/>
    <w:tmpl w:val="01B26E5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nsid w:val="442D4069"/>
    <w:multiLevelType w:val="hybridMultilevel"/>
    <w:tmpl w:val="8446005E"/>
    <w:lvl w:ilvl="0" w:tplc="1C5EC578">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448D0845"/>
    <w:multiLevelType w:val="hybridMultilevel"/>
    <w:tmpl w:val="F95C031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7EE4C2C"/>
    <w:multiLevelType w:val="hybridMultilevel"/>
    <w:tmpl w:val="028862E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3249E2"/>
    <w:multiLevelType w:val="hybridMultilevel"/>
    <w:tmpl w:val="1B12F36E"/>
    <w:lvl w:ilvl="0" w:tplc="D038AB4A">
      <w:start w:val="1"/>
      <w:numFmt w:val="bullet"/>
      <w:lvlText w:val="−"/>
      <w:lvlJc w:val="left"/>
      <w:pPr>
        <w:ind w:left="1287" w:hanging="360"/>
      </w:pPr>
      <w:rPr>
        <w:rFonts w:ascii="Courier New" w:hAnsi="Courier New" w:hint="default"/>
      </w:rPr>
    </w:lvl>
    <w:lvl w:ilvl="1" w:tplc="84A67826">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A2F353E"/>
    <w:multiLevelType w:val="hybridMultilevel"/>
    <w:tmpl w:val="9D426F00"/>
    <w:lvl w:ilvl="0" w:tplc="EC6437A6">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44B2DE32" w:tentative="1">
      <w:start w:val="1"/>
      <w:numFmt w:val="lowerLetter"/>
      <w:lvlText w:val="%2."/>
      <w:lvlJc w:val="left"/>
      <w:pPr>
        <w:tabs>
          <w:tab w:val="num" w:pos="2149"/>
        </w:tabs>
        <w:ind w:left="2149" w:hanging="360"/>
      </w:pPr>
    </w:lvl>
    <w:lvl w:ilvl="2" w:tplc="E7EE2D70" w:tentative="1">
      <w:start w:val="1"/>
      <w:numFmt w:val="lowerRoman"/>
      <w:lvlText w:val="%3."/>
      <w:lvlJc w:val="right"/>
      <w:pPr>
        <w:tabs>
          <w:tab w:val="num" w:pos="2869"/>
        </w:tabs>
        <w:ind w:left="2869" w:hanging="180"/>
      </w:pPr>
    </w:lvl>
    <w:lvl w:ilvl="3" w:tplc="8C96F874" w:tentative="1">
      <w:start w:val="1"/>
      <w:numFmt w:val="decimal"/>
      <w:lvlText w:val="%4."/>
      <w:lvlJc w:val="left"/>
      <w:pPr>
        <w:tabs>
          <w:tab w:val="num" w:pos="3589"/>
        </w:tabs>
        <w:ind w:left="3589" w:hanging="360"/>
      </w:pPr>
    </w:lvl>
    <w:lvl w:ilvl="4" w:tplc="2F985F76" w:tentative="1">
      <w:start w:val="1"/>
      <w:numFmt w:val="lowerLetter"/>
      <w:lvlText w:val="%5."/>
      <w:lvlJc w:val="left"/>
      <w:pPr>
        <w:tabs>
          <w:tab w:val="num" w:pos="4309"/>
        </w:tabs>
        <w:ind w:left="4309" w:hanging="360"/>
      </w:pPr>
    </w:lvl>
    <w:lvl w:ilvl="5" w:tplc="ABB821F4" w:tentative="1">
      <w:start w:val="1"/>
      <w:numFmt w:val="lowerRoman"/>
      <w:lvlText w:val="%6."/>
      <w:lvlJc w:val="right"/>
      <w:pPr>
        <w:tabs>
          <w:tab w:val="num" w:pos="5029"/>
        </w:tabs>
        <w:ind w:left="5029" w:hanging="180"/>
      </w:pPr>
    </w:lvl>
    <w:lvl w:ilvl="6" w:tplc="183E8140" w:tentative="1">
      <w:start w:val="1"/>
      <w:numFmt w:val="decimal"/>
      <w:lvlText w:val="%7."/>
      <w:lvlJc w:val="left"/>
      <w:pPr>
        <w:tabs>
          <w:tab w:val="num" w:pos="5749"/>
        </w:tabs>
        <w:ind w:left="5749" w:hanging="360"/>
      </w:pPr>
    </w:lvl>
    <w:lvl w:ilvl="7" w:tplc="F632897E" w:tentative="1">
      <w:start w:val="1"/>
      <w:numFmt w:val="lowerLetter"/>
      <w:lvlText w:val="%8."/>
      <w:lvlJc w:val="left"/>
      <w:pPr>
        <w:tabs>
          <w:tab w:val="num" w:pos="6469"/>
        </w:tabs>
        <w:ind w:left="6469" w:hanging="360"/>
      </w:pPr>
    </w:lvl>
    <w:lvl w:ilvl="8" w:tplc="30BE4A3C" w:tentative="1">
      <w:start w:val="1"/>
      <w:numFmt w:val="lowerRoman"/>
      <w:lvlText w:val="%9."/>
      <w:lvlJc w:val="right"/>
      <w:pPr>
        <w:tabs>
          <w:tab w:val="num" w:pos="7189"/>
        </w:tabs>
        <w:ind w:left="7189" w:hanging="180"/>
      </w:pPr>
    </w:lvl>
  </w:abstractNum>
  <w:abstractNum w:abstractNumId="44">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16B382C"/>
    <w:multiLevelType w:val="hybridMultilevel"/>
    <w:tmpl w:val="4016215A"/>
    <w:lvl w:ilvl="0" w:tplc="6A968402">
      <w:start w:val="1"/>
      <w:numFmt w:val="bullet"/>
      <w:lvlText w:val="−"/>
      <w:lvlJc w:val="left"/>
      <w:pPr>
        <w:ind w:left="1287" w:hanging="360"/>
      </w:pPr>
      <w:rPr>
        <w:rFonts w:ascii="Courier New" w:hAnsi="Courier New" w:hint="default"/>
      </w:rPr>
    </w:lvl>
    <w:lvl w:ilvl="1" w:tplc="DEF04080" w:tentative="1">
      <w:start w:val="1"/>
      <w:numFmt w:val="bullet"/>
      <w:lvlText w:val="o"/>
      <w:lvlJc w:val="left"/>
      <w:pPr>
        <w:ind w:left="2007" w:hanging="360"/>
      </w:pPr>
      <w:rPr>
        <w:rFonts w:ascii="Courier New" w:hAnsi="Courier New" w:cs="Courier New" w:hint="default"/>
      </w:rPr>
    </w:lvl>
    <w:lvl w:ilvl="2" w:tplc="EAFA3C30" w:tentative="1">
      <w:start w:val="1"/>
      <w:numFmt w:val="bullet"/>
      <w:lvlText w:val=""/>
      <w:lvlJc w:val="left"/>
      <w:pPr>
        <w:ind w:left="2727" w:hanging="360"/>
      </w:pPr>
      <w:rPr>
        <w:rFonts w:ascii="Wingdings" w:hAnsi="Wingdings" w:hint="default"/>
      </w:rPr>
    </w:lvl>
    <w:lvl w:ilvl="3" w:tplc="66E0064A" w:tentative="1">
      <w:start w:val="1"/>
      <w:numFmt w:val="bullet"/>
      <w:lvlText w:val=""/>
      <w:lvlJc w:val="left"/>
      <w:pPr>
        <w:ind w:left="3447" w:hanging="360"/>
      </w:pPr>
      <w:rPr>
        <w:rFonts w:ascii="Symbol" w:hAnsi="Symbol" w:hint="default"/>
      </w:rPr>
    </w:lvl>
    <w:lvl w:ilvl="4" w:tplc="A14EA52E" w:tentative="1">
      <w:start w:val="1"/>
      <w:numFmt w:val="bullet"/>
      <w:lvlText w:val="o"/>
      <w:lvlJc w:val="left"/>
      <w:pPr>
        <w:ind w:left="4167" w:hanging="360"/>
      </w:pPr>
      <w:rPr>
        <w:rFonts w:ascii="Courier New" w:hAnsi="Courier New" w:cs="Courier New" w:hint="default"/>
      </w:rPr>
    </w:lvl>
    <w:lvl w:ilvl="5" w:tplc="7570C8BE" w:tentative="1">
      <w:start w:val="1"/>
      <w:numFmt w:val="bullet"/>
      <w:lvlText w:val=""/>
      <w:lvlJc w:val="left"/>
      <w:pPr>
        <w:ind w:left="4887" w:hanging="360"/>
      </w:pPr>
      <w:rPr>
        <w:rFonts w:ascii="Wingdings" w:hAnsi="Wingdings" w:hint="default"/>
      </w:rPr>
    </w:lvl>
    <w:lvl w:ilvl="6" w:tplc="AE94EA82" w:tentative="1">
      <w:start w:val="1"/>
      <w:numFmt w:val="bullet"/>
      <w:lvlText w:val=""/>
      <w:lvlJc w:val="left"/>
      <w:pPr>
        <w:ind w:left="5607" w:hanging="360"/>
      </w:pPr>
      <w:rPr>
        <w:rFonts w:ascii="Symbol" w:hAnsi="Symbol" w:hint="default"/>
      </w:rPr>
    </w:lvl>
    <w:lvl w:ilvl="7" w:tplc="1D5CD588" w:tentative="1">
      <w:start w:val="1"/>
      <w:numFmt w:val="bullet"/>
      <w:lvlText w:val="o"/>
      <w:lvlJc w:val="left"/>
      <w:pPr>
        <w:ind w:left="6327" w:hanging="360"/>
      </w:pPr>
      <w:rPr>
        <w:rFonts w:ascii="Courier New" w:hAnsi="Courier New" w:cs="Courier New" w:hint="default"/>
      </w:rPr>
    </w:lvl>
    <w:lvl w:ilvl="8" w:tplc="82686F5A" w:tentative="1">
      <w:start w:val="1"/>
      <w:numFmt w:val="bullet"/>
      <w:lvlText w:val=""/>
      <w:lvlJc w:val="left"/>
      <w:pPr>
        <w:ind w:left="7047" w:hanging="360"/>
      </w:pPr>
      <w:rPr>
        <w:rFonts w:ascii="Wingdings" w:hAnsi="Wingdings" w:hint="default"/>
      </w:rPr>
    </w:lvl>
  </w:abstractNum>
  <w:abstractNum w:abstractNumId="46">
    <w:nsid w:val="51F275DA"/>
    <w:multiLevelType w:val="hybridMultilevel"/>
    <w:tmpl w:val="F2FA1D8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2026EF7"/>
    <w:multiLevelType w:val="hybridMultilevel"/>
    <w:tmpl w:val="AC62C5C2"/>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55990E0A"/>
    <w:multiLevelType w:val="hybridMultilevel"/>
    <w:tmpl w:val="4442F7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5E63139"/>
    <w:multiLevelType w:val="hybridMultilevel"/>
    <w:tmpl w:val="088AFA3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6F9599F"/>
    <w:multiLevelType w:val="hybridMultilevel"/>
    <w:tmpl w:val="07F8FFA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A7E5A7A"/>
    <w:multiLevelType w:val="hybridMultilevel"/>
    <w:tmpl w:val="6EDE9D7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1A692A"/>
    <w:multiLevelType w:val="hybridMultilevel"/>
    <w:tmpl w:val="8558F6B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1205BBB"/>
    <w:multiLevelType w:val="hybridMultilevel"/>
    <w:tmpl w:val="C7C09336"/>
    <w:lvl w:ilvl="0" w:tplc="52E80C86">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5">
    <w:nsid w:val="6392257A"/>
    <w:multiLevelType w:val="hybridMultilevel"/>
    <w:tmpl w:val="29D8BA02"/>
    <w:lvl w:ilvl="0" w:tplc="AB0C650C">
      <w:start w:val="1"/>
      <w:numFmt w:val="decimal"/>
      <w:pStyle w:val="10"/>
      <w:lvlText w:val="%1."/>
      <w:lvlJc w:val="left"/>
      <w:pPr>
        <w:ind w:left="720" w:hanging="360"/>
      </w:pPr>
      <w:rPr>
        <w:rFonts w:hint="default"/>
      </w:rPr>
    </w:lvl>
    <w:lvl w:ilvl="1" w:tplc="081A0D02" w:tentative="1">
      <w:start w:val="1"/>
      <w:numFmt w:val="lowerLetter"/>
      <w:lvlText w:val="%2."/>
      <w:lvlJc w:val="left"/>
      <w:pPr>
        <w:ind w:left="1440" w:hanging="360"/>
      </w:pPr>
    </w:lvl>
    <w:lvl w:ilvl="2" w:tplc="6938188A" w:tentative="1">
      <w:start w:val="1"/>
      <w:numFmt w:val="lowerRoman"/>
      <w:lvlText w:val="%3."/>
      <w:lvlJc w:val="right"/>
      <w:pPr>
        <w:ind w:left="2160" w:hanging="180"/>
      </w:pPr>
    </w:lvl>
    <w:lvl w:ilvl="3" w:tplc="E52C5CCA" w:tentative="1">
      <w:start w:val="1"/>
      <w:numFmt w:val="decimal"/>
      <w:lvlText w:val="%4."/>
      <w:lvlJc w:val="left"/>
      <w:pPr>
        <w:ind w:left="2880" w:hanging="360"/>
      </w:pPr>
    </w:lvl>
    <w:lvl w:ilvl="4" w:tplc="2012D588" w:tentative="1">
      <w:start w:val="1"/>
      <w:numFmt w:val="lowerLetter"/>
      <w:lvlText w:val="%5."/>
      <w:lvlJc w:val="left"/>
      <w:pPr>
        <w:ind w:left="3600" w:hanging="360"/>
      </w:pPr>
    </w:lvl>
    <w:lvl w:ilvl="5" w:tplc="5854F198" w:tentative="1">
      <w:start w:val="1"/>
      <w:numFmt w:val="lowerRoman"/>
      <w:lvlText w:val="%6."/>
      <w:lvlJc w:val="right"/>
      <w:pPr>
        <w:ind w:left="4320" w:hanging="180"/>
      </w:pPr>
    </w:lvl>
    <w:lvl w:ilvl="6" w:tplc="120259F6" w:tentative="1">
      <w:start w:val="1"/>
      <w:numFmt w:val="decimal"/>
      <w:lvlText w:val="%7."/>
      <w:lvlJc w:val="left"/>
      <w:pPr>
        <w:ind w:left="5040" w:hanging="360"/>
      </w:pPr>
    </w:lvl>
    <w:lvl w:ilvl="7" w:tplc="886E4B52" w:tentative="1">
      <w:start w:val="1"/>
      <w:numFmt w:val="lowerLetter"/>
      <w:lvlText w:val="%8."/>
      <w:lvlJc w:val="left"/>
      <w:pPr>
        <w:ind w:left="5760" w:hanging="360"/>
      </w:pPr>
    </w:lvl>
    <w:lvl w:ilvl="8" w:tplc="EB9A18CA" w:tentative="1">
      <w:start w:val="1"/>
      <w:numFmt w:val="lowerRoman"/>
      <w:lvlText w:val="%9."/>
      <w:lvlJc w:val="right"/>
      <w:pPr>
        <w:ind w:left="6480" w:hanging="180"/>
      </w:pPr>
    </w:lvl>
  </w:abstractNum>
  <w:abstractNum w:abstractNumId="56">
    <w:nsid w:val="63D06A87"/>
    <w:multiLevelType w:val="hybridMultilevel"/>
    <w:tmpl w:val="0DACC060"/>
    <w:lvl w:ilvl="0" w:tplc="06E01156">
      <w:start w:val="1"/>
      <w:numFmt w:val="bullet"/>
      <w:lvlText w:val="−"/>
      <w:lvlJc w:val="left"/>
      <w:pPr>
        <w:ind w:left="1287" w:hanging="360"/>
      </w:pPr>
      <w:rPr>
        <w:rFonts w:ascii="Courier New" w:hAnsi="Courier New" w:hint="default"/>
      </w:rPr>
    </w:lvl>
    <w:lvl w:ilvl="1" w:tplc="6DBEA45A" w:tentative="1">
      <w:start w:val="1"/>
      <w:numFmt w:val="bullet"/>
      <w:lvlText w:val="o"/>
      <w:lvlJc w:val="left"/>
      <w:pPr>
        <w:ind w:left="2007" w:hanging="360"/>
      </w:pPr>
      <w:rPr>
        <w:rFonts w:ascii="Courier New" w:hAnsi="Courier New" w:cs="Courier New" w:hint="default"/>
      </w:rPr>
    </w:lvl>
    <w:lvl w:ilvl="2" w:tplc="87869B5C" w:tentative="1">
      <w:start w:val="1"/>
      <w:numFmt w:val="bullet"/>
      <w:lvlText w:val=""/>
      <w:lvlJc w:val="left"/>
      <w:pPr>
        <w:ind w:left="2727" w:hanging="360"/>
      </w:pPr>
      <w:rPr>
        <w:rFonts w:ascii="Wingdings" w:hAnsi="Wingdings" w:hint="default"/>
      </w:rPr>
    </w:lvl>
    <w:lvl w:ilvl="3" w:tplc="BBF2CDAA" w:tentative="1">
      <w:start w:val="1"/>
      <w:numFmt w:val="bullet"/>
      <w:lvlText w:val=""/>
      <w:lvlJc w:val="left"/>
      <w:pPr>
        <w:ind w:left="3447" w:hanging="360"/>
      </w:pPr>
      <w:rPr>
        <w:rFonts w:ascii="Symbol" w:hAnsi="Symbol" w:hint="default"/>
      </w:rPr>
    </w:lvl>
    <w:lvl w:ilvl="4" w:tplc="7A0A7434" w:tentative="1">
      <w:start w:val="1"/>
      <w:numFmt w:val="bullet"/>
      <w:lvlText w:val="o"/>
      <w:lvlJc w:val="left"/>
      <w:pPr>
        <w:ind w:left="4167" w:hanging="360"/>
      </w:pPr>
      <w:rPr>
        <w:rFonts w:ascii="Courier New" w:hAnsi="Courier New" w:cs="Courier New" w:hint="default"/>
      </w:rPr>
    </w:lvl>
    <w:lvl w:ilvl="5" w:tplc="79CAD8E8" w:tentative="1">
      <w:start w:val="1"/>
      <w:numFmt w:val="bullet"/>
      <w:lvlText w:val=""/>
      <w:lvlJc w:val="left"/>
      <w:pPr>
        <w:ind w:left="4887" w:hanging="360"/>
      </w:pPr>
      <w:rPr>
        <w:rFonts w:ascii="Wingdings" w:hAnsi="Wingdings" w:hint="default"/>
      </w:rPr>
    </w:lvl>
    <w:lvl w:ilvl="6" w:tplc="FD4632E4" w:tentative="1">
      <w:start w:val="1"/>
      <w:numFmt w:val="bullet"/>
      <w:lvlText w:val=""/>
      <w:lvlJc w:val="left"/>
      <w:pPr>
        <w:ind w:left="5607" w:hanging="360"/>
      </w:pPr>
      <w:rPr>
        <w:rFonts w:ascii="Symbol" w:hAnsi="Symbol" w:hint="default"/>
      </w:rPr>
    </w:lvl>
    <w:lvl w:ilvl="7" w:tplc="C3623678" w:tentative="1">
      <w:start w:val="1"/>
      <w:numFmt w:val="bullet"/>
      <w:lvlText w:val="o"/>
      <w:lvlJc w:val="left"/>
      <w:pPr>
        <w:ind w:left="6327" w:hanging="360"/>
      </w:pPr>
      <w:rPr>
        <w:rFonts w:ascii="Courier New" w:hAnsi="Courier New" w:cs="Courier New" w:hint="default"/>
      </w:rPr>
    </w:lvl>
    <w:lvl w:ilvl="8" w:tplc="22AA1DAE" w:tentative="1">
      <w:start w:val="1"/>
      <w:numFmt w:val="bullet"/>
      <w:lvlText w:val=""/>
      <w:lvlJc w:val="left"/>
      <w:pPr>
        <w:ind w:left="7047" w:hanging="360"/>
      </w:pPr>
      <w:rPr>
        <w:rFonts w:ascii="Wingdings" w:hAnsi="Wingdings" w:hint="default"/>
      </w:rPr>
    </w:lvl>
  </w:abstractNum>
  <w:abstractNum w:abstractNumId="57">
    <w:nsid w:val="64D33161"/>
    <w:multiLevelType w:val="hybridMultilevel"/>
    <w:tmpl w:val="2138DF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2A28E3"/>
    <w:multiLevelType w:val="hybridMultilevel"/>
    <w:tmpl w:val="ADA6556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6D3137E2"/>
    <w:multiLevelType w:val="hybridMultilevel"/>
    <w:tmpl w:val="23A4CC32"/>
    <w:lvl w:ilvl="0" w:tplc="04190013">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1">
    <w:nsid w:val="6F736726"/>
    <w:multiLevelType w:val="hybridMultilevel"/>
    <w:tmpl w:val="B0183DB4"/>
    <w:lvl w:ilvl="0" w:tplc="F4145EE2">
      <w:start w:val="1"/>
      <w:numFmt w:val="decimal"/>
      <w:lvlText w:val="%1."/>
      <w:lvlJc w:val="center"/>
      <w:pPr>
        <w:ind w:left="1287"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0"/>
        <w:u w:val="none"/>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0D44DEE"/>
    <w:multiLevelType w:val="hybridMultilevel"/>
    <w:tmpl w:val="3EC810A0"/>
    <w:lvl w:ilvl="0" w:tplc="0419000F">
      <w:start w:val="3"/>
      <w:numFmt w:val="decimal"/>
      <w:pStyle w:val="21"/>
      <w:lvlText w:val="%1.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0C3267"/>
    <w:multiLevelType w:val="hybridMultilevel"/>
    <w:tmpl w:val="AF38856C"/>
    <w:lvl w:ilvl="0" w:tplc="8DC0607A">
      <w:start w:val="1"/>
      <w:numFmt w:val="bullet"/>
      <w:pStyle w:val="22"/>
      <w:lvlText w:val="−"/>
      <w:lvlJc w:val="left"/>
      <w:pPr>
        <w:ind w:left="928" w:hanging="360"/>
      </w:pPr>
      <w:rPr>
        <w:rFonts w:ascii="Times New Roman" w:hAnsi="Times New Roman" w:cs="Times New Roman" w:hint="default"/>
      </w:rPr>
    </w:lvl>
    <w:lvl w:ilvl="1" w:tplc="8DA0BD14" w:tentative="1">
      <w:start w:val="1"/>
      <w:numFmt w:val="bullet"/>
      <w:lvlText w:val="o"/>
      <w:lvlJc w:val="left"/>
      <w:pPr>
        <w:ind w:left="2149" w:hanging="360"/>
      </w:pPr>
      <w:rPr>
        <w:rFonts w:ascii="Courier New" w:hAnsi="Courier New" w:cs="Courier New" w:hint="default"/>
      </w:rPr>
    </w:lvl>
    <w:lvl w:ilvl="2" w:tplc="48D68B76" w:tentative="1">
      <w:start w:val="1"/>
      <w:numFmt w:val="bullet"/>
      <w:lvlText w:val=""/>
      <w:lvlJc w:val="left"/>
      <w:pPr>
        <w:ind w:left="2869" w:hanging="360"/>
      </w:pPr>
      <w:rPr>
        <w:rFonts w:ascii="Wingdings" w:hAnsi="Wingdings" w:hint="default"/>
      </w:rPr>
    </w:lvl>
    <w:lvl w:ilvl="3" w:tplc="B0DC904C" w:tentative="1">
      <w:start w:val="1"/>
      <w:numFmt w:val="bullet"/>
      <w:lvlText w:val=""/>
      <w:lvlJc w:val="left"/>
      <w:pPr>
        <w:ind w:left="3589" w:hanging="360"/>
      </w:pPr>
      <w:rPr>
        <w:rFonts w:ascii="Symbol" w:hAnsi="Symbol" w:hint="default"/>
      </w:rPr>
    </w:lvl>
    <w:lvl w:ilvl="4" w:tplc="56BE28B4" w:tentative="1">
      <w:start w:val="1"/>
      <w:numFmt w:val="bullet"/>
      <w:lvlText w:val="o"/>
      <w:lvlJc w:val="left"/>
      <w:pPr>
        <w:ind w:left="4309" w:hanging="360"/>
      </w:pPr>
      <w:rPr>
        <w:rFonts w:ascii="Courier New" w:hAnsi="Courier New" w:cs="Courier New" w:hint="default"/>
      </w:rPr>
    </w:lvl>
    <w:lvl w:ilvl="5" w:tplc="E9E22F44" w:tentative="1">
      <w:start w:val="1"/>
      <w:numFmt w:val="bullet"/>
      <w:lvlText w:val=""/>
      <w:lvlJc w:val="left"/>
      <w:pPr>
        <w:ind w:left="5029" w:hanging="360"/>
      </w:pPr>
      <w:rPr>
        <w:rFonts w:ascii="Wingdings" w:hAnsi="Wingdings" w:hint="default"/>
      </w:rPr>
    </w:lvl>
    <w:lvl w:ilvl="6" w:tplc="996C4032" w:tentative="1">
      <w:start w:val="1"/>
      <w:numFmt w:val="bullet"/>
      <w:lvlText w:val=""/>
      <w:lvlJc w:val="left"/>
      <w:pPr>
        <w:ind w:left="5749" w:hanging="360"/>
      </w:pPr>
      <w:rPr>
        <w:rFonts w:ascii="Symbol" w:hAnsi="Symbol" w:hint="default"/>
      </w:rPr>
    </w:lvl>
    <w:lvl w:ilvl="7" w:tplc="2910C9CA" w:tentative="1">
      <w:start w:val="1"/>
      <w:numFmt w:val="bullet"/>
      <w:lvlText w:val="o"/>
      <w:lvlJc w:val="left"/>
      <w:pPr>
        <w:ind w:left="6469" w:hanging="360"/>
      </w:pPr>
      <w:rPr>
        <w:rFonts w:ascii="Courier New" w:hAnsi="Courier New" w:cs="Courier New" w:hint="default"/>
      </w:rPr>
    </w:lvl>
    <w:lvl w:ilvl="8" w:tplc="DC5098F8" w:tentative="1">
      <w:start w:val="1"/>
      <w:numFmt w:val="bullet"/>
      <w:lvlText w:val=""/>
      <w:lvlJc w:val="left"/>
      <w:pPr>
        <w:ind w:left="7189" w:hanging="360"/>
      </w:pPr>
      <w:rPr>
        <w:rFonts w:ascii="Wingdings" w:hAnsi="Wingdings" w:hint="default"/>
      </w:rPr>
    </w:lvl>
  </w:abstractNum>
  <w:abstractNum w:abstractNumId="64">
    <w:nsid w:val="77C33D49"/>
    <w:multiLevelType w:val="multilevel"/>
    <w:tmpl w:val="AAE22F62"/>
    <w:numStyleLink w:val="-"/>
  </w:abstractNum>
  <w:abstractNum w:abstractNumId="65">
    <w:nsid w:val="77D73628"/>
    <w:multiLevelType w:val="hybridMultilevel"/>
    <w:tmpl w:val="A170DEC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8133356"/>
    <w:multiLevelType w:val="hybridMultilevel"/>
    <w:tmpl w:val="C204A4CA"/>
    <w:lvl w:ilvl="0" w:tplc="D038AB4A">
      <w:start w:val="1"/>
      <w:numFmt w:val="bullet"/>
      <w:lvlText w:val="−"/>
      <w:lvlJc w:val="left"/>
      <w:pPr>
        <w:ind w:left="1080" w:hanging="360"/>
      </w:pPr>
      <w:rPr>
        <w:rFonts w:ascii="Courier New" w:hAnsi="Courier New" w:hint="default"/>
      </w:rPr>
    </w:lvl>
    <w:lvl w:ilvl="1" w:tplc="04190003">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7">
    <w:nsid w:val="7CBC7E36"/>
    <w:multiLevelType w:val="hybridMultilevel"/>
    <w:tmpl w:val="5180F6A6"/>
    <w:lvl w:ilvl="0" w:tplc="AE9045D8">
      <w:start w:val="1"/>
      <w:numFmt w:val="decimal"/>
      <w:pStyle w:val="a2"/>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8">
    <w:nsid w:val="7F914508"/>
    <w:multiLevelType w:val="hybridMultilevel"/>
    <w:tmpl w:val="1F7EAD62"/>
    <w:lvl w:ilvl="0" w:tplc="FFFFFFFF">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1"/>
  </w:num>
  <w:num w:numId="2">
    <w:abstractNumId w:val="67"/>
  </w:num>
  <w:num w:numId="3">
    <w:abstractNumId w:val="11"/>
  </w:num>
  <w:num w:numId="4">
    <w:abstractNumId w:val="34"/>
  </w:num>
  <w:num w:numId="5">
    <w:abstractNumId w:val="2"/>
  </w:num>
  <w:num w:numId="6">
    <w:abstractNumId w:val="66"/>
  </w:num>
  <w:num w:numId="7">
    <w:abstractNumId w:val="29"/>
  </w:num>
  <w:num w:numId="8">
    <w:abstractNumId w:val="52"/>
  </w:num>
  <w:num w:numId="9">
    <w:abstractNumId w:val="39"/>
  </w:num>
  <w:num w:numId="10">
    <w:abstractNumId w:val="60"/>
  </w:num>
  <w:num w:numId="11">
    <w:abstractNumId w:val="36"/>
  </w:num>
  <w:num w:numId="12">
    <w:abstractNumId w:val="8"/>
  </w:num>
  <w:num w:numId="13">
    <w:abstractNumId w:val="21"/>
  </w:num>
  <w:num w:numId="14">
    <w:abstractNumId w:val="17"/>
  </w:num>
  <w:num w:numId="15">
    <w:abstractNumId w:val="55"/>
  </w:num>
  <w:num w:numId="16">
    <w:abstractNumId w:val="62"/>
  </w:num>
  <w:num w:numId="17">
    <w:abstractNumId w:val="44"/>
  </w:num>
  <w:num w:numId="18">
    <w:abstractNumId w:val="63"/>
  </w:num>
  <w:num w:numId="19">
    <w:abstractNumId w:val="59"/>
  </w:num>
  <w:num w:numId="20">
    <w:abstractNumId w:val="48"/>
  </w:num>
  <w:num w:numId="21">
    <w:abstractNumId w:val="64"/>
  </w:num>
  <w:num w:numId="22">
    <w:abstractNumId w:val="37"/>
  </w:num>
  <w:num w:numId="23">
    <w:abstractNumId w:val="9"/>
  </w:num>
  <w:num w:numId="24">
    <w:abstractNumId w:val="43"/>
  </w:num>
  <w:num w:numId="25">
    <w:abstractNumId w:val="10"/>
  </w:num>
  <w:num w:numId="26">
    <w:abstractNumId w:val="33"/>
  </w:num>
  <w:num w:numId="27">
    <w:abstractNumId w:val="27"/>
  </w:num>
  <w:num w:numId="28">
    <w:abstractNumId w:val="14"/>
  </w:num>
  <w:num w:numId="29">
    <w:abstractNumId w:val="24"/>
  </w:num>
  <w:num w:numId="30">
    <w:abstractNumId w:val="68"/>
  </w:num>
  <w:num w:numId="31">
    <w:abstractNumId w:val="22"/>
  </w:num>
  <w:num w:numId="32">
    <w:abstractNumId w:val="41"/>
  </w:num>
  <w:num w:numId="33">
    <w:abstractNumId w:val="61"/>
  </w:num>
  <w:num w:numId="34">
    <w:abstractNumId w:val="38"/>
  </w:num>
  <w:num w:numId="35">
    <w:abstractNumId w:val="20"/>
  </w:num>
  <w:num w:numId="36">
    <w:abstractNumId w:val="51"/>
  </w:num>
  <w:num w:numId="37">
    <w:abstractNumId w:val="32"/>
  </w:num>
  <w:num w:numId="38">
    <w:abstractNumId w:val="16"/>
  </w:num>
  <w:num w:numId="39">
    <w:abstractNumId w:val="50"/>
  </w:num>
  <w:num w:numId="40">
    <w:abstractNumId w:val="58"/>
  </w:num>
  <w:num w:numId="41">
    <w:abstractNumId w:val="26"/>
  </w:num>
  <w:num w:numId="42">
    <w:abstractNumId w:val="57"/>
  </w:num>
  <w:num w:numId="43">
    <w:abstractNumId w:val="42"/>
  </w:num>
  <w:num w:numId="44">
    <w:abstractNumId w:val="23"/>
  </w:num>
  <w:num w:numId="45">
    <w:abstractNumId w:val="40"/>
  </w:num>
  <w:num w:numId="46">
    <w:abstractNumId w:val="25"/>
  </w:num>
  <w:num w:numId="47">
    <w:abstractNumId w:val="53"/>
  </w:num>
  <w:num w:numId="48">
    <w:abstractNumId w:val="28"/>
  </w:num>
  <w:num w:numId="49">
    <w:abstractNumId w:val="65"/>
  </w:num>
  <w:num w:numId="50">
    <w:abstractNumId w:val="47"/>
  </w:num>
  <w:num w:numId="51">
    <w:abstractNumId w:val="30"/>
  </w:num>
  <w:num w:numId="52">
    <w:abstractNumId w:val="13"/>
  </w:num>
  <w:num w:numId="53">
    <w:abstractNumId w:val="12"/>
  </w:num>
  <w:num w:numId="54">
    <w:abstractNumId w:val="45"/>
  </w:num>
  <w:num w:numId="55">
    <w:abstractNumId w:val="56"/>
  </w:num>
  <w:num w:numId="56">
    <w:abstractNumId w:val="54"/>
  </w:num>
  <w:num w:numId="57">
    <w:abstractNumId w:val="46"/>
  </w:num>
  <w:num w:numId="58">
    <w:abstractNumId w:val="19"/>
  </w:num>
  <w:num w:numId="59">
    <w:abstractNumId w:val="35"/>
  </w:num>
  <w:num w:numId="60">
    <w:abstractNumId w:val="49"/>
  </w:num>
  <w:num w:numId="61">
    <w:abstractNumId w:val="15"/>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20"/>
  <w:displayHorizontalDrawingGridEvery w:val="2"/>
  <w:characterSpacingControl w:val="doNotCompress"/>
  <w:hdrShapeDefaults>
    <o:shapedefaults v:ext="edit" spidmax="133121">
      <o:colormenu v:ext="edit" strokecolor="none"/>
    </o:shapedefaults>
  </w:hdrShapeDefaults>
  <w:footnotePr>
    <w:footnote w:id="0"/>
    <w:footnote w:id="1"/>
  </w:footnotePr>
  <w:endnotePr>
    <w:endnote w:id="0"/>
    <w:endnote w:id="1"/>
  </w:endnotePr>
  <w:compat/>
  <w:rsids>
    <w:rsidRoot w:val="00EB0BB8"/>
    <w:rsid w:val="00001BAB"/>
    <w:rsid w:val="00002522"/>
    <w:rsid w:val="00002773"/>
    <w:rsid w:val="00003011"/>
    <w:rsid w:val="00003DE5"/>
    <w:rsid w:val="00004A51"/>
    <w:rsid w:val="00004CBB"/>
    <w:rsid w:val="00005869"/>
    <w:rsid w:val="00005FF7"/>
    <w:rsid w:val="00007503"/>
    <w:rsid w:val="00007FB4"/>
    <w:rsid w:val="0001046D"/>
    <w:rsid w:val="0001049E"/>
    <w:rsid w:val="00010A76"/>
    <w:rsid w:val="00010D74"/>
    <w:rsid w:val="0001129D"/>
    <w:rsid w:val="000114EE"/>
    <w:rsid w:val="00011944"/>
    <w:rsid w:val="0001294C"/>
    <w:rsid w:val="00012A9C"/>
    <w:rsid w:val="00013A14"/>
    <w:rsid w:val="0001404F"/>
    <w:rsid w:val="00015227"/>
    <w:rsid w:val="00017639"/>
    <w:rsid w:val="00017809"/>
    <w:rsid w:val="0002000A"/>
    <w:rsid w:val="00021AB4"/>
    <w:rsid w:val="00022097"/>
    <w:rsid w:val="0002282A"/>
    <w:rsid w:val="000235D3"/>
    <w:rsid w:val="00023689"/>
    <w:rsid w:val="00023A92"/>
    <w:rsid w:val="00023C98"/>
    <w:rsid w:val="00024230"/>
    <w:rsid w:val="000248C6"/>
    <w:rsid w:val="00026070"/>
    <w:rsid w:val="00026A16"/>
    <w:rsid w:val="000272FB"/>
    <w:rsid w:val="00030C4A"/>
    <w:rsid w:val="000315C6"/>
    <w:rsid w:val="00031B07"/>
    <w:rsid w:val="00031F57"/>
    <w:rsid w:val="000328D7"/>
    <w:rsid w:val="00032B24"/>
    <w:rsid w:val="00032FCF"/>
    <w:rsid w:val="000331C2"/>
    <w:rsid w:val="0003409C"/>
    <w:rsid w:val="0003428C"/>
    <w:rsid w:val="00034484"/>
    <w:rsid w:val="0003468E"/>
    <w:rsid w:val="00034824"/>
    <w:rsid w:val="00035742"/>
    <w:rsid w:val="00035B4D"/>
    <w:rsid w:val="000361AB"/>
    <w:rsid w:val="00036851"/>
    <w:rsid w:val="00036ABE"/>
    <w:rsid w:val="00036E7B"/>
    <w:rsid w:val="00037140"/>
    <w:rsid w:val="0004053F"/>
    <w:rsid w:val="00040690"/>
    <w:rsid w:val="00040877"/>
    <w:rsid w:val="0004119D"/>
    <w:rsid w:val="000414E6"/>
    <w:rsid w:val="00041DBE"/>
    <w:rsid w:val="00041E00"/>
    <w:rsid w:val="00041E44"/>
    <w:rsid w:val="0004252A"/>
    <w:rsid w:val="00042FDA"/>
    <w:rsid w:val="00044A45"/>
    <w:rsid w:val="000454D1"/>
    <w:rsid w:val="00045514"/>
    <w:rsid w:val="00046830"/>
    <w:rsid w:val="00047047"/>
    <w:rsid w:val="000471D3"/>
    <w:rsid w:val="000475C9"/>
    <w:rsid w:val="000500DB"/>
    <w:rsid w:val="000503A7"/>
    <w:rsid w:val="00050DCD"/>
    <w:rsid w:val="00050E51"/>
    <w:rsid w:val="000515BF"/>
    <w:rsid w:val="00051CBC"/>
    <w:rsid w:val="00052899"/>
    <w:rsid w:val="00052F0B"/>
    <w:rsid w:val="00053443"/>
    <w:rsid w:val="00053E8B"/>
    <w:rsid w:val="00054A72"/>
    <w:rsid w:val="00054B69"/>
    <w:rsid w:val="000570F6"/>
    <w:rsid w:val="00057573"/>
    <w:rsid w:val="00057A2A"/>
    <w:rsid w:val="0006000C"/>
    <w:rsid w:val="000601F8"/>
    <w:rsid w:val="00060337"/>
    <w:rsid w:val="00060B3D"/>
    <w:rsid w:val="0006195E"/>
    <w:rsid w:val="000619CB"/>
    <w:rsid w:val="0006247F"/>
    <w:rsid w:val="000630E5"/>
    <w:rsid w:val="000633CC"/>
    <w:rsid w:val="00063BEC"/>
    <w:rsid w:val="00064440"/>
    <w:rsid w:val="00065A0E"/>
    <w:rsid w:val="00065DA5"/>
    <w:rsid w:val="00065E28"/>
    <w:rsid w:val="00066CEE"/>
    <w:rsid w:val="00070AB4"/>
    <w:rsid w:val="00070C76"/>
    <w:rsid w:val="00070DDD"/>
    <w:rsid w:val="000712D7"/>
    <w:rsid w:val="00071AC9"/>
    <w:rsid w:val="00071F0A"/>
    <w:rsid w:val="00071F7D"/>
    <w:rsid w:val="0007266C"/>
    <w:rsid w:val="000740B7"/>
    <w:rsid w:val="00074A39"/>
    <w:rsid w:val="00074BC6"/>
    <w:rsid w:val="00075D70"/>
    <w:rsid w:val="00077055"/>
    <w:rsid w:val="000774DE"/>
    <w:rsid w:val="00077518"/>
    <w:rsid w:val="0007756A"/>
    <w:rsid w:val="0008059A"/>
    <w:rsid w:val="000808A4"/>
    <w:rsid w:val="00081121"/>
    <w:rsid w:val="000823E0"/>
    <w:rsid w:val="000824A6"/>
    <w:rsid w:val="000829CF"/>
    <w:rsid w:val="00083BEC"/>
    <w:rsid w:val="00083D3E"/>
    <w:rsid w:val="0008400B"/>
    <w:rsid w:val="00084106"/>
    <w:rsid w:val="00084681"/>
    <w:rsid w:val="00085C92"/>
    <w:rsid w:val="00086211"/>
    <w:rsid w:val="000865E9"/>
    <w:rsid w:val="00086DB1"/>
    <w:rsid w:val="00087B3D"/>
    <w:rsid w:val="00090A99"/>
    <w:rsid w:val="0009126A"/>
    <w:rsid w:val="000916EA"/>
    <w:rsid w:val="00092650"/>
    <w:rsid w:val="00092714"/>
    <w:rsid w:val="0009291B"/>
    <w:rsid w:val="000930FD"/>
    <w:rsid w:val="0009324B"/>
    <w:rsid w:val="00094D6C"/>
    <w:rsid w:val="00095465"/>
    <w:rsid w:val="000961A7"/>
    <w:rsid w:val="00096440"/>
    <w:rsid w:val="00096541"/>
    <w:rsid w:val="00096691"/>
    <w:rsid w:val="00096990"/>
    <w:rsid w:val="0009719B"/>
    <w:rsid w:val="00097619"/>
    <w:rsid w:val="000979DC"/>
    <w:rsid w:val="000A0F58"/>
    <w:rsid w:val="000A17CD"/>
    <w:rsid w:val="000A1C2F"/>
    <w:rsid w:val="000A29A9"/>
    <w:rsid w:val="000A310D"/>
    <w:rsid w:val="000A3797"/>
    <w:rsid w:val="000A3D24"/>
    <w:rsid w:val="000A3EA8"/>
    <w:rsid w:val="000A40A7"/>
    <w:rsid w:val="000A593C"/>
    <w:rsid w:val="000A62DA"/>
    <w:rsid w:val="000A670A"/>
    <w:rsid w:val="000A71F7"/>
    <w:rsid w:val="000A7E13"/>
    <w:rsid w:val="000B13DC"/>
    <w:rsid w:val="000B17B4"/>
    <w:rsid w:val="000B25F5"/>
    <w:rsid w:val="000B2F7B"/>
    <w:rsid w:val="000B3030"/>
    <w:rsid w:val="000B31B9"/>
    <w:rsid w:val="000B3A4B"/>
    <w:rsid w:val="000B3BF6"/>
    <w:rsid w:val="000B3E71"/>
    <w:rsid w:val="000B5176"/>
    <w:rsid w:val="000B6B16"/>
    <w:rsid w:val="000B7A13"/>
    <w:rsid w:val="000B7D30"/>
    <w:rsid w:val="000C0444"/>
    <w:rsid w:val="000C04E2"/>
    <w:rsid w:val="000C1203"/>
    <w:rsid w:val="000C1328"/>
    <w:rsid w:val="000C1345"/>
    <w:rsid w:val="000C16CC"/>
    <w:rsid w:val="000C1F1F"/>
    <w:rsid w:val="000C2031"/>
    <w:rsid w:val="000C2181"/>
    <w:rsid w:val="000C23FF"/>
    <w:rsid w:val="000C2D88"/>
    <w:rsid w:val="000C2E29"/>
    <w:rsid w:val="000C3D6F"/>
    <w:rsid w:val="000C3DEA"/>
    <w:rsid w:val="000C4EF4"/>
    <w:rsid w:val="000C6253"/>
    <w:rsid w:val="000C69DD"/>
    <w:rsid w:val="000C6BE9"/>
    <w:rsid w:val="000C71E4"/>
    <w:rsid w:val="000C72E6"/>
    <w:rsid w:val="000D199D"/>
    <w:rsid w:val="000D1B7A"/>
    <w:rsid w:val="000D1BC5"/>
    <w:rsid w:val="000D1DFB"/>
    <w:rsid w:val="000D1F68"/>
    <w:rsid w:val="000D2E42"/>
    <w:rsid w:val="000D322C"/>
    <w:rsid w:val="000D4FEB"/>
    <w:rsid w:val="000D537F"/>
    <w:rsid w:val="000D5463"/>
    <w:rsid w:val="000D5EB4"/>
    <w:rsid w:val="000D7296"/>
    <w:rsid w:val="000D75EF"/>
    <w:rsid w:val="000D7B03"/>
    <w:rsid w:val="000D7E54"/>
    <w:rsid w:val="000E0051"/>
    <w:rsid w:val="000E0855"/>
    <w:rsid w:val="000E0E4B"/>
    <w:rsid w:val="000E204F"/>
    <w:rsid w:val="000E206F"/>
    <w:rsid w:val="000E2A90"/>
    <w:rsid w:val="000E3068"/>
    <w:rsid w:val="000E38F6"/>
    <w:rsid w:val="000E42DC"/>
    <w:rsid w:val="000E4D32"/>
    <w:rsid w:val="000E5352"/>
    <w:rsid w:val="000E535F"/>
    <w:rsid w:val="000E55FF"/>
    <w:rsid w:val="000E6C20"/>
    <w:rsid w:val="000E7271"/>
    <w:rsid w:val="000E737F"/>
    <w:rsid w:val="000E7908"/>
    <w:rsid w:val="000E7C79"/>
    <w:rsid w:val="000E7D59"/>
    <w:rsid w:val="000F025F"/>
    <w:rsid w:val="000F1403"/>
    <w:rsid w:val="000F14F2"/>
    <w:rsid w:val="000F1753"/>
    <w:rsid w:val="000F18C1"/>
    <w:rsid w:val="000F1A31"/>
    <w:rsid w:val="000F28E3"/>
    <w:rsid w:val="000F3312"/>
    <w:rsid w:val="000F3632"/>
    <w:rsid w:val="000F3913"/>
    <w:rsid w:val="000F3956"/>
    <w:rsid w:val="000F3BC2"/>
    <w:rsid w:val="000F44CA"/>
    <w:rsid w:val="000F4AB2"/>
    <w:rsid w:val="000F4AE1"/>
    <w:rsid w:val="000F4E38"/>
    <w:rsid w:val="000F4FE5"/>
    <w:rsid w:val="000F5521"/>
    <w:rsid w:val="000F5D12"/>
    <w:rsid w:val="000F6AFF"/>
    <w:rsid w:val="000F6F34"/>
    <w:rsid w:val="000F74A8"/>
    <w:rsid w:val="00100448"/>
    <w:rsid w:val="00100516"/>
    <w:rsid w:val="00100D78"/>
    <w:rsid w:val="00100DD5"/>
    <w:rsid w:val="0010101E"/>
    <w:rsid w:val="00101266"/>
    <w:rsid w:val="00101E2C"/>
    <w:rsid w:val="00102200"/>
    <w:rsid w:val="00102226"/>
    <w:rsid w:val="001035B9"/>
    <w:rsid w:val="00103622"/>
    <w:rsid w:val="00104EB6"/>
    <w:rsid w:val="0010567B"/>
    <w:rsid w:val="0010661F"/>
    <w:rsid w:val="00106825"/>
    <w:rsid w:val="001075C0"/>
    <w:rsid w:val="001076C6"/>
    <w:rsid w:val="00107ED4"/>
    <w:rsid w:val="00110F54"/>
    <w:rsid w:val="001116D8"/>
    <w:rsid w:val="00111890"/>
    <w:rsid w:val="0011232D"/>
    <w:rsid w:val="00112390"/>
    <w:rsid w:val="00113289"/>
    <w:rsid w:val="001134B3"/>
    <w:rsid w:val="0011392E"/>
    <w:rsid w:val="0011480F"/>
    <w:rsid w:val="00115BEE"/>
    <w:rsid w:val="0011647D"/>
    <w:rsid w:val="00116FF1"/>
    <w:rsid w:val="00117B35"/>
    <w:rsid w:val="00117B47"/>
    <w:rsid w:val="0012008A"/>
    <w:rsid w:val="0012070B"/>
    <w:rsid w:val="00120C2D"/>
    <w:rsid w:val="00120E63"/>
    <w:rsid w:val="001213FD"/>
    <w:rsid w:val="0012145D"/>
    <w:rsid w:val="00121761"/>
    <w:rsid w:val="00121EF4"/>
    <w:rsid w:val="001224C4"/>
    <w:rsid w:val="0012467C"/>
    <w:rsid w:val="0012485C"/>
    <w:rsid w:val="001254DD"/>
    <w:rsid w:val="00125CA0"/>
    <w:rsid w:val="00126787"/>
    <w:rsid w:val="0012679B"/>
    <w:rsid w:val="0012734D"/>
    <w:rsid w:val="00127729"/>
    <w:rsid w:val="00127AF6"/>
    <w:rsid w:val="00127F16"/>
    <w:rsid w:val="001306D0"/>
    <w:rsid w:val="00131186"/>
    <w:rsid w:val="00132EED"/>
    <w:rsid w:val="001331D9"/>
    <w:rsid w:val="001333AB"/>
    <w:rsid w:val="001335C3"/>
    <w:rsid w:val="00134CC8"/>
    <w:rsid w:val="001357B2"/>
    <w:rsid w:val="001366D4"/>
    <w:rsid w:val="00136DCC"/>
    <w:rsid w:val="00137C64"/>
    <w:rsid w:val="001403C1"/>
    <w:rsid w:val="001403F6"/>
    <w:rsid w:val="00140DBA"/>
    <w:rsid w:val="00141261"/>
    <w:rsid w:val="00141F7F"/>
    <w:rsid w:val="001424B8"/>
    <w:rsid w:val="001424DB"/>
    <w:rsid w:val="0014292C"/>
    <w:rsid w:val="00142C5F"/>
    <w:rsid w:val="001448BF"/>
    <w:rsid w:val="00144D94"/>
    <w:rsid w:val="00144F86"/>
    <w:rsid w:val="00145D1A"/>
    <w:rsid w:val="00145D80"/>
    <w:rsid w:val="00147614"/>
    <w:rsid w:val="00147775"/>
    <w:rsid w:val="0014778D"/>
    <w:rsid w:val="0015026A"/>
    <w:rsid w:val="00150ABE"/>
    <w:rsid w:val="00151661"/>
    <w:rsid w:val="00151A41"/>
    <w:rsid w:val="00151DA5"/>
    <w:rsid w:val="00151FFC"/>
    <w:rsid w:val="001528A1"/>
    <w:rsid w:val="0015341F"/>
    <w:rsid w:val="00153443"/>
    <w:rsid w:val="00153D86"/>
    <w:rsid w:val="00154EC7"/>
    <w:rsid w:val="00155245"/>
    <w:rsid w:val="00155317"/>
    <w:rsid w:val="0015595F"/>
    <w:rsid w:val="00155EF7"/>
    <w:rsid w:val="00156BA1"/>
    <w:rsid w:val="0016057D"/>
    <w:rsid w:val="0016063E"/>
    <w:rsid w:val="00161147"/>
    <w:rsid w:val="00162AAB"/>
    <w:rsid w:val="00163AF0"/>
    <w:rsid w:val="0016430F"/>
    <w:rsid w:val="00164ADA"/>
    <w:rsid w:val="0016632F"/>
    <w:rsid w:val="00166D4E"/>
    <w:rsid w:val="0016731E"/>
    <w:rsid w:val="00167955"/>
    <w:rsid w:val="00167A5D"/>
    <w:rsid w:val="00167B5C"/>
    <w:rsid w:val="00170037"/>
    <w:rsid w:val="00170F5A"/>
    <w:rsid w:val="00171149"/>
    <w:rsid w:val="0017172C"/>
    <w:rsid w:val="00171782"/>
    <w:rsid w:val="00171882"/>
    <w:rsid w:val="001720FB"/>
    <w:rsid w:val="001729FC"/>
    <w:rsid w:val="00172D31"/>
    <w:rsid w:val="00172DDA"/>
    <w:rsid w:val="00173237"/>
    <w:rsid w:val="00174B35"/>
    <w:rsid w:val="00174E98"/>
    <w:rsid w:val="0017543C"/>
    <w:rsid w:val="00176BFC"/>
    <w:rsid w:val="00177438"/>
    <w:rsid w:val="001808AB"/>
    <w:rsid w:val="00180EC1"/>
    <w:rsid w:val="00182E6C"/>
    <w:rsid w:val="00183429"/>
    <w:rsid w:val="001835F6"/>
    <w:rsid w:val="00184024"/>
    <w:rsid w:val="00184F5E"/>
    <w:rsid w:val="00185542"/>
    <w:rsid w:val="00186C97"/>
    <w:rsid w:val="001870B7"/>
    <w:rsid w:val="00187303"/>
    <w:rsid w:val="00187448"/>
    <w:rsid w:val="00187999"/>
    <w:rsid w:val="00187D23"/>
    <w:rsid w:val="00187E7B"/>
    <w:rsid w:val="0019028D"/>
    <w:rsid w:val="00192666"/>
    <w:rsid w:val="0019277D"/>
    <w:rsid w:val="00193444"/>
    <w:rsid w:val="00193708"/>
    <w:rsid w:val="00194814"/>
    <w:rsid w:val="001955D7"/>
    <w:rsid w:val="001956CD"/>
    <w:rsid w:val="001957F1"/>
    <w:rsid w:val="00195B54"/>
    <w:rsid w:val="001962BE"/>
    <w:rsid w:val="001969DB"/>
    <w:rsid w:val="00196B0E"/>
    <w:rsid w:val="00197AD3"/>
    <w:rsid w:val="001A013E"/>
    <w:rsid w:val="001A01D8"/>
    <w:rsid w:val="001A04C5"/>
    <w:rsid w:val="001A100B"/>
    <w:rsid w:val="001A1231"/>
    <w:rsid w:val="001A2308"/>
    <w:rsid w:val="001A2847"/>
    <w:rsid w:val="001A3E35"/>
    <w:rsid w:val="001A4624"/>
    <w:rsid w:val="001A473D"/>
    <w:rsid w:val="001A4A03"/>
    <w:rsid w:val="001A4AC3"/>
    <w:rsid w:val="001A4B86"/>
    <w:rsid w:val="001A50EE"/>
    <w:rsid w:val="001A61F4"/>
    <w:rsid w:val="001A707A"/>
    <w:rsid w:val="001A7147"/>
    <w:rsid w:val="001A764A"/>
    <w:rsid w:val="001A7A1B"/>
    <w:rsid w:val="001B02AF"/>
    <w:rsid w:val="001B04D6"/>
    <w:rsid w:val="001B058D"/>
    <w:rsid w:val="001B060A"/>
    <w:rsid w:val="001B0657"/>
    <w:rsid w:val="001B075C"/>
    <w:rsid w:val="001B08FB"/>
    <w:rsid w:val="001B0EEA"/>
    <w:rsid w:val="001B0FFC"/>
    <w:rsid w:val="001B170E"/>
    <w:rsid w:val="001B1816"/>
    <w:rsid w:val="001B2035"/>
    <w:rsid w:val="001B383E"/>
    <w:rsid w:val="001B4416"/>
    <w:rsid w:val="001B556F"/>
    <w:rsid w:val="001B6D24"/>
    <w:rsid w:val="001B6D99"/>
    <w:rsid w:val="001B7467"/>
    <w:rsid w:val="001C03D0"/>
    <w:rsid w:val="001C0509"/>
    <w:rsid w:val="001C08D8"/>
    <w:rsid w:val="001C188B"/>
    <w:rsid w:val="001C2306"/>
    <w:rsid w:val="001C2703"/>
    <w:rsid w:val="001C2DAB"/>
    <w:rsid w:val="001C31A0"/>
    <w:rsid w:val="001C40D0"/>
    <w:rsid w:val="001C416E"/>
    <w:rsid w:val="001C4823"/>
    <w:rsid w:val="001C4A0D"/>
    <w:rsid w:val="001C4A20"/>
    <w:rsid w:val="001C4B46"/>
    <w:rsid w:val="001C553A"/>
    <w:rsid w:val="001C61FA"/>
    <w:rsid w:val="001C68E9"/>
    <w:rsid w:val="001C6BF0"/>
    <w:rsid w:val="001C70F8"/>
    <w:rsid w:val="001C7958"/>
    <w:rsid w:val="001C7B04"/>
    <w:rsid w:val="001C7D87"/>
    <w:rsid w:val="001D00DA"/>
    <w:rsid w:val="001D021E"/>
    <w:rsid w:val="001D067C"/>
    <w:rsid w:val="001D0A2C"/>
    <w:rsid w:val="001D29A5"/>
    <w:rsid w:val="001D2BB0"/>
    <w:rsid w:val="001D2D4A"/>
    <w:rsid w:val="001D3164"/>
    <w:rsid w:val="001D337A"/>
    <w:rsid w:val="001D33B8"/>
    <w:rsid w:val="001D36AC"/>
    <w:rsid w:val="001D463B"/>
    <w:rsid w:val="001D4DFA"/>
    <w:rsid w:val="001D4FE2"/>
    <w:rsid w:val="001D51DF"/>
    <w:rsid w:val="001D5251"/>
    <w:rsid w:val="001D5900"/>
    <w:rsid w:val="001D590C"/>
    <w:rsid w:val="001D5930"/>
    <w:rsid w:val="001D604C"/>
    <w:rsid w:val="001D6685"/>
    <w:rsid w:val="001D6793"/>
    <w:rsid w:val="001D6C33"/>
    <w:rsid w:val="001D6C3D"/>
    <w:rsid w:val="001D7402"/>
    <w:rsid w:val="001D7419"/>
    <w:rsid w:val="001D7C2E"/>
    <w:rsid w:val="001E0D28"/>
    <w:rsid w:val="001E1754"/>
    <w:rsid w:val="001E2C8F"/>
    <w:rsid w:val="001E3155"/>
    <w:rsid w:val="001E31D8"/>
    <w:rsid w:val="001E323C"/>
    <w:rsid w:val="001E3E6F"/>
    <w:rsid w:val="001E3F05"/>
    <w:rsid w:val="001E49C9"/>
    <w:rsid w:val="001E5857"/>
    <w:rsid w:val="001E6686"/>
    <w:rsid w:val="001F0B27"/>
    <w:rsid w:val="001F199C"/>
    <w:rsid w:val="001F1BC6"/>
    <w:rsid w:val="001F270F"/>
    <w:rsid w:val="001F28E3"/>
    <w:rsid w:val="001F2E8E"/>
    <w:rsid w:val="001F2EE6"/>
    <w:rsid w:val="001F2FFB"/>
    <w:rsid w:val="001F36B9"/>
    <w:rsid w:val="001F3F71"/>
    <w:rsid w:val="001F4588"/>
    <w:rsid w:val="001F5F06"/>
    <w:rsid w:val="001F6299"/>
    <w:rsid w:val="001F64D4"/>
    <w:rsid w:val="001F65BD"/>
    <w:rsid w:val="001F68E2"/>
    <w:rsid w:val="0020112D"/>
    <w:rsid w:val="00201583"/>
    <w:rsid w:val="00201595"/>
    <w:rsid w:val="00201A77"/>
    <w:rsid w:val="00201FAA"/>
    <w:rsid w:val="00202AE7"/>
    <w:rsid w:val="00203509"/>
    <w:rsid w:val="002038CF"/>
    <w:rsid w:val="002044DD"/>
    <w:rsid w:val="002044E9"/>
    <w:rsid w:val="0020476C"/>
    <w:rsid w:val="00204EE9"/>
    <w:rsid w:val="002052E8"/>
    <w:rsid w:val="00205690"/>
    <w:rsid w:val="002058DD"/>
    <w:rsid w:val="00207E81"/>
    <w:rsid w:val="0021069A"/>
    <w:rsid w:val="00210A84"/>
    <w:rsid w:val="00210F98"/>
    <w:rsid w:val="002111C2"/>
    <w:rsid w:val="002119CE"/>
    <w:rsid w:val="00211D33"/>
    <w:rsid w:val="00211E63"/>
    <w:rsid w:val="002127F8"/>
    <w:rsid w:val="00213394"/>
    <w:rsid w:val="00213F7F"/>
    <w:rsid w:val="002143DA"/>
    <w:rsid w:val="00214EAE"/>
    <w:rsid w:val="002155E3"/>
    <w:rsid w:val="00215A30"/>
    <w:rsid w:val="002176B5"/>
    <w:rsid w:val="00217C1E"/>
    <w:rsid w:val="00217E45"/>
    <w:rsid w:val="002207B3"/>
    <w:rsid w:val="00220BA9"/>
    <w:rsid w:val="002212E0"/>
    <w:rsid w:val="00222856"/>
    <w:rsid w:val="00222D5E"/>
    <w:rsid w:val="0022333B"/>
    <w:rsid w:val="0022409F"/>
    <w:rsid w:val="00224552"/>
    <w:rsid w:val="00224943"/>
    <w:rsid w:val="002252DF"/>
    <w:rsid w:val="00225DE6"/>
    <w:rsid w:val="00225F67"/>
    <w:rsid w:val="00226536"/>
    <w:rsid w:val="002267CE"/>
    <w:rsid w:val="002276B3"/>
    <w:rsid w:val="0022776C"/>
    <w:rsid w:val="00227B1A"/>
    <w:rsid w:val="00227CEF"/>
    <w:rsid w:val="00230ABC"/>
    <w:rsid w:val="00231CA1"/>
    <w:rsid w:val="002346B9"/>
    <w:rsid w:val="00234CDE"/>
    <w:rsid w:val="002351A4"/>
    <w:rsid w:val="002353E0"/>
    <w:rsid w:val="0023576A"/>
    <w:rsid w:val="0023585C"/>
    <w:rsid w:val="00235F7C"/>
    <w:rsid w:val="002363DF"/>
    <w:rsid w:val="002370D7"/>
    <w:rsid w:val="00237439"/>
    <w:rsid w:val="002403D7"/>
    <w:rsid w:val="0024081F"/>
    <w:rsid w:val="002408D9"/>
    <w:rsid w:val="002409B4"/>
    <w:rsid w:val="00241221"/>
    <w:rsid w:val="00241262"/>
    <w:rsid w:val="00241C5A"/>
    <w:rsid w:val="00242BC9"/>
    <w:rsid w:val="00242C9B"/>
    <w:rsid w:val="00243005"/>
    <w:rsid w:val="002430BF"/>
    <w:rsid w:val="00243A7F"/>
    <w:rsid w:val="00243C43"/>
    <w:rsid w:val="00243CF3"/>
    <w:rsid w:val="002447EE"/>
    <w:rsid w:val="00245F30"/>
    <w:rsid w:val="00246032"/>
    <w:rsid w:val="00246E07"/>
    <w:rsid w:val="002503C9"/>
    <w:rsid w:val="00250E8B"/>
    <w:rsid w:val="00251714"/>
    <w:rsid w:val="00252131"/>
    <w:rsid w:val="002522C4"/>
    <w:rsid w:val="002522E2"/>
    <w:rsid w:val="0025239B"/>
    <w:rsid w:val="0025278C"/>
    <w:rsid w:val="002532D0"/>
    <w:rsid w:val="00253318"/>
    <w:rsid w:val="002539D3"/>
    <w:rsid w:val="00253B37"/>
    <w:rsid w:val="00253C49"/>
    <w:rsid w:val="002544F2"/>
    <w:rsid w:val="00255561"/>
    <w:rsid w:val="00256680"/>
    <w:rsid w:val="0025719E"/>
    <w:rsid w:val="002572D1"/>
    <w:rsid w:val="00257327"/>
    <w:rsid w:val="00257C03"/>
    <w:rsid w:val="00257CA5"/>
    <w:rsid w:val="00257F28"/>
    <w:rsid w:val="00260050"/>
    <w:rsid w:val="00260BC0"/>
    <w:rsid w:val="00261692"/>
    <w:rsid w:val="002622AE"/>
    <w:rsid w:val="002634EC"/>
    <w:rsid w:val="00263727"/>
    <w:rsid w:val="00263B50"/>
    <w:rsid w:val="0026417D"/>
    <w:rsid w:val="00264566"/>
    <w:rsid w:val="00264BCF"/>
    <w:rsid w:val="0026517A"/>
    <w:rsid w:val="002651C6"/>
    <w:rsid w:val="00265372"/>
    <w:rsid w:val="002654E4"/>
    <w:rsid w:val="00265ADE"/>
    <w:rsid w:val="00266155"/>
    <w:rsid w:val="002662A3"/>
    <w:rsid w:val="00267901"/>
    <w:rsid w:val="00267B1E"/>
    <w:rsid w:val="00267C5C"/>
    <w:rsid w:val="00270214"/>
    <w:rsid w:val="002702BC"/>
    <w:rsid w:val="002709AE"/>
    <w:rsid w:val="00271FD2"/>
    <w:rsid w:val="00274347"/>
    <w:rsid w:val="00274D82"/>
    <w:rsid w:val="00275E36"/>
    <w:rsid w:val="00276109"/>
    <w:rsid w:val="0027611E"/>
    <w:rsid w:val="002778DA"/>
    <w:rsid w:val="00280620"/>
    <w:rsid w:val="00280638"/>
    <w:rsid w:val="0028153D"/>
    <w:rsid w:val="00282257"/>
    <w:rsid w:val="0028246D"/>
    <w:rsid w:val="0028273F"/>
    <w:rsid w:val="002828E0"/>
    <w:rsid w:val="00282A0A"/>
    <w:rsid w:val="00282A59"/>
    <w:rsid w:val="00282DF1"/>
    <w:rsid w:val="0028362B"/>
    <w:rsid w:val="00283CAA"/>
    <w:rsid w:val="002843E4"/>
    <w:rsid w:val="00285581"/>
    <w:rsid w:val="00285751"/>
    <w:rsid w:val="00285A43"/>
    <w:rsid w:val="00286013"/>
    <w:rsid w:val="0028696B"/>
    <w:rsid w:val="00287994"/>
    <w:rsid w:val="00290010"/>
    <w:rsid w:val="0029200B"/>
    <w:rsid w:val="00292C5F"/>
    <w:rsid w:val="0029439C"/>
    <w:rsid w:val="00294881"/>
    <w:rsid w:val="002956F6"/>
    <w:rsid w:val="00295BDA"/>
    <w:rsid w:val="00295CBE"/>
    <w:rsid w:val="00295D34"/>
    <w:rsid w:val="00296827"/>
    <w:rsid w:val="00296CC9"/>
    <w:rsid w:val="00296F25"/>
    <w:rsid w:val="00296FCF"/>
    <w:rsid w:val="00297036"/>
    <w:rsid w:val="00297A70"/>
    <w:rsid w:val="00297C21"/>
    <w:rsid w:val="00297D9E"/>
    <w:rsid w:val="002A080C"/>
    <w:rsid w:val="002A089E"/>
    <w:rsid w:val="002A101F"/>
    <w:rsid w:val="002A2094"/>
    <w:rsid w:val="002A2774"/>
    <w:rsid w:val="002A2921"/>
    <w:rsid w:val="002A3CB6"/>
    <w:rsid w:val="002A3EB5"/>
    <w:rsid w:val="002A49E5"/>
    <w:rsid w:val="002A4AAF"/>
    <w:rsid w:val="002A4E39"/>
    <w:rsid w:val="002A4F81"/>
    <w:rsid w:val="002A553A"/>
    <w:rsid w:val="002A60B8"/>
    <w:rsid w:val="002A62A5"/>
    <w:rsid w:val="002A7112"/>
    <w:rsid w:val="002A72F5"/>
    <w:rsid w:val="002A74D8"/>
    <w:rsid w:val="002A7818"/>
    <w:rsid w:val="002B00E8"/>
    <w:rsid w:val="002B1010"/>
    <w:rsid w:val="002B1505"/>
    <w:rsid w:val="002B1634"/>
    <w:rsid w:val="002B225D"/>
    <w:rsid w:val="002B2AF9"/>
    <w:rsid w:val="002B33BF"/>
    <w:rsid w:val="002B3479"/>
    <w:rsid w:val="002B4272"/>
    <w:rsid w:val="002B428F"/>
    <w:rsid w:val="002B446B"/>
    <w:rsid w:val="002B603B"/>
    <w:rsid w:val="002B61C7"/>
    <w:rsid w:val="002B770E"/>
    <w:rsid w:val="002B784D"/>
    <w:rsid w:val="002B7C0C"/>
    <w:rsid w:val="002B7FC2"/>
    <w:rsid w:val="002C045C"/>
    <w:rsid w:val="002C071D"/>
    <w:rsid w:val="002C0AC7"/>
    <w:rsid w:val="002C0EB4"/>
    <w:rsid w:val="002C2796"/>
    <w:rsid w:val="002C30AB"/>
    <w:rsid w:val="002C383B"/>
    <w:rsid w:val="002C4776"/>
    <w:rsid w:val="002C4923"/>
    <w:rsid w:val="002C76FA"/>
    <w:rsid w:val="002C7E63"/>
    <w:rsid w:val="002D09FF"/>
    <w:rsid w:val="002D0CFF"/>
    <w:rsid w:val="002D12E4"/>
    <w:rsid w:val="002D1E67"/>
    <w:rsid w:val="002D3874"/>
    <w:rsid w:val="002D4336"/>
    <w:rsid w:val="002D4DFC"/>
    <w:rsid w:val="002D500B"/>
    <w:rsid w:val="002D519B"/>
    <w:rsid w:val="002D6F52"/>
    <w:rsid w:val="002E0A0C"/>
    <w:rsid w:val="002E2271"/>
    <w:rsid w:val="002E4093"/>
    <w:rsid w:val="002E4DDC"/>
    <w:rsid w:val="002E5E53"/>
    <w:rsid w:val="002E6C9F"/>
    <w:rsid w:val="002E6CC4"/>
    <w:rsid w:val="002E6FEA"/>
    <w:rsid w:val="002E753E"/>
    <w:rsid w:val="002E7880"/>
    <w:rsid w:val="002E7DE3"/>
    <w:rsid w:val="002F01D7"/>
    <w:rsid w:val="002F0894"/>
    <w:rsid w:val="002F0C27"/>
    <w:rsid w:val="002F0C82"/>
    <w:rsid w:val="002F1377"/>
    <w:rsid w:val="002F1EA7"/>
    <w:rsid w:val="002F208F"/>
    <w:rsid w:val="002F260A"/>
    <w:rsid w:val="002F2BD1"/>
    <w:rsid w:val="002F481B"/>
    <w:rsid w:val="002F4C1A"/>
    <w:rsid w:val="002F54F0"/>
    <w:rsid w:val="002F5D2C"/>
    <w:rsid w:val="002F7169"/>
    <w:rsid w:val="002F7300"/>
    <w:rsid w:val="002F7B3D"/>
    <w:rsid w:val="0030034E"/>
    <w:rsid w:val="0030063E"/>
    <w:rsid w:val="00301A14"/>
    <w:rsid w:val="0030225B"/>
    <w:rsid w:val="003030D6"/>
    <w:rsid w:val="003048D6"/>
    <w:rsid w:val="00305729"/>
    <w:rsid w:val="003059CF"/>
    <w:rsid w:val="00305BAC"/>
    <w:rsid w:val="00306697"/>
    <w:rsid w:val="00310FCD"/>
    <w:rsid w:val="00311847"/>
    <w:rsid w:val="0031196E"/>
    <w:rsid w:val="003119C0"/>
    <w:rsid w:val="00312605"/>
    <w:rsid w:val="00314CDE"/>
    <w:rsid w:val="00314D1E"/>
    <w:rsid w:val="00314F01"/>
    <w:rsid w:val="003154AD"/>
    <w:rsid w:val="00315D61"/>
    <w:rsid w:val="00316109"/>
    <w:rsid w:val="00316819"/>
    <w:rsid w:val="00316E3E"/>
    <w:rsid w:val="00316FBC"/>
    <w:rsid w:val="00317040"/>
    <w:rsid w:val="00320651"/>
    <w:rsid w:val="0032076C"/>
    <w:rsid w:val="003208AF"/>
    <w:rsid w:val="003210B9"/>
    <w:rsid w:val="00321E4B"/>
    <w:rsid w:val="003220B2"/>
    <w:rsid w:val="00322181"/>
    <w:rsid w:val="00322A72"/>
    <w:rsid w:val="00322AE9"/>
    <w:rsid w:val="00323161"/>
    <w:rsid w:val="003233E5"/>
    <w:rsid w:val="00325248"/>
    <w:rsid w:val="0032571E"/>
    <w:rsid w:val="00325B8C"/>
    <w:rsid w:val="003268F7"/>
    <w:rsid w:val="003271CF"/>
    <w:rsid w:val="00327EF9"/>
    <w:rsid w:val="0033050B"/>
    <w:rsid w:val="00330C6E"/>
    <w:rsid w:val="00331386"/>
    <w:rsid w:val="0033151E"/>
    <w:rsid w:val="00331D3F"/>
    <w:rsid w:val="0033214F"/>
    <w:rsid w:val="003329DA"/>
    <w:rsid w:val="00332BFF"/>
    <w:rsid w:val="00332F85"/>
    <w:rsid w:val="00332F87"/>
    <w:rsid w:val="0033342D"/>
    <w:rsid w:val="00333662"/>
    <w:rsid w:val="00333756"/>
    <w:rsid w:val="00333D57"/>
    <w:rsid w:val="00333E6E"/>
    <w:rsid w:val="00334252"/>
    <w:rsid w:val="00334415"/>
    <w:rsid w:val="0033544A"/>
    <w:rsid w:val="0033572F"/>
    <w:rsid w:val="00335A75"/>
    <w:rsid w:val="00336634"/>
    <w:rsid w:val="00336D75"/>
    <w:rsid w:val="00337074"/>
    <w:rsid w:val="003372F0"/>
    <w:rsid w:val="003373C2"/>
    <w:rsid w:val="00340096"/>
    <w:rsid w:val="003414A5"/>
    <w:rsid w:val="00341EC8"/>
    <w:rsid w:val="00342E67"/>
    <w:rsid w:val="00343300"/>
    <w:rsid w:val="00343812"/>
    <w:rsid w:val="00343F08"/>
    <w:rsid w:val="0034416E"/>
    <w:rsid w:val="00344A4C"/>
    <w:rsid w:val="00345813"/>
    <w:rsid w:val="00346267"/>
    <w:rsid w:val="0034773B"/>
    <w:rsid w:val="0034794D"/>
    <w:rsid w:val="00350466"/>
    <w:rsid w:val="003516AA"/>
    <w:rsid w:val="00351C14"/>
    <w:rsid w:val="00352333"/>
    <w:rsid w:val="0035326D"/>
    <w:rsid w:val="00353604"/>
    <w:rsid w:val="00353CCF"/>
    <w:rsid w:val="0035528B"/>
    <w:rsid w:val="00356083"/>
    <w:rsid w:val="0035618C"/>
    <w:rsid w:val="003561EB"/>
    <w:rsid w:val="003564B9"/>
    <w:rsid w:val="00357C48"/>
    <w:rsid w:val="0036006D"/>
    <w:rsid w:val="00360499"/>
    <w:rsid w:val="003609B5"/>
    <w:rsid w:val="00361504"/>
    <w:rsid w:val="00361CC6"/>
    <w:rsid w:val="00361D15"/>
    <w:rsid w:val="00362D93"/>
    <w:rsid w:val="00363416"/>
    <w:rsid w:val="00363878"/>
    <w:rsid w:val="00363E1F"/>
    <w:rsid w:val="0036448C"/>
    <w:rsid w:val="00364E93"/>
    <w:rsid w:val="003650A9"/>
    <w:rsid w:val="003655AA"/>
    <w:rsid w:val="003677AD"/>
    <w:rsid w:val="00367979"/>
    <w:rsid w:val="00367E6F"/>
    <w:rsid w:val="00367FA0"/>
    <w:rsid w:val="00370295"/>
    <w:rsid w:val="0037077A"/>
    <w:rsid w:val="003707AA"/>
    <w:rsid w:val="00370AD0"/>
    <w:rsid w:val="00370BEA"/>
    <w:rsid w:val="0037180C"/>
    <w:rsid w:val="00372CD6"/>
    <w:rsid w:val="00373448"/>
    <w:rsid w:val="0037358F"/>
    <w:rsid w:val="00374464"/>
    <w:rsid w:val="00374F18"/>
    <w:rsid w:val="003763F5"/>
    <w:rsid w:val="00376494"/>
    <w:rsid w:val="00376899"/>
    <w:rsid w:val="00376F77"/>
    <w:rsid w:val="00377230"/>
    <w:rsid w:val="0037725D"/>
    <w:rsid w:val="00377B4F"/>
    <w:rsid w:val="00377CD5"/>
    <w:rsid w:val="003803EB"/>
    <w:rsid w:val="00380404"/>
    <w:rsid w:val="00380495"/>
    <w:rsid w:val="0038068D"/>
    <w:rsid w:val="00380B8E"/>
    <w:rsid w:val="00381882"/>
    <w:rsid w:val="00382082"/>
    <w:rsid w:val="0038294D"/>
    <w:rsid w:val="003833B5"/>
    <w:rsid w:val="003836F2"/>
    <w:rsid w:val="00383A22"/>
    <w:rsid w:val="00383D6D"/>
    <w:rsid w:val="00384B84"/>
    <w:rsid w:val="003855C1"/>
    <w:rsid w:val="00385EE5"/>
    <w:rsid w:val="00386113"/>
    <w:rsid w:val="00386D93"/>
    <w:rsid w:val="00387784"/>
    <w:rsid w:val="003909FB"/>
    <w:rsid w:val="00390D36"/>
    <w:rsid w:val="003910DD"/>
    <w:rsid w:val="00391C06"/>
    <w:rsid w:val="00391E1C"/>
    <w:rsid w:val="00392CC1"/>
    <w:rsid w:val="003935F1"/>
    <w:rsid w:val="00393921"/>
    <w:rsid w:val="00393B5A"/>
    <w:rsid w:val="00394DCF"/>
    <w:rsid w:val="00395D33"/>
    <w:rsid w:val="00395D56"/>
    <w:rsid w:val="00395EEB"/>
    <w:rsid w:val="00396339"/>
    <w:rsid w:val="0039730A"/>
    <w:rsid w:val="0039744F"/>
    <w:rsid w:val="003976E6"/>
    <w:rsid w:val="003979F2"/>
    <w:rsid w:val="00397B49"/>
    <w:rsid w:val="00397DAD"/>
    <w:rsid w:val="003A0278"/>
    <w:rsid w:val="003A04A5"/>
    <w:rsid w:val="003A0952"/>
    <w:rsid w:val="003A1536"/>
    <w:rsid w:val="003A1ABC"/>
    <w:rsid w:val="003A2053"/>
    <w:rsid w:val="003A2E98"/>
    <w:rsid w:val="003A3231"/>
    <w:rsid w:val="003A3917"/>
    <w:rsid w:val="003A3A00"/>
    <w:rsid w:val="003A3EE3"/>
    <w:rsid w:val="003A4170"/>
    <w:rsid w:val="003A4C9F"/>
    <w:rsid w:val="003A7ABB"/>
    <w:rsid w:val="003B047E"/>
    <w:rsid w:val="003B078E"/>
    <w:rsid w:val="003B08C3"/>
    <w:rsid w:val="003B0C8A"/>
    <w:rsid w:val="003B11E7"/>
    <w:rsid w:val="003B1395"/>
    <w:rsid w:val="003B146D"/>
    <w:rsid w:val="003B1D59"/>
    <w:rsid w:val="003B2525"/>
    <w:rsid w:val="003B26BA"/>
    <w:rsid w:val="003B396A"/>
    <w:rsid w:val="003B499B"/>
    <w:rsid w:val="003B5503"/>
    <w:rsid w:val="003B5CF8"/>
    <w:rsid w:val="003B5D78"/>
    <w:rsid w:val="003B67C4"/>
    <w:rsid w:val="003B6836"/>
    <w:rsid w:val="003B6F3E"/>
    <w:rsid w:val="003B7C84"/>
    <w:rsid w:val="003C067B"/>
    <w:rsid w:val="003C06E8"/>
    <w:rsid w:val="003C088D"/>
    <w:rsid w:val="003C106C"/>
    <w:rsid w:val="003C16D4"/>
    <w:rsid w:val="003C26CC"/>
    <w:rsid w:val="003C29DF"/>
    <w:rsid w:val="003C346B"/>
    <w:rsid w:val="003C3502"/>
    <w:rsid w:val="003C3A8E"/>
    <w:rsid w:val="003C3AE6"/>
    <w:rsid w:val="003C4FEC"/>
    <w:rsid w:val="003C5010"/>
    <w:rsid w:val="003C58E6"/>
    <w:rsid w:val="003C692C"/>
    <w:rsid w:val="003C7154"/>
    <w:rsid w:val="003C74DF"/>
    <w:rsid w:val="003C79A8"/>
    <w:rsid w:val="003D016C"/>
    <w:rsid w:val="003D0A16"/>
    <w:rsid w:val="003D0B97"/>
    <w:rsid w:val="003D0EAB"/>
    <w:rsid w:val="003D1127"/>
    <w:rsid w:val="003D11A4"/>
    <w:rsid w:val="003D11EB"/>
    <w:rsid w:val="003D17A1"/>
    <w:rsid w:val="003D1951"/>
    <w:rsid w:val="003D2498"/>
    <w:rsid w:val="003D368E"/>
    <w:rsid w:val="003D3C8B"/>
    <w:rsid w:val="003D3E46"/>
    <w:rsid w:val="003D41A0"/>
    <w:rsid w:val="003D59AA"/>
    <w:rsid w:val="003D5E29"/>
    <w:rsid w:val="003D6D1E"/>
    <w:rsid w:val="003D7731"/>
    <w:rsid w:val="003D77DC"/>
    <w:rsid w:val="003D7A08"/>
    <w:rsid w:val="003E13C5"/>
    <w:rsid w:val="003E1646"/>
    <w:rsid w:val="003E1CBE"/>
    <w:rsid w:val="003E2A7C"/>
    <w:rsid w:val="003E2E37"/>
    <w:rsid w:val="003E4130"/>
    <w:rsid w:val="003E48F5"/>
    <w:rsid w:val="003E4D2A"/>
    <w:rsid w:val="003E524D"/>
    <w:rsid w:val="003E5402"/>
    <w:rsid w:val="003E5B72"/>
    <w:rsid w:val="003E5C9D"/>
    <w:rsid w:val="003E6011"/>
    <w:rsid w:val="003E63E7"/>
    <w:rsid w:val="003E6431"/>
    <w:rsid w:val="003E6615"/>
    <w:rsid w:val="003E6BDB"/>
    <w:rsid w:val="003E6BF3"/>
    <w:rsid w:val="003E6D95"/>
    <w:rsid w:val="003E6D9C"/>
    <w:rsid w:val="003E706F"/>
    <w:rsid w:val="003E76B1"/>
    <w:rsid w:val="003E7F83"/>
    <w:rsid w:val="003F085A"/>
    <w:rsid w:val="003F1187"/>
    <w:rsid w:val="003F1974"/>
    <w:rsid w:val="003F1FCD"/>
    <w:rsid w:val="003F2644"/>
    <w:rsid w:val="003F2C5E"/>
    <w:rsid w:val="003F2DB7"/>
    <w:rsid w:val="003F2F7B"/>
    <w:rsid w:val="003F32AC"/>
    <w:rsid w:val="003F3822"/>
    <w:rsid w:val="003F4AAA"/>
    <w:rsid w:val="003F52DC"/>
    <w:rsid w:val="003F5E02"/>
    <w:rsid w:val="003F5E5C"/>
    <w:rsid w:val="003F6197"/>
    <w:rsid w:val="003F628F"/>
    <w:rsid w:val="00400568"/>
    <w:rsid w:val="00400589"/>
    <w:rsid w:val="00400D83"/>
    <w:rsid w:val="00400EB5"/>
    <w:rsid w:val="00403008"/>
    <w:rsid w:val="00403E2D"/>
    <w:rsid w:val="004042AC"/>
    <w:rsid w:val="00404F0D"/>
    <w:rsid w:val="00405124"/>
    <w:rsid w:val="004052A7"/>
    <w:rsid w:val="004058AE"/>
    <w:rsid w:val="00406D98"/>
    <w:rsid w:val="004071F8"/>
    <w:rsid w:val="00407C62"/>
    <w:rsid w:val="004101DC"/>
    <w:rsid w:val="00410EBD"/>
    <w:rsid w:val="0041145A"/>
    <w:rsid w:val="00411C03"/>
    <w:rsid w:val="00411FA6"/>
    <w:rsid w:val="00412F05"/>
    <w:rsid w:val="0041320D"/>
    <w:rsid w:val="00415658"/>
    <w:rsid w:val="004156B1"/>
    <w:rsid w:val="00416528"/>
    <w:rsid w:val="00416F52"/>
    <w:rsid w:val="00417A6C"/>
    <w:rsid w:val="00421665"/>
    <w:rsid w:val="004221EB"/>
    <w:rsid w:val="0042248C"/>
    <w:rsid w:val="004236B8"/>
    <w:rsid w:val="0042406D"/>
    <w:rsid w:val="00424118"/>
    <w:rsid w:val="00424130"/>
    <w:rsid w:val="0042419C"/>
    <w:rsid w:val="004242A8"/>
    <w:rsid w:val="00425014"/>
    <w:rsid w:val="0042523D"/>
    <w:rsid w:val="0042552E"/>
    <w:rsid w:val="00425B5E"/>
    <w:rsid w:val="00426525"/>
    <w:rsid w:val="00426EEA"/>
    <w:rsid w:val="00427647"/>
    <w:rsid w:val="00427B26"/>
    <w:rsid w:val="00432011"/>
    <w:rsid w:val="004323C2"/>
    <w:rsid w:val="0043278F"/>
    <w:rsid w:val="00432A65"/>
    <w:rsid w:val="00432B09"/>
    <w:rsid w:val="00432FBE"/>
    <w:rsid w:val="004337F2"/>
    <w:rsid w:val="00433955"/>
    <w:rsid w:val="004339DA"/>
    <w:rsid w:val="004339F7"/>
    <w:rsid w:val="00433D22"/>
    <w:rsid w:val="0043404B"/>
    <w:rsid w:val="0043475E"/>
    <w:rsid w:val="004368F1"/>
    <w:rsid w:val="00437A72"/>
    <w:rsid w:val="00437BDE"/>
    <w:rsid w:val="00437D33"/>
    <w:rsid w:val="00437E9B"/>
    <w:rsid w:val="00440101"/>
    <w:rsid w:val="0044143F"/>
    <w:rsid w:val="00441CBE"/>
    <w:rsid w:val="00442052"/>
    <w:rsid w:val="00442BFA"/>
    <w:rsid w:val="00442FDD"/>
    <w:rsid w:val="00444260"/>
    <w:rsid w:val="00444377"/>
    <w:rsid w:val="00445B6E"/>
    <w:rsid w:val="00445BDE"/>
    <w:rsid w:val="0044603E"/>
    <w:rsid w:val="004460BB"/>
    <w:rsid w:val="00446773"/>
    <w:rsid w:val="00446A66"/>
    <w:rsid w:val="00446BEF"/>
    <w:rsid w:val="004475BC"/>
    <w:rsid w:val="0044765A"/>
    <w:rsid w:val="00447D4E"/>
    <w:rsid w:val="00447E26"/>
    <w:rsid w:val="0045079B"/>
    <w:rsid w:val="00450C6E"/>
    <w:rsid w:val="00451462"/>
    <w:rsid w:val="00451ABE"/>
    <w:rsid w:val="00451C6F"/>
    <w:rsid w:val="004531D5"/>
    <w:rsid w:val="00453ACD"/>
    <w:rsid w:val="00453CF9"/>
    <w:rsid w:val="00455210"/>
    <w:rsid w:val="004552AF"/>
    <w:rsid w:val="0045778F"/>
    <w:rsid w:val="00457D0A"/>
    <w:rsid w:val="00460ECC"/>
    <w:rsid w:val="00461C29"/>
    <w:rsid w:val="0046268D"/>
    <w:rsid w:val="004627BB"/>
    <w:rsid w:val="00462C29"/>
    <w:rsid w:val="00462D52"/>
    <w:rsid w:val="00463366"/>
    <w:rsid w:val="004635AB"/>
    <w:rsid w:val="00463B59"/>
    <w:rsid w:val="004653BF"/>
    <w:rsid w:val="00465683"/>
    <w:rsid w:val="00465E54"/>
    <w:rsid w:val="004666FD"/>
    <w:rsid w:val="00467C47"/>
    <w:rsid w:val="0047008A"/>
    <w:rsid w:val="00471B1E"/>
    <w:rsid w:val="00471CFD"/>
    <w:rsid w:val="00472897"/>
    <w:rsid w:val="00472C4B"/>
    <w:rsid w:val="004747BC"/>
    <w:rsid w:val="00474E9E"/>
    <w:rsid w:val="00476636"/>
    <w:rsid w:val="00476D7B"/>
    <w:rsid w:val="00477ACC"/>
    <w:rsid w:val="00480792"/>
    <w:rsid w:val="004807D8"/>
    <w:rsid w:val="0048099C"/>
    <w:rsid w:val="004814E7"/>
    <w:rsid w:val="00481548"/>
    <w:rsid w:val="00482118"/>
    <w:rsid w:val="00482771"/>
    <w:rsid w:val="0048298C"/>
    <w:rsid w:val="00483199"/>
    <w:rsid w:val="004833C5"/>
    <w:rsid w:val="00485565"/>
    <w:rsid w:val="004863C8"/>
    <w:rsid w:val="0048640C"/>
    <w:rsid w:val="00487B3B"/>
    <w:rsid w:val="00487E3C"/>
    <w:rsid w:val="00490039"/>
    <w:rsid w:val="00490482"/>
    <w:rsid w:val="00490C01"/>
    <w:rsid w:val="004919AD"/>
    <w:rsid w:val="00491FD4"/>
    <w:rsid w:val="004929E7"/>
    <w:rsid w:val="00493517"/>
    <w:rsid w:val="00493E62"/>
    <w:rsid w:val="00493F41"/>
    <w:rsid w:val="004941FF"/>
    <w:rsid w:val="004943FE"/>
    <w:rsid w:val="00494F3C"/>
    <w:rsid w:val="00496585"/>
    <w:rsid w:val="00496F45"/>
    <w:rsid w:val="00497A7B"/>
    <w:rsid w:val="004A0DCF"/>
    <w:rsid w:val="004A10B8"/>
    <w:rsid w:val="004A15B8"/>
    <w:rsid w:val="004A1B83"/>
    <w:rsid w:val="004A1E5D"/>
    <w:rsid w:val="004A20F1"/>
    <w:rsid w:val="004A2834"/>
    <w:rsid w:val="004A3368"/>
    <w:rsid w:val="004A34FD"/>
    <w:rsid w:val="004A3C57"/>
    <w:rsid w:val="004A3EC1"/>
    <w:rsid w:val="004A4998"/>
    <w:rsid w:val="004A4B6C"/>
    <w:rsid w:val="004A531D"/>
    <w:rsid w:val="004A630F"/>
    <w:rsid w:val="004A65D5"/>
    <w:rsid w:val="004A6644"/>
    <w:rsid w:val="004A6A37"/>
    <w:rsid w:val="004A7403"/>
    <w:rsid w:val="004A7A17"/>
    <w:rsid w:val="004B1128"/>
    <w:rsid w:val="004B2018"/>
    <w:rsid w:val="004B28C0"/>
    <w:rsid w:val="004B28D0"/>
    <w:rsid w:val="004B28FB"/>
    <w:rsid w:val="004B33DE"/>
    <w:rsid w:val="004B361C"/>
    <w:rsid w:val="004B3A7E"/>
    <w:rsid w:val="004B4754"/>
    <w:rsid w:val="004B4A11"/>
    <w:rsid w:val="004B576C"/>
    <w:rsid w:val="004B6931"/>
    <w:rsid w:val="004C01C0"/>
    <w:rsid w:val="004C0513"/>
    <w:rsid w:val="004C0C96"/>
    <w:rsid w:val="004C1493"/>
    <w:rsid w:val="004C158B"/>
    <w:rsid w:val="004C20F3"/>
    <w:rsid w:val="004C2625"/>
    <w:rsid w:val="004C3A15"/>
    <w:rsid w:val="004C4644"/>
    <w:rsid w:val="004C5918"/>
    <w:rsid w:val="004C6044"/>
    <w:rsid w:val="004C6C9F"/>
    <w:rsid w:val="004C7EC7"/>
    <w:rsid w:val="004D0199"/>
    <w:rsid w:val="004D05F2"/>
    <w:rsid w:val="004D05F9"/>
    <w:rsid w:val="004D0A33"/>
    <w:rsid w:val="004D1199"/>
    <w:rsid w:val="004D11CA"/>
    <w:rsid w:val="004D1799"/>
    <w:rsid w:val="004D22CE"/>
    <w:rsid w:val="004D2309"/>
    <w:rsid w:val="004D24F1"/>
    <w:rsid w:val="004D324D"/>
    <w:rsid w:val="004D3BC4"/>
    <w:rsid w:val="004D3DD8"/>
    <w:rsid w:val="004D4506"/>
    <w:rsid w:val="004D4698"/>
    <w:rsid w:val="004D6548"/>
    <w:rsid w:val="004D6551"/>
    <w:rsid w:val="004D6925"/>
    <w:rsid w:val="004D7168"/>
    <w:rsid w:val="004D7584"/>
    <w:rsid w:val="004D765D"/>
    <w:rsid w:val="004E1594"/>
    <w:rsid w:val="004E18AB"/>
    <w:rsid w:val="004E1A1E"/>
    <w:rsid w:val="004E1E5E"/>
    <w:rsid w:val="004E23AB"/>
    <w:rsid w:val="004E2A48"/>
    <w:rsid w:val="004E2BD8"/>
    <w:rsid w:val="004E30AA"/>
    <w:rsid w:val="004E342E"/>
    <w:rsid w:val="004E4791"/>
    <w:rsid w:val="004E4D79"/>
    <w:rsid w:val="004E4E28"/>
    <w:rsid w:val="004E5674"/>
    <w:rsid w:val="004E5F2C"/>
    <w:rsid w:val="004E64D3"/>
    <w:rsid w:val="004E7402"/>
    <w:rsid w:val="004E7DD8"/>
    <w:rsid w:val="004F0696"/>
    <w:rsid w:val="004F146C"/>
    <w:rsid w:val="004F2005"/>
    <w:rsid w:val="004F245C"/>
    <w:rsid w:val="004F2A72"/>
    <w:rsid w:val="004F3724"/>
    <w:rsid w:val="004F37F7"/>
    <w:rsid w:val="004F3C27"/>
    <w:rsid w:val="004F44DC"/>
    <w:rsid w:val="004F45D4"/>
    <w:rsid w:val="004F4872"/>
    <w:rsid w:val="004F4E44"/>
    <w:rsid w:val="004F58F9"/>
    <w:rsid w:val="004F5F13"/>
    <w:rsid w:val="004F65AA"/>
    <w:rsid w:val="004F6D5E"/>
    <w:rsid w:val="00500029"/>
    <w:rsid w:val="00500985"/>
    <w:rsid w:val="00500A13"/>
    <w:rsid w:val="00500F03"/>
    <w:rsid w:val="005019E0"/>
    <w:rsid w:val="00501C09"/>
    <w:rsid w:val="00501FF7"/>
    <w:rsid w:val="00502598"/>
    <w:rsid w:val="00502663"/>
    <w:rsid w:val="0050443C"/>
    <w:rsid w:val="005048A3"/>
    <w:rsid w:val="00505728"/>
    <w:rsid w:val="0050604D"/>
    <w:rsid w:val="00506A8F"/>
    <w:rsid w:val="00506F3B"/>
    <w:rsid w:val="005077CA"/>
    <w:rsid w:val="0051128E"/>
    <w:rsid w:val="005116F5"/>
    <w:rsid w:val="00512144"/>
    <w:rsid w:val="00512312"/>
    <w:rsid w:val="00513502"/>
    <w:rsid w:val="00514237"/>
    <w:rsid w:val="0051459B"/>
    <w:rsid w:val="00514ED4"/>
    <w:rsid w:val="005150B4"/>
    <w:rsid w:val="00516FFF"/>
    <w:rsid w:val="005179DB"/>
    <w:rsid w:val="00517B33"/>
    <w:rsid w:val="005201FD"/>
    <w:rsid w:val="005208CF"/>
    <w:rsid w:val="00521AF1"/>
    <w:rsid w:val="00522D6F"/>
    <w:rsid w:val="00523914"/>
    <w:rsid w:val="00524273"/>
    <w:rsid w:val="00524371"/>
    <w:rsid w:val="005249B5"/>
    <w:rsid w:val="00524D0C"/>
    <w:rsid w:val="00524DD8"/>
    <w:rsid w:val="00525B94"/>
    <w:rsid w:val="005263FA"/>
    <w:rsid w:val="00526919"/>
    <w:rsid w:val="0052724F"/>
    <w:rsid w:val="00527A46"/>
    <w:rsid w:val="00527EB9"/>
    <w:rsid w:val="00530646"/>
    <w:rsid w:val="00530704"/>
    <w:rsid w:val="00530B80"/>
    <w:rsid w:val="00530DEA"/>
    <w:rsid w:val="00531A2A"/>
    <w:rsid w:val="00532013"/>
    <w:rsid w:val="0053397D"/>
    <w:rsid w:val="00534A92"/>
    <w:rsid w:val="00535149"/>
    <w:rsid w:val="00535234"/>
    <w:rsid w:val="00535B39"/>
    <w:rsid w:val="00535CE9"/>
    <w:rsid w:val="00535FFD"/>
    <w:rsid w:val="00536181"/>
    <w:rsid w:val="005362AE"/>
    <w:rsid w:val="00536BE9"/>
    <w:rsid w:val="005375DD"/>
    <w:rsid w:val="0053790B"/>
    <w:rsid w:val="00540503"/>
    <w:rsid w:val="00541FB7"/>
    <w:rsid w:val="005420D9"/>
    <w:rsid w:val="0054259A"/>
    <w:rsid w:val="005428C7"/>
    <w:rsid w:val="00542ED9"/>
    <w:rsid w:val="005430A5"/>
    <w:rsid w:val="00543EB4"/>
    <w:rsid w:val="00545224"/>
    <w:rsid w:val="00545613"/>
    <w:rsid w:val="005462CF"/>
    <w:rsid w:val="0054667E"/>
    <w:rsid w:val="00547459"/>
    <w:rsid w:val="005501A6"/>
    <w:rsid w:val="00550F52"/>
    <w:rsid w:val="00552208"/>
    <w:rsid w:val="00553F6A"/>
    <w:rsid w:val="005551B2"/>
    <w:rsid w:val="005554CB"/>
    <w:rsid w:val="0055579D"/>
    <w:rsid w:val="00555806"/>
    <w:rsid w:val="00555963"/>
    <w:rsid w:val="00555B58"/>
    <w:rsid w:val="00556215"/>
    <w:rsid w:val="00557B83"/>
    <w:rsid w:val="0056010B"/>
    <w:rsid w:val="00560BA0"/>
    <w:rsid w:val="005615E7"/>
    <w:rsid w:val="00561823"/>
    <w:rsid w:val="00562CC8"/>
    <w:rsid w:val="00565414"/>
    <w:rsid w:val="00565931"/>
    <w:rsid w:val="00565C02"/>
    <w:rsid w:val="0056602D"/>
    <w:rsid w:val="00566398"/>
    <w:rsid w:val="00566D2C"/>
    <w:rsid w:val="005679A7"/>
    <w:rsid w:val="00567D57"/>
    <w:rsid w:val="00570D13"/>
    <w:rsid w:val="005710BB"/>
    <w:rsid w:val="0057117B"/>
    <w:rsid w:val="00571304"/>
    <w:rsid w:val="00571D31"/>
    <w:rsid w:val="005725C8"/>
    <w:rsid w:val="00572636"/>
    <w:rsid w:val="0057284A"/>
    <w:rsid w:val="00572A5D"/>
    <w:rsid w:val="00573C5B"/>
    <w:rsid w:val="005746DC"/>
    <w:rsid w:val="00574A25"/>
    <w:rsid w:val="00575778"/>
    <w:rsid w:val="00576153"/>
    <w:rsid w:val="00576535"/>
    <w:rsid w:val="00576D15"/>
    <w:rsid w:val="00577614"/>
    <w:rsid w:val="00580816"/>
    <w:rsid w:val="00580F92"/>
    <w:rsid w:val="00582FCA"/>
    <w:rsid w:val="00583362"/>
    <w:rsid w:val="005844A0"/>
    <w:rsid w:val="00584B8B"/>
    <w:rsid w:val="005851E3"/>
    <w:rsid w:val="00585C37"/>
    <w:rsid w:val="00586459"/>
    <w:rsid w:val="00587112"/>
    <w:rsid w:val="00587CF0"/>
    <w:rsid w:val="00590CCA"/>
    <w:rsid w:val="00591701"/>
    <w:rsid w:val="00591C04"/>
    <w:rsid w:val="00591C67"/>
    <w:rsid w:val="00592DCF"/>
    <w:rsid w:val="00592E66"/>
    <w:rsid w:val="00593A65"/>
    <w:rsid w:val="00593F94"/>
    <w:rsid w:val="00594BAA"/>
    <w:rsid w:val="00595685"/>
    <w:rsid w:val="00595A76"/>
    <w:rsid w:val="00595D03"/>
    <w:rsid w:val="0059647F"/>
    <w:rsid w:val="0059778C"/>
    <w:rsid w:val="00597A89"/>
    <w:rsid w:val="00597D52"/>
    <w:rsid w:val="005A026B"/>
    <w:rsid w:val="005A11E7"/>
    <w:rsid w:val="005A1AE5"/>
    <w:rsid w:val="005A1DB9"/>
    <w:rsid w:val="005A2148"/>
    <w:rsid w:val="005A2616"/>
    <w:rsid w:val="005A3683"/>
    <w:rsid w:val="005A3CB7"/>
    <w:rsid w:val="005A3DA6"/>
    <w:rsid w:val="005A47E1"/>
    <w:rsid w:val="005A50B4"/>
    <w:rsid w:val="005A5A71"/>
    <w:rsid w:val="005A5C9B"/>
    <w:rsid w:val="005A695A"/>
    <w:rsid w:val="005A708E"/>
    <w:rsid w:val="005A74D4"/>
    <w:rsid w:val="005A7838"/>
    <w:rsid w:val="005A7C7E"/>
    <w:rsid w:val="005B07D5"/>
    <w:rsid w:val="005B0971"/>
    <w:rsid w:val="005B11A3"/>
    <w:rsid w:val="005B1ADA"/>
    <w:rsid w:val="005B2388"/>
    <w:rsid w:val="005B2691"/>
    <w:rsid w:val="005B27D8"/>
    <w:rsid w:val="005B3674"/>
    <w:rsid w:val="005B37AD"/>
    <w:rsid w:val="005B4586"/>
    <w:rsid w:val="005B52CD"/>
    <w:rsid w:val="005B619B"/>
    <w:rsid w:val="005B61E3"/>
    <w:rsid w:val="005B621D"/>
    <w:rsid w:val="005B635D"/>
    <w:rsid w:val="005B695A"/>
    <w:rsid w:val="005B6E85"/>
    <w:rsid w:val="005B6F7F"/>
    <w:rsid w:val="005B7025"/>
    <w:rsid w:val="005C0218"/>
    <w:rsid w:val="005C16F7"/>
    <w:rsid w:val="005C29A6"/>
    <w:rsid w:val="005C2C50"/>
    <w:rsid w:val="005C312E"/>
    <w:rsid w:val="005C31E5"/>
    <w:rsid w:val="005C3D0C"/>
    <w:rsid w:val="005C5001"/>
    <w:rsid w:val="005C5411"/>
    <w:rsid w:val="005C57F0"/>
    <w:rsid w:val="005C59C1"/>
    <w:rsid w:val="005C603C"/>
    <w:rsid w:val="005C60D0"/>
    <w:rsid w:val="005C6290"/>
    <w:rsid w:val="005C6402"/>
    <w:rsid w:val="005C6430"/>
    <w:rsid w:val="005C7AD0"/>
    <w:rsid w:val="005D0EF5"/>
    <w:rsid w:val="005D16D9"/>
    <w:rsid w:val="005D180A"/>
    <w:rsid w:val="005D2BA3"/>
    <w:rsid w:val="005D2C9F"/>
    <w:rsid w:val="005D3FA3"/>
    <w:rsid w:val="005D47FD"/>
    <w:rsid w:val="005D52EF"/>
    <w:rsid w:val="005D54C2"/>
    <w:rsid w:val="005D5726"/>
    <w:rsid w:val="005D645A"/>
    <w:rsid w:val="005D67F9"/>
    <w:rsid w:val="005D73B6"/>
    <w:rsid w:val="005D76DC"/>
    <w:rsid w:val="005E1E9C"/>
    <w:rsid w:val="005E3411"/>
    <w:rsid w:val="005E3547"/>
    <w:rsid w:val="005E3796"/>
    <w:rsid w:val="005E42B4"/>
    <w:rsid w:val="005E5F2D"/>
    <w:rsid w:val="005E653F"/>
    <w:rsid w:val="005E7048"/>
    <w:rsid w:val="005E7FD5"/>
    <w:rsid w:val="005F1314"/>
    <w:rsid w:val="005F2851"/>
    <w:rsid w:val="005F2864"/>
    <w:rsid w:val="005F38BC"/>
    <w:rsid w:val="005F493C"/>
    <w:rsid w:val="005F4C6D"/>
    <w:rsid w:val="005F59C5"/>
    <w:rsid w:val="006001E6"/>
    <w:rsid w:val="006003AE"/>
    <w:rsid w:val="006011E2"/>
    <w:rsid w:val="006014FC"/>
    <w:rsid w:val="00602BAB"/>
    <w:rsid w:val="00602D63"/>
    <w:rsid w:val="00603252"/>
    <w:rsid w:val="00603FBC"/>
    <w:rsid w:val="006040EE"/>
    <w:rsid w:val="00605466"/>
    <w:rsid w:val="00605BBB"/>
    <w:rsid w:val="00605EB5"/>
    <w:rsid w:val="00606D59"/>
    <w:rsid w:val="00610194"/>
    <w:rsid w:val="00610B17"/>
    <w:rsid w:val="00610E2F"/>
    <w:rsid w:val="00613A3E"/>
    <w:rsid w:val="00613CB2"/>
    <w:rsid w:val="0061411C"/>
    <w:rsid w:val="00614FBA"/>
    <w:rsid w:val="0061538D"/>
    <w:rsid w:val="00615E63"/>
    <w:rsid w:val="0061645E"/>
    <w:rsid w:val="00616A26"/>
    <w:rsid w:val="00616B3F"/>
    <w:rsid w:val="0061784A"/>
    <w:rsid w:val="00617CDC"/>
    <w:rsid w:val="00617D99"/>
    <w:rsid w:val="006206A4"/>
    <w:rsid w:val="00620ECB"/>
    <w:rsid w:val="00621B00"/>
    <w:rsid w:val="00621F0D"/>
    <w:rsid w:val="006235E5"/>
    <w:rsid w:val="00623654"/>
    <w:rsid w:val="00623658"/>
    <w:rsid w:val="006238CC"/>
    <w:rsid w:val="00623F02"/>
    <w:rsid w:val="0062460C"/>
    <w:rsid w:val="00624B4C"/>
    <w:rsid w:val="00625492"/>
    <w:rsid w:val="00626140"/>
    <w:rsid w:val="00626C80"/>
    <w:rsid w:val="0062782B"/>
    <w:rsid w:val="0062796D"/>
    <w:rsid w:val="0063084F"/>
    <w:rsid w:val="00630CEC"/>
    <w:rsid w:val="006315AD"/>
    <w:rsid w:val="00631A20"/>
    <w:rsid w:val="00632223"/>
    <w:rsid w:val="00632445"/>
    <w:rsid w:val="0063271E"/>
    <w:rsid w:val="00632C12"/>
    <w:rsid w:val="00632F14"/>
    <w:rsid w:val="00633275"/>
    <w:rsid w:val="0063329E"/>
    <w:rsid w:val="006332A2"/>
    <w:rsid w:val="0063348B"/>
    <w:rsid w:val="00633872"/>
    <w:rsid w:val="006340E7"/>
    <w:rsid w:val="0063514B"/>
    <w:rsid w:val="00635590"/>
    <w:rsid w:val="00636390"/>
    <w:rsid w:val="00636A7A"/>
    <w:rsid w:val="00636C56"/>
    <w:rsid w:val="006370E3"/>
    <w:rsid w:val="006375C1"/>
    <w:rsid w:val="00640B69"/>
    <w:rsid w:val="00640CA3"/>
    <w:rsid w:val="0064185A"/>
    <w:rsid w:val="00641C33"/>
    <w:rsid w:val="00641F2F"/>
    <w:rsid w:val="006422F7"/>
    <w:rsid w:val="00642BAB"/>
    <w:rsid w:val="00643564"/>
    <w:rsid w:val="00643724"/>
    <w:rsid w:val="006439C0"/>
    <w:rsid w:val="0064419F"/>
    <w:rsid w:val="00644924"/>
    <w:rsid w:val="00644F6C"/>
    <w:rsid w:val="006452ED"/>
    <w:rsid w:val="006456A4"/>
    <w:rsid w:val="00645E3E"/>
    <w:rsid w:val="0064600A"/>
    <w:rsid w:val="006463A4"/>
    <w:rsid w:val="006514E4"/>
    <w:rsid w:val="0065182E"/>
    <w:rsid w:val="00651B66"/>
    <w:rsid w:val="006524A1"/>
    <w:rsid w:val="00652935"/>
    <w:rsid w:val="00652B5D"/>
    <w:rsid w:val="00653189"/>
    <w:rsid w:val="00654BE4"/>
    <w:rsid w:val="006553B9"/>
    <w:rsid w:val="0065623A"/>
    <w:rsid w:val="00656422"/>
    <w:rsid w:val="006564A2"/>
    <w:rsid w:val="0065681B"/>
    <w:rsid w:val="00656913"/>
    <w:rsid w:val="00656ECD"/>
    <w:rsid w:val="0066027F"/>
    <w:rsid w:val="006604EE"/>
    <w:rsid w:val="0066065E"/>
    <w:rsid w:val="00660CA5"/>
    <w:rsid w:val="00661427"/>
    <w:rsid w:val="00661599"/>
    <w:rsid w:val="006626A7"/>
    <w:rsid w:val="006635F1"/>
    <w:rsid w:val="00663B32"/>
    <w:rsid w:val="00663F84"/>
    <w:rsid w:val="0066457E"/>
    <w:rsid w:val="006653AE"/>
    <w:rsid w:val="006656F7"/>
    <w:rsid w:val="00665DB1"/>
    <w:rsid w:val="0066637D"/>
    <w:rsid w:val="006673DF"/>
    <w:rsid w:val="00670935"/>
    <w:rsid w:val="00670EBE"/>
    <w:rsid w:val="006710A7"/>
    <w:rsid w:val="00671811"/>
    <w:rsid w:val="00672AB7"/>
    <w:rsid w:val="00672EDF"/>
    <w:rsid w:val="00672F78"/>
    <w:rsid w:val="00673172"/>
    <w:rsid w:val="00673832"/>
    <w:rsid w:val="00673E7F"/>
    <w:rsid w:val="00673F09"/>
    <w:rsid w:val="00674769"/>
    <w:rsid w:val="0067552A"/>
    <w:rsid w:val="00675E56"/>
    <w:rsid w:val="00677033"/>
    <w:rsid w:val="006772E2"/>
    <w:rsid w:val="0068051D"/>
    <w:rsid w:val="00680719"/>
    <w:rsid w:val="00680B9E"/>
    <w:rsid w:val="00681057"/>
    <w:rsid w:val="0068150E"/>
    <w:rsid w:val="00681C71"/>
    <w:rsid w:val="00681D73"/>
    <w:rsid w:val="00682006"/>
    <w:rsid w:val="00682923"/>
    <w:rsid w:val="006832A7"/>
    <w:rsid w:val="006836C4"/>
    <w:rsid w:val="006840B4"/>
    <w:rsid w:val="00684A03"/>
    <w:rsid w:val="00684F09"/>
    <w:rsid w:val="00685D3A"/>
    <w:rsid w:val="00686C3A"/>
    <w:rsid w:val="00687518"/>
    <w:rsid w:val="00690984"/>
    <w:rsid w:val="00690E45"/>
    <w:rsid w:val="00691B74"/>
    <w:rsid w:val="00691B96"/>
    <w:rsid w:val="00691E25"/>
    <w:rsid w:val="006922AA"/>
    <w:rsid w:val="00693014"/>
    <w:rsid w:val="006932FB"/>
    <w:rsid w:val="006934CF"/>
    <w:rsid w:val="006934E7"/>
    <w:rsid w:val="0069386F"/>
    <w:rsid w:val="00693E76"/>
    <w:rsid w:val="00696C9D"/>
    <w:rsid w:val="00697E36"/>
    <w:rsid w:val="006A073A"/>
    <w:rsid w:val="006A0B66"/>
    <w:rsid w:val="006A0E6A"/>
    <w:rsid w:val="006A1A11"/>
    <w:rsid w:val="006A1EEC"/>
    <w:rsid w:val="006A2857"/>
    <w:rsid w:val="006A28BE"/>
    <w:rsid w:val="006A2912"/>
    <w:rsid w:val="006A2C5E"/>
    <w:rsid w:val="006A2EAF"/>
    <w:rsid w:val="006A406C"/>
    <w:rsid w:val="006A4DD8"/>
    <w:rsid w:val="006A5341"/>
    <w:rsid w:val="006A545A"/>
    <w:rsid w:val="006A5534"/>
    <w:rsid w:val="006A56CB"/>
    <w:rsid w:val="006A6B72"/>
    <w:rsid w:val="006A6CCC"/>
    <w:rsid w:val="006B047B"/>
    <w:rsid w:val="006B0BC8"/>
    <w:rsid w:val="006B16BA"/>
    <w:rsid w:val="006B1794"/>
    <w:rsid w:val="006B2F2E"/>
    <w:rsid w:val="006B35E1"/>
    <w:rsid w:val="006B41D7"/>
    <w:rsid w:val="006B423A"/>
    <w:rsid w:val="006B5614"/>
    <w:rsid w:val="006B578F"/>
    <w:rsid w:val="006B5E09"/>
    <w:rsid w:val="006B6601"/>
    <w:rsid w:val="006B6627"/>
    <w:rsid w:val="006B6C95"/>
    <w:rsid w:val="006C1526"/>
    <w:rsid w:val="006C15E2"/>
    <w:rsid w:val="006C1D34"/>
    <w:rsid w:val="006C23F0"/>
    <w:rsid w:val="006C2462"/>
    <w:rsid w:val="006C2DA4"/>
    <w:rsid w:val="006C33CB"/>
    <w:rsid w:val="006C37F5"/>
    <w:rsid w:val="006C3AB3"/>
    <w:rsid w:val="006C52BC"/>
    <w:rsid w:val="006C5394"/>
    <w:rsid w:val="006C54B4"/>
    <w:rsid w:val="006C56BA"/>
    <w:rsid w:val="006C5BE6"/>
    <w:rsid w:val="006C5FE1"/>
    <w:rsid w:val="006C69E6"/>
    <w:rsid w:val="006C6C46"/>
    <w:rsid w:val="006C6F89"/>
    <w:rsid w:val="006C7274"/>
    <w:rsid w:val="006C7690"/>
    <w:rsid w:val="006D09B2"/>
    <w:rsid w:val="006D0BB1"/>
    <w:rsid w:val="006D0BF2"/>
    <w:rsid w:val="006D143D"/>
    <w:rsid w:val="006D2AB8"/>
    <w:rsid w:val="006D3521"/>
    <w:rsid w:val="006D3B97"/>
    <w:rsid w:val="006D47E0"/>
    <w:rsid w:val="006D4E12"/>
    <w:rsid w:val="006D4FF1"/>
    <w:rsid w:val="006D5018"/>
    <w:rsid w:val="006D6165"/>
    <w:rsid w:val="006D6769"/>
    <w:rsid w:val="006D6FFB"/>
    <w:rsid w:val="006D77DB"/>
    <w:rsid w:val="006E0336"/>
    <w:rsid w:val="006E0547"/>
    <w:rsid w:val="006E0721"/>
    <w:rsid w:val="006E1325"/>
    <w:rsid w:val="006E2198"/>
    <w:rsid w:val="006E2A56"/>
    <w:rsid w:val="006E353F"/>
    <w:rsid w:val="006E533E"/>
    <w:rsid w:val="006E5384"/>
    <w:rsid w:val="006E58EA"/>
    <w:rsid w:val="006E5C12"/>
    <w:rsid w:val="006E617E"/>
    <w:rsid w:val="006E61E8"/>
    <w:rsid w:val="006E6382"/>
    <w:rsid w:val="006E67A2"/>
    <w:rsid w:val="006E7577"/>
    <w:rsid w:val="006E759B"/>
    <w:rsid w:val="006E7696"/>
    <w:rsid w:val="006E7ED4"/>
    <w:rsid w:val="006F051D"/>
    <w:rsid w:val="006F12B6"/>
    <w:rsid w:val="006F141D"/>
    <w:rsid w:val="006F1907"/>
    <w:rsid w:val="006F1F41"/>
    <w:rsid w:val="006F3059"/>
    <w:rsid w:val="006F351E"/>
    <w:rsid w:val="006F37B6"/>
    <w:rsid w:val="006F3824"/>
    <w:rsid w:val="006F387C"/>
    <w:rsid w:val="006F3C49"/>
    <w:rsid w:val="006F4EBA"/>
    <w:rsid w:val="006F577D"/>
    <w:rsid w:val="006F5912"/>
    <w:rsid w:val="006F6130"/>
    <w:rsid w:val="006F7723"/>
    <w:rsid w:val="006F7CF3"/>
    <w:rsid w:val="00700C5F"/>
    <w:rsid w:val="00701DAD"/>
    <w:rsid w:val="0070303E"/>
    <w:rsid w:val="00703AF2"/>
    <w:rsid w:val="00703EDC"/>
    <w:rsid w:val="00704396"/>
    <w:rsid w:val="007043B1"/>
    <w:rsid w:val="007045FB"/>
    <w:rsid w:val="00704D16"/>
    <w:rsid w:val="007065E7"/>
    <w:rsid w:val="007066B7"/>
    <w:rsid w:val="00706B92"/>
    <w:rsid w:val="00707640"/>
    <w:rsid w:val="00711027"/>
    <w:rsid w:val="007110D4"/>
    <w:rsid w:val="0071113B"/>
    <w:rsid w:val="0071257D"/>
    <w:rsid w:val="00712778"/>
    <w:rsid w:val="00712BDB"/>
    <w:rsid w:val="00712D5E"/>
    <w:rsid w:val="00713C8C"/>
    <w:rsid w:val="00714FF2"/>
    <w:rsid w:val="00715801"/>
    <w:rsid w:val="00716123"/>
    <w:rsid w:val="00720AD7"/>
    <w:rsid w:val="0072112F"/>
    <w:rsid w:val="00722102"/>
    <w:rsid w:val="007224E3"/>
    <w:rsid w:val="00722B0A"/>
    <w:rsid w:val="00722BA6"/>
    <w:rsid w:val="00722C30"/>
    <w:rsid w:val="00722F69"/>
    <w:rsid w:val="00723AF0"/>
    <w:rsid w:val="00723EF0"/>
    <w:rsid w:val="0072408D"/>
    <w:rsid w:val="0072461B"/>
    <w:rsid w:val="00725118"/>
    <w:rsid w:val="00725D1D"/>
    <w:rsid w:val="007263C0"/>
    <w:rsid w:val="0072685F"/>
    <w:rsid w:val="0072687A"/>
    <w:rsid w:val="007268FF"/>
    <w:rsid w:val="00726DF4"/>
    <w:rsid w:val="00726F13"/>
    <w:rsid w:val="0072725F"/>
    <w:rsid w:val="00727877"/>
    <w:rsid w:val="007278A5"/>
    <w:rsid w:val="00727A09"/>
    <w:rsid w:val="00730F6F"/>
    <w:rsid w:val="00731545"/>
    <w:rsid w:val="00731CB3"/>
    <w:rsid w:val="00731DF1"/>
    <w:rsid w:val="00731FCC"/>
    <w:rsid w:val="00733113"/>
    <w:rsid w:val="00733C26"/>
    <w:rsid w:val="0073537C"/>
    <w:rsid w:val="007356E5"/>
    <w:rsid w:val="007360D1"/>
    <w:rsid w:val="0073623B"/>
    <w:rsid w:val="0073653C"/>
    <w:rsid w:val="00736D32"/>
    <w:rsid w:val="00737108"/>
    <w:rsid w:val="007417C1"/>
    <w:rsid w:val="00741B0E"/>
    <w:rsid w:val="00741BB7"/>
    <w:rsid w:val="00742037"/>
    <w:rsid w:val="0074207C"/>
    <w:rsid w:val="007430F3"/>
    <w:rsid w:val="00744350"/>
    <w:rsid w:val="007467C2"/>
    <w:rsid w:val="007468BD"/>
    <w:rsid w:val="007509E1"/>
    <w:rsid w:val="00750CC2"/>
    <w:rsid w:val="00751058"/>
    <w:rsid w:val="007514F6"/>
    <w:rsid w:val="0075167D"/>
    <w:rsid w:val="0075206B"/>
    <w:rsid w:val="00752586"/>
    <w:rsid w:val="00752A21"/>
    <w:rsid w:val="0075493C"/>
    <w:rsid w:val="00755D47"/>
    <w:rsid w:val="00757917"/>
    <w:rsid w:val="00757B2B"/>
    <w:rsid w:val="00760109"/>
    <w:rsid w:val="007607D5"/>
    <w:rsid w:val="00760999"/>
    <w:rsid w:val="007609B5"/>
    <w:rsid w:val="00761417"/>
    <w:rsid w:val="007622FC"/>
    <w:rsid w:val="0076240A"/>
    <w:rsid w:val="0076244E"/>
    <w:rsid w:val="007630E0"/>
    <w:rsid w:val="007631BF"/>
    <w:rsid w:val="00763A78"/>
    <w:rsid w:val="00764480"/>
    <w:rsid w:val="00764A9A"/>
    <w:rsid w:val="00764B4F"/>
    <w:rsid w:val="007651A3"/>
    <w:rsid w:val="007661D9"/>
    <w:rsid w:val="00766549"/>
    <w:rsid w:val="007667DA"/>
    <w:rsid w:val="00766E1D"/>
    <w:rsid w:val="007672C6"/>
    <w:rsid w:val="007675E3"/>
    <w:rsid w:val="007675F3"/>
    <w:rsid w:val="007678E9"/>
    <w:rsid w:val="00767AEB"/>
    <w:rsid w:val="00767D96"/>
    <w:rsid w:val="00770993"/>
    <w:rsid w:val="00770C81"/>
    <w:rsid w:val="007715DA"/>
    <w:rsid w:val="00771652"/>
    <w:rsid w:val="00772675"/>
    <w:rsid w:val="0077398C"/>
    <w:rsid w:val="0077524D"/>
    <w:rsid w:val="00775474"/>
    <w:rsid w:val="00776038"/>
    <w:rsid w:val="0077647A"/>
    <w:rsid w:val="00776D77"/>
    <w:rsid w:val="00776F6F"/>
    <w:rsid w:val="00777149"/>
    <w:rsid w:val="007810B6"/>
    <w:rsid w:val="00781192"/>
    <w:rsid w:val="00781D6E"/>
    <w:rsid w:val="007821B0"/>
    <w:rsid w:val="00782291"/>
    <w:rsid w:val="00782A77"/>
    <w:rsid w:val="00783560"/>
    <w:rsid w:val="0078387E"/>
    <w:rsid w:val="007847B9"/>
    <w:rsid w:val="0078486B"/>
    <w:rsid w:val="00784C22"/>
    <w:rsid w:val="00785193"/>
    <w:rsid w:val="00785851"/>
    <w:rsid w:val="00785BED"/>
    <w:rsid w:val="00785D71"/>
    <w:rsid w:val="00785E4C"/>
    <w:rsid w:val="00785F53"/>
    <w:rsid w:val="007865E8"/>
    <w:rsid w:val="00786A14"/>
    <w:rsid w:val="00786C73"/>
    <w:rsid w:val="00790E0D"/>
    <w:rsid w:val="00791202"/>
    <w:rsid w:val="00791A88"/>
    <w:rsid w:val="00791CF9"/>
    <w:rsid w:val="00792368"/>
    <w:rsid w:val="00792A77"/>
    <w:rsid w:val="007930E5"/>
    <w:rsid w:val="00793380"/>
    <w:rsid w:val="00793714"/>
    <w:rsid w:val="00794CA1"/>
    <w:rsid w:val="00795393"/>
    <w:rsid w:val="00796051"/>
    <w:rsid w:val="00796059"/>
    <w:rsid w:val="0079658C"/>
    <w:rsid w:val="00796850"/>
    <w:rsid w:val="00796C4B"/>
    <w:rsid w:val="00796CAD"/>
    <w:rsid w:val="00796E17"/>
    <w:rsid w:val="00797464"/>
    <w:rsid w:val="007977D4"/>
    <w:rsid w:val="0079787B"/>
    <w:rsid w:val="00797B06"/>
    <w:rsid w:val="007A03FE"/>
    <w:rsid w:val="007A260C"/>
    <w:rsid w:val="007A265C"/>
    <w:rsid w:val="007A2A43"/>
    <w:rsid w:val="007A377E"/>
    <w:rsid w:val="007A3A2C"/>
    <w:rsid w:val="007A3AA3"/>
    <w:rsid w:val="007A3F54"/>
    <w:rsid w:val="007A44C9"/>
    <w:rsid w:val="007A45A2"/>
    <w:rsid w:val="007A4711"/>
    <w:rsid w:val="007A6C0F"/>
    <w:rsid w:val="007A7025"/>
    <w:rsid w:val="007A7174"/>
    <w:rsid w:val="007B0328"/>
    <w:rsid w:val="007B0402"/>
    <w:rsid w:val="007B08F3"/>
    <w:rsid w:val="007B27A0"/>
    <w:rsid w:val="007B299C"/>
    <w:rsid w:val="007B2AF0"/>
    <w:rsid w:val="007B2C61"/>
    <w:rsid w:val="007B2DBA"/>
    <w:rsid w:val="007B36E3"/>
    <w:rsid w:val="007B4BBF"/>
    <w:rsid w:val="007B5641"/>
    <w:rsid w:val="007B5715"/>
    <w:rsid w:val="007B588F"/>
    <w:rsid w:val="007B597F"/>
    <w:rsid w:val="007C0884"/>
    <w:rsid w:val="007C122A"/>
    <w:rsid w:val="007C162E"/>
    <w:rsid w:val="007C19EE"/>
    <w:rsid w:val="007C1BCE"/>
    <w:rsid w:val="007C20C9"/>
    <w:rsid w:val="007C29BF"/>
    <w:rsid w:val="007C3006"/>
    <w:rsid w:val="007C370F"/>
    <w:rsid w:val="007C3B46"/>
    <w:rsid w:val="007C4558"/>
    <w:rsid w:val="007C48CA"/>
    <w:rsid w:val="007C4936"/>
    <w:rsid w:val="007C4BC0"/>
    <w:rsid w:val="007C4E05"/>
    <w:rsid w:val="007C4EFE"/>
    <w:rsid w:val="007C4EFF"/>
    <w:rsid w:val="007C5072"/>
    <w:rsid w:val="007C5D58"/>
    <w:rsid w:val="007C5E59"/>
    <w:rsid w:val="007C6D3D"/>
    <w:rsid w:val="007C7514"/>
    <w:rsid w:val="007D0CA2"/>
    <w:rsid w:val="007D131D"/>
    <w:rsid w:val="007D254E"/>
    <w:rsid w:val="007D2EEC"/>
    <w:rsid w:val="007D3540"/>
    <w:rsid w:val="007D39E9"/>
    <w:rsid w:val="007D3A79"/>
    <w:rsid w:val="007D4811"/>
    <w:rsid w:val="007D4B9D"/>
    <w:rsid w:val="007D4ED5"/>
    <w:rsid w:val="007D5FC7"/>
    <w:rsid w:val="007D619D"/>
    <w:rsid w:val="007D63B9"/>
    <w:rsid w:val="007D6ABD"/>
    <w:rsid w:val="007D7004"/>
    <w:rsid w:val="007D75EE"/>
    <w:rsid w:val="007E06AE"/>
    <w:rsid w:val="007E16DE"/>
    <w:rsid w:val="007E1884"/>
    <w:rsid w:val="007E1CC0"/>
    <w:rsid w:val="007E2ACF"/>
    <w:rsid w:val="007E45DD"/>
    <w:rsid w:val="007E4DEB"/>
    <w:rsid w:val="007E4DFE"/>
    <w:rsid w:val="007E56D6"/>
    <w:rsid w:val="007E653D"/>
    <w:rsid w:val="007E6ABB"/>
    <w:rsid w:val="007F08B3"/>
    <w:rsid w:val="007F15A9"/>
    <w:rsid w:val="007F1658"/>
    <w:rsid w:val="007F1888"/>
    <w:rsid w:val="007F18E1"/>
    <w:rsid w:val="007F1D50"/>
    <w:rsid w:val="007F1DEA"/>
    <w:rsid w:val="007F35E5"/>
    <w:rsid w:val="007F3AD3"/>
    <w:rsid w:val="007F3F9D"/>
    <w:rsid w:val="007F3FCE"/>
    <w:rsid w:val="007F3FDB"/>
    <w:rsid w:val="007F519A"/>
    <w:rsid w:val="007F5F34"/>
    <w:rsid w:val="007F6F28"/>
    <w:rsid w:val="007F7897"/>
    <w:rsid w:val="00800309"/>
    <w:rsid w:val="0080032D"/>
    <w:rsid w:val="00801601"/>
    <w:rsid w:val="00802F61"/>
    <w:rsid w:val="008037D4"/>
    <w:rsid w:val="00805539"/>
    <w:rsid w:val="00806143"/>
    <w:rsid w:val="008067AE"/>
    <w:rsid w:val="00806ADB"/>
    <w:rsid w:val="00806DF7"/>
    <w:rsid w:val="0080711D"/>
    <w:rsid w:val="00807CF1"/>
    <w:rsid w:val="00810849"/>
    <w:rsid w:val="00810D37"/>
    <w:rsid w:val="00811246"/>
    <w:rsid w:val="008126A0"/>
    <w:rsid w:val="00812D44"/>
    <w:rsid w:val="0081306B"/>
    <w:rsid w:val="00813DC6"/>
    <w:rsid w:val="00814641"/>
    <w:rsid w:val="00815018"/>
    <w:rsid w:val="00815FD4"/>
    <w:rsid w:val="0081602E"/>
    <w:rsid w:val="00816A47"/>
    <w:rsid w:val="00817310"/>
    <w:rsid w:val="0081739B"/>
    <w:rsid w:val="00817813"/>
    <w:rsid w:val="008209A2"/>
    <w:rsid w:val="00820A1C"/>
    <w:rsid w:val="00820D4A"/>
    <w:rsid w:val="0082223E"/>
    <w:rsid w:val="00822BAD"/>
    <w:rsid w:val="00823916"/>
    <w:rsid w:val="00823C0F"/>
    <w:rsid w:val="0082439C"/>
    <w:rsid w:val="00825009"/>
    <w:rsid w:val="00825B7B"/>
    <w:rsid w:val="00826C33"/>
    <w:rsid w:val="008270A8"/>
    <w:rsid w:val="008270A9"/>
    <w:rsid w:val="0082752D"/>
    <w:rsid w:val="00827793"/>
    <w:rsid w:val="00827FE4"/>
    <w:rsid w:val="00830128"/>
    <w:rsid w:val="008308A9"/>
    <w:rsid w:val="00830B06"/>
    <w:rsid w:val="00830D8B"/>
    <w:rsid w:val="0083177E"/>
    <w:rsid w:val="008328C4"/>
    <w:rsid w:val="00832BF1"/>
    <w:rsid w:val="00832D88"/>
    <w:rsid w:val="008334FB"/>
    <w:rsid w:val="00833C39"/>
    <w:rsid w:val="00834059"/>
    <w:rsid w:val="00834065"/>
    <w:rsid w:val="008343A3"/>
    <w:rsid w:val="0083442F"/>
    <w:rsid w:val="00835054"/>
    <w:rsid w:val="0083577B"/>
    <w:rsid w:val="008357CC"/>
    <w:rsid w:val="008357D0"/>
    <w:rsid w:val="008368E9"/>
    <w:rsid w:val="00836BF9"/>
    <w:rsid w:val="00837703"/>
    <w:rsid w:val="00840A85"/>
    <w:rsid w:val="00841155"/>
    <w:rsid w:val="008416FF"/>
    <w:rsid w:val="00842C89"/>
    <w:rsid w:val="00843572"/>
    <w:rsid w:val="00843FCA"/>
    <w:rsid w:val="00844D59"/>
    <w:rsid w:val="00845081"/>
    <w:rsid w:val="00845668"/>
    <w:rsid w:val="0084591E"/>
    <w:rsid w:val="00845F83"/>
    <w:rsid w:val="008466E1"/>
    <w:rsid w:val="008467B4"/>
    <w:rsid w:val="00846EC7"/>
    <w:rsid w:val="00847ECE"/>
    <w:rsid w:val="008504A5"/>
    <w:rsid w:val="008509C0"/>
    <w:rsid w:val="00850F86"/>
    <w:rsid w:val="00851253"/>
    <w:rsid w:val="00852596"/>
    <w:rsid w:val="00852EE7"/>
    <w:rsid w:val="008531A1"/>
    <w:rsid w:val="008551CF"/>
    <w:rsid w:val="00855DCD"/>
    <w:rsid w:val="00855DD7"/>
    <w:rsid w:val="0085692E"/>
    <w:rsid w:val="00856A44"/>
    <w:rsid w:val="00857CA6"/>
    <w:rsid w:val="0086065F"/>
    <w:rsid w:val="008609BE"/>
    <w:rsid w:val="00861C81"/>
    <w:rsid w:val="00861D03"/>
    <w:rsid w:val="00861D7C"/>
    <w:rsid w:val="00861EC6"/>
    <w:rsid w:val="008625A1"/>
    <w:rsid w:val="00862759"/>
    <w:rsid w:val="008636D8"/>
    <w:rsid w:val="00863D0C"/>
    <w:rsid w:val="00863FA3"/>
    <w:rsid w:val="008647EC"/>
    <w:rsid w:val="00864AFF"/>
    <w:rsid w:val="00864CA7"/>
    <w:rsid w:val="00864E69"/>
    <w:rsid w:val="00865882"/>
    <w:rsid w:val="008659C1"/>
    <w:rsid w:val="00865BAA"/>
    <w:rsid w:val="00866320"/>
    <w:rsid w:val="00866DD2"/>
    <w:rsid w:val="0087040E"/>
    <w:rsid w:val="0087055D"/>
    <w:rsid w:val="008705DE"/>
    <w:rsid w:val="00870B40"/>
    <w:rsid w:val="00870D89"/>
    <w:rsid w:val="008718C8"/>
    <w:rsid w:val="0087257A"/>
    <w:rsid w:val="00872875"/>
    <w:rsid w:val="00872EA9"/>
    <w:rsid w:val="008731DA"/>
    <w:rsid w:val="00873CF4"/>
    <w:rsid w:val="00873F34"/>
    <w:rsid w:val="00874709"/>
    <w:rsid w:val="00874AD6"/>
    <w:rsid w:val="008752AB"/>
    <w:rsid w:val="00875C1E"/>
    <w:rsid w:val="00875CBD"/>
    <w:rsid w:val="008766A1"/>
    <w:rsid w:val="0088044F"/>
    <w:rsid w:val="008806F4"/>
    <w:rsid w:val="0088095E"/>
    <w:rsid w:val="00882344"/>
    <w:rsid w:val="00883598"/>
    <w:rsid w:val="0088366B"/>
    <w:rsid w:val="00883824"/>
    <w:rsid w:val="00884298"/>
    <w:rsid w:val="008849EE"/>
    <w:rsid w:val="00886601"/>
    <w:rsid w:val="00886EB2"/>
    <w:rsid w:val="008907E3"/>
    <w:rsid w:val="00890B31"/>
    <w:rsid w:val="0089113A"/>
    <w:rsid w:val="00891293"/>
    <w:rsid w:val="008917B9"/>
    <w:rsid w:val="00891B28"/>
    <w:rsid w:val="0089269B"/>
    <w:rsid w:val="0089281B"/>
    <w:rsid w:val="00892E69"/>
    <w:rsid w:val="00892FB0"/>
    <w:rsid w:val="00893518"/>
    <w:rsid w:val="0089362B"/>
    <w:rsid w:val="00893A40"/>
    <w:rsid w:val="00893B77"/>
    <w:rsid w:val="0089438E"/>
    <w:rsid w:val="00894931"/>
    <w:rsid w:val="0089656D"/>
    <w:rsid w:val="008A0C24"/>
    <w:rsid w:val="008A3260"/>
    <w:rsid w:val="008A326A"/>
    <w:rsid w:val="008A37A2"/>
    <w:rsid w:val="008A4F51"/>
    <w:rsid w:val="008A588D"/>
    <w:rsid w:val="008A5B98"/>
    <w:rsid w:val="008A63DB"/>
    <w:rsid w:val="008A6A77"/>
    <w:rsid w:val="008A6DF1"/>
    <w:rsid w:val="008A762D"/>
    <w:rsid w:val="008A7FB5"/>
    <w:rsid w:val="008B111F"/>
    <w:rsid w:val="008B1780"/>
    <w:rsid w:val="008B2290"/>
    <w:rsid w:val="008B23BE"/>
    <w:rsid w:val="008B2684"/>
    <w:rsid w:val="008B38ED"/>
    <w:rsid w:val="008B4714"/>
    <w:rsid w:val="008B677A"/>
    <w:rsid w:val="008B7E37"/>
    <w:rsid w:val="008B7EDB"/>
    <w:rsid w:val="008C0447"/>
    <w:rsid w:val="008C05E0"/>
    <w:rsid w:val="008C0F04"/>
    <w:rsid w:val="008C14E8"/>
    <w:rsid w:val="008C1747"/>
    <w:rsid w:val="008C1FBB"/>
    <w:rsid w:val="008C2A93"/>
    <w:rsid w:val="008C3141"/>
    <w:rsid w:val="008C3BB7"/>
    <w:rsid w:val="008C3E2A"/>
    <w:rsid w:val="008C41A3"/>
    <w:rsid w:val="008C51B6"/>
    <w:rsid w:val="008C52A2"/>
    <w:rsid w:val="008C56EF"/>
    <w:rsid w:val="008C5B7E"/>
    <w:rsid w:val="008C5BD0"/>
    <w:rsid w:val="008C5E29"/>
    <w:rsid w:val="008C5EA7"/>
    <w:rsid w:val="008C7166"/>
    <w:rsid w:val="008C76A3"/>
    <w:rsid w:val="008C782C"/>
    <w:rsid w:val="008D0393"/>
    <w:rsid w:val="008D0A4A"/>
    <w:rsid w:val="008D1AD7"/>
    <w:rsid w:val="008D1ECE"/>
    <w:rsid w:val="008D238B"/>
    <w:rsid w:val="008D277E"/>
    <w:rsid w:val="008D2D6E"/>
    <w:rsid w:val="008D2FE1"/>
    <w:rsid w:val="008D3030"/>
    <w:rsid w:val="008D3B77"/>
    <w:rsid w:val="008D3EC2"/>
    <w:rsid w:val="008D3F85"/>
    <w:rsid w:val="008D52CC"/>
    <w:rsid w:val="008D5570"/>
    <w:rsid w:val="008D6F0F"/>
    <w:rsid w:val="008E01D8"/>
    <w:rsid w:val="008E094E"/>
    <w:rsid w:val="008E2248"/>
    <w:rsid w:val="008E2776"/>
    <w:rsid w:val="008E357C"/>
    <w:rsid w:val="008E397D"/>
    <w:rsid w:val="008E3B50"/>
    <w:rsid w:val="008E3C4B"/>
    <w:rsid w:val="008E439A"/>
    <w:rsid w:val="008E4731"/>
    <w:rsid w:val="008E49EA"/>
    <w:rsid w:val="008E52FB"/>
    <w:rsid w:val="008E71A8"/>
    <w:rsid w:val="008E7564"/>
    <w:rsid w:val="008E7C8D"/>
    <w:rsid w:val="008E7C92"/>
    <w:rsid w:val="008F0A13"/>
    <w:rsid w:val="008F2239"/>
    <w:rsid w:val="008F287B"/>
    <w:rsid w:val="008F29C7"/>
    <w:rsid w:val="008F464C"/>
    <w:rsid w:val="008F4B31"/>
    <w:rsid w:val="008F545A"/>
    <w:rsid w:val="008F5755"/>
    <w:rsid w:val="008F5C94"/>
    <w:rsid w:val="008F5EC6"/>
    <w:rsid w:val="008F67B4"/>
    <w:rsid w:val="008F723F"/>
    <w:rsid w:val="009003D1"/>
    <w:rsid w:val="009006A8"/>
    <w:rsid w:val="00900747"/>
    <w:rsid w:val="0090124F"/>
    <w:rsid w:val="00901388"/>
    <w:rsid w:val="00901418"/>
    <w:rsid w:val="0090204E"/>
    <w:rsid w:val="009021EF"/>
    <w:rsid w:val="009037AB"/>
    <w:rsid w:val="00904E78"/>
    <w:rsid w:val="00905354"/>
    <w:rsid w:val="00905E26"/>
    <w:rsid w:val="009060EF"/>
    <w:rsid w:val="00907298"/>
    <w:rsid w:val="0090747B"/>
    <w:rsid w:val="009078A4"/>
    <w:rsid w:val="0091037E"/>
    <w:rsid w:val="00910E27"/>
    <w:rsid w:val="00910FE8"/>
    <w:rsid w:val="00911415"/>
    <w:rsid w:val="00911653"/>
    <w:rsid w:val="00911CC4"/>
    <w:rsid w:val="00912293"/>
    <w:rsid w:val="009129AF"/>
    <w:rsid w:val="00912C95"/>
    <w:rsid w:val="00913363"/>
    <w:rsid w:val="009138A5"/>
    <w:rsid w:val="009143E2"/>
    <w:rsid w:val="009146F3"/>
    <w:rsid w:val="00914EBA"/>
    <w:rsid w:val="00915378"/>
    <w:rsid w:val="009154C6"/>
    <w:rsid w:val="00916CF3"/>
    <w:rsid w:val="009176EE"/>
    <w:rsid w:val="00917C10"/>
    <w:rsid w:val="00920637"/>
    <w:rsid w:val="0092064F"/>
    <w:rsid w:val="0092173B"/>
    <w:rsid w:val="0092241C"/>
    <w:rsid w:val="009224F3"/>
    <w:rsid w:val="00923318"/>
    <w:rsid w:val="009237A6"/>
    <w:rsid w:val="00923B7E"/>
    <w:rsid w:val="00924425"/>
    <w:rsid w:val="00924BB6"/>
    <w:rsid w:val="0092510A"/>
    <w:rsid w:val="00925EE7"/>
    <w:rsid w:val="0092639A"/>
    <w:rsid w:val="009273D1"/>
    <w:rsid w:val="00927508"/>
    <w:rsid w:val="00927733"/>
    <w:rsid w:val="009278E9"/>
    <w:rsid w:val="009279E0"/>
    <w:rsid w:val="00927FA9"/>
    <w:rsid w:val="00933A1C"/>
    <w:rsid w:val="00933C5A"/>
    <w:rsid w:val="00933E3D"/>
    <w:rsid w:val="00933F64"/>
    <w:rsid w:val="009340C3"/>
    <w:rsid w:val="009341CB"/>
    <w:rsid w:val="00934265"/>
    <w:rsid w:val="0093669F"/>
    <w:rsid w:val="00936F38"/>
    <w:rsid w:val="00936FC0"/>
    <w:rsid w:val="00937C19"/>
    <w:rsid w:val="00937EE5"/>
    <w:rsid w:val="009400D2"/>
    <w:rsid w:val="0094050B"/>
    <w:rsid w:val="009430DE"/>
    <w:rsid w:val="00943C69"/>
    <w:rsid w:val="00943CDC"/>
    <w:rsid w:val="00943E9D"/>
    <w:rsid w:val="009440C1"/>
    <w:rsid w:val="0094411E"/>
    <w:rsid w:val="00944896"/>
    <w:rsid w:val="00944B47"/>
    <w:rsid w:val="00944EB1"/>
    <w:rsid w:val="009450DE"/>
    <w:rsid w:val="009453BA"/>
    <w:rsid w:val="00945A7D"/>
    <w:rsid w:val="0094645A"/>
    <w:rsid w:val="009505F8"/>
    <w:rsid w:val="0095077E"/>
    <w:rsid w:val="009516F9"/>
    <w:rsid w:val="00952459"/>
    <w:rsid w:val="00952862"/>
    <w:rsid w:val="00952C51"/>
    <w:rsid w:val="00953DFB"/>
    <w:rsid w:val="00953F40"/>
    <w:rsid w:val="00954E2A"/>
    <w:rsid w:val="009554D3"/>
    <w:rsid w:val="00955CA0"/>
    <w:rsid w:val="00955D15"/>
    <w:rsid w:val="00955E7E"/>
    <w:rsid w:val="009560C9"/>
    <w:rsid w:val="00956134"/>
    <w:rsid w:val="009567D7"/>
    <w:rsid w:val="0095698F"/>
    <w:rsid w:val="00957E4A"/>
    <w:rsid w:val="00960064"/>
    <w:rsid w:val="009601B0"/>
    <w:rsid w:val="009628F2"/>
    <w:rsid w:val="00962D15"/>
    <w:rsid w:val="00962FEC"/>
    <w:rsid w:val="00963821"/>
    <w:rsid w:val="00963AFE"/>
    <w:rsid w:val="009649E9"/>
    <w:rsid w:val="00964D70"/>
    <w:rsid w:val="009653D3"/>
    <w:rsid w:val="00966459"/>
    <w:rsid w:val="0096753E"/>
    <w:rsid w:val="00972347"/>
    <w:rsid w:val="00972659"/>
    <w:rsid w:val="00973989"/>
    <w:rsid w:val="00973AEE"/>
    <w:rsid w:val="00974257"/>
    <w:rsid w:val="00974CA3"/>
    <w:rsid w:val="009761F2"/>
    <w:rsid w:val="00976AD5"/>
    <w:rsid w:val="00976B3F"/>
    <w:rsid w:val="00976F68"/>
    <w:rsid w:val="009805B4"/>
    <w:rsid w:val="00980AF2"/>
    <w:rsid w:val="00980C84"/>
    <w:rsid w:val="00981444"/>
    <w:rsid w:val="00981945"/>
    <w:rsid w:val="00982A3F"/>
    <w:rsid w:val="009836BE"/>
    <w:rsid w:val="00983EA3"/>
    <w:rsid w:val="00984407"/>
    <w:rsid w:val="009854A4"/>
    <w:rsid w:val="009854EB"/>
    <w:rsid w:val="00985762"/>
    <w:rsid w:val="00987159"/>
    <w:rsid w:val="009875ED"/>
    <w:rsid w:val="009900C2"/>
    <w:rsid w:val="00990BF4"/>
    <w:rsid w:val="00990C91"/>
    <w:rsid w:val="00990E99"/>
    <w:rsid w:val="00990F39"/>
    <w:rsid w:val="00991029"/>
    <w:rsid w:val="00991036"/>
    <w:rsid w:val="0099188E"/>
    <w:rsid w:val="00991F4B"/>
    <w:rsid w:val="00991F62"/>
    <w:rsid w:val="00992546"/>
    <w:rsid w:val="009934D8"/>
    <w:rsid w:val="009940B3"/>
    <w:rsid w:val="009948FA"/>
    <w:rsid w:val="009977C2"/>
    <w:rsid w:val="009A008D"/>
    <w:rsid w:val="009A05C8"/>
    <w:rsid w:val="009A0732"/>
    <w:rsid w:val="009A0E0E"/>
    <w:rsid w:val="009A1A80"/>
    <w:rsid w:val="009A1E14"/>
    <w:rsid w:val="009A21F9"/>
    <w:rsid w:val="009A265D"/>
    <w:rsid w:val="009A28BC"/>
    <w:rsid w:val="009A3B9A"/>
    <w:rsid w:val="009A3F13"/>
    <w:rsid w:val="009A4222"/>
    <w:rsid w:val="009A444E"/>
    <w:rsid w:val="009A50A7"/>
    <w:rsid w:val="009A5364"/>
    <w:rsid w:val="009A54DB"/>
    <w:rsid w:val="009A5DAD"/>
    <w:rsid w:val="009A6780"/>
    <w:rsid w:val="009A6BD5"/>
    <w:rsid w:val="009A719C"/>
    <w:rsid w:val="009A79B1"/>
    <w:rsid w:val="009B012A"/>
    <w:rsid w:val="009B0935"/>
    <w:rsid w:val="009B1984"/>
    <w:rsid w:val="009B2614"/>
    <w:rsid w:val="009B2D4C"/>
    <w:rsid w:val="009B30B6"/>
    <w:rsid w:val="009B38A8"/>
    <w:rsid w:val="009B3ED9"/>
    <w:rsid w:val="009B4222"/>
    <w:rsid w:val="009B49F2"/>
    <w:rsid w:val="009B5074"/>
    <w:rsid w:val="009B6778"/>
    <w:rsid w:val="009B6B9B"/>
    <w:rsid w:val="009B6D9A"/>
    <w:rsid w:val="009B6F4B"/>
    <w:rsid w:val="009B77D1"/>
    <w:rsid w:val="009B7E1F"/>
    <w:rsid w:val="009C0247"/>
    <w:rsid w:val="009C02FA"/>
    <w:rsid w:val="009C158D"/>
    <w:rsid w:val="009C1867"/>
    <w:rsid w:val="009C258C"/>
    <w:rsid w:val="009C2BBD"/>
    <w:rsid w:val="009C3CAE"/>
    <w:rsid w:val="009C4978"/>
    <w:rsid w:val="009C5399"/>
    <w:rsid w:val="009C5E21"/>
    <w:rsid w:val="009C65A6"/>
    <w:rsid w:val="009C739C"/>
    <w:rsid w:val="009D0932"/>
    <w:rsid w:val="009D0F8B"/>
    <w:rsid w:val="009D1C8A"/>
    <w:rsid w:val="009D1C9D"/>
    <w:rsid w:val="009D247A"/>
    <w:rsid w:val="009D29CA"/>
    <w:rsid w:val="009D3A2F"/>
    <w:rsid w:val="009D3BE2"/>
    <w:rsid w:val="009D406E"/>
    <w:rsid w:val="009D573E"/>
    <w:rsid w:val="009D5BB2"/>
    <w:rsid w:val="009D6529"/>
    <w:rsid w:val="009D6DBF"/>
    <w:rsid w:val="009D6F88"/>
    <w:rsid w:val="009D7E15"/>
    <w:rsid w:val="009E0DE7"/>
    <w:rsid w:val="009E2070"/>
    <w:rsid w:val="009E2A26"/>
    <w:rsid w:val="009E2F22"/>
    <w:rsid w:val="009E37FA"/>
    <w:rsid w:val="009E4023"/>
    <w:rsid w:val="009E4FA6"/>
    <w:rsid w:val="009E5636"/>
    <w:rsid w:val="009E5B30"/>
    <w:rsid w:val="009E6017"/>
    <w:rsid w:val="009E67D1"/>
    <w:rsid w:val="009E6883"/>
    <w:rsid w:val="009E6A22"/>
    <w:rsid w:val="009E6C47"/>
    <w:rsid w:val="009F00DE"/>
    <w:rsid w:val="009F0418"/>
    <w:rsid w:val="009F0B8B"/>
    <w:rsid w:val="009F11FF"/>
    <w:rsid w:val="009F1462"/>
    <w:rsid w:val="009F185C"/>
    <w:rsid w:val="009F20D5"/>
    <w:rsid w:val="009F2768"/>
    <w:rsid w:val="009F3185"/>
    <w:rsid w:val="009F31F8"/>
    <w:rsid w:val="009F3891"/>
    <w:rsid w:val="009F3A7F"/>
    <w:rsid w:val="009F45A3"/>
    <w:rsid w:val="009F4C4D"/>
    <w:rsid w:val="009F6967"/>
    <w:rsid w:val="009F7448"/>
    <w:rsid w:val="009F7632"/>
    <w:rsid w:val="009F7CED"/>
    <w:rsid w:val="00A00472"/>
    <w:rsid w:val="00A0099D"/>
    <w:rsid w:val="00A0243B"/>
    <w:rsid w:val="00A025C2"/>
    <w:rsid w:val="00A030BF"/>
    <w:rsid w:val="00A03CF9"/>
    <w:rsid w:val="00A03D4F"/>
    <w:rsid w:val="00A03EA7"/>
    <w:rsid w:val="00A04172"/>
    <w:rsid w:val="00A04AE5"/>
    <w:rsid w:val="00A05970"/>
    <w:rsid w:val="00A05D1B"/>
    <w:rsid w:val="00A066E1"/>
    <w:rsid w:val="00A07294"/>
    <w:rsid w:val="00A07C1C"/>
    <w:rsid w:val="00A10EF4"/>
    <w:rsid w:val="00A117AF"/>
    <w:rsid w:val="00A118F7"/>
    <w:rsid w:val="00A12E75"/>
    <w:rsid w:val="00A13213"/>
    <w:rsid w:val="00A13DE6"/>
    <w:rsid w:val="00A15923"/>
    <w:rsid w:val="00A175FD"/>
    <w:rsid w:val="00A215B2"/>
    <w:rsid w:val="00A21BEF"/>
    <w:rsid w:val="00A21F62"/>
    <w:rsid w:val="00A2217F"/>
    <w:rsid w:val="00A2233F"/>
    <w:rsid w:val="00A22A8F"/>
    <w:rsid w:val="00A22F28"/>
    <w:rsid w:val="00A231E4"/>
    <w:rsid w:val="00A23506"/>
    <w:rsid w:val="00A239C0"/>
    <w:rsid w:val="00A24BEB"/>
    <w:rsid w:val="00A25137"/>
    <w:rsid w:val="00A252E0"/>
    <w:rsid w:val="00A259B7"/>
    <w:rsid w:val="00A26746"/>
    <w:rsid w:val="00A26A79"/>
    <w:rsid w:val="00A26C00"/>
    <w:rsid w:val="00A26F6B"/>
    <w:rsid w:val="00A273E8"/>
    <w:rsid w:val="00A27696"/>
    <w:rsid w:val="00A2769F"/>
    <w:rsid w:val="00A27E62"/>
    <w:rsid w:val="00A27F8A"/>
    <w:rsid w:val="00A30AC9"/>
    <w:rsid w:val="00A313F7"/>
    <w:rsid w:val="00A316A9"/>
    <w:rsid w:val="00A31AD5"/>
    <w:rsid w:val="00A31D5E"/>
    <w:rsid w:val="00A3214D"/>
    <w:rsid w:val="00A322D4"/>
    <w:rsid w:val="00A327D2"/>
    <w:rsid w:val="00A3297B"/>
    <w:rsid w:val="00A3298E"/>
    <w:rsid w:val="00A334A6"/>
    <w:rsid w:val="00A33590"/>
    <w:rsid w:val="00A33EDE"/>
    <w:rsid w:val="00A344B0"/>
    <w:rsid w:val="00A34602"/>
    <w:rsid w:val="00A34E8B"/>
    <w:rsid w:val="00A352EA"/>
    <w:rsid w:val="00A354B5"/>
    <w:rsid w:val="00A359B4"/>
    <w:rsid w:val="00A35A50"/>
    <w:rsid w:val="00A3712A"/>
    <w:rsid w:val="00A42229"/>
    <w:rsid w:val="00A430AA"/>
    <w:rsid w:val="00A43250"/>
    <w:rsid w:val="00A43CF8"/>
    <w:rsid w:val="00A4429D"/>
    <w:rsid w:val="00A44659"/>
    <w:rsid w:val="00A44A17"/>
    <w:rsid w:val="00A4520F"/>
    <w:rsid w:val="00A45B9E"/>
    <w:rsid w:val="00A45BD8"/>
    <w:rsid w:val="00A46007"/>
    <w:rsid w:val="00A468B5"/>
    <w:rsid w:val="00A4692B"/>
    <w:rsid w:val="00A47E5C"/>
    <w:rsid w:val="00A47FF1"/>
    <w:rsid w:val="00A50FC4"/>
    <w:rsid w:val="00A51219"/>
    <w:rsid w:val="00A51B5A"/>
    <w:rsid w:val="00A51F16"/>
    <w:rsid w:val="00A52DBE"/>
    <w:rsid w:val="00A52FC6"/>
    <w:rsid w:val="00A530E5"/>
    <w:rsid w:val="00A5321F"/>
    <w:rsid w:val="00A53BB8"/>
    <w:rsid w:val="00A54542"/>
    <w:rsid w:val="00A54555"/>
    <w:rsid w:val="00A546C4"/>
    <w:rsid w:val="00A549FA"/>
    <w:rsid w:val="00A55954"/>
    <w:rsid w:val="00A569E1"/>
    <w:rsid w:val="00A56D0A"/>
    <w:rsid w:val="00A5732B"/>
    <w:rsid w:val="00A60F6E"/>
    <w:rsid w:val="00A61E4F"/>
    <w:rsid w:val="00A63035"/>
    <w:rsid w:val="00A64705"/>
    <w:rsid w:val="00A656C4"/>
    <w:rsid w:val="00A660B4"/>
    <w:rsid w:val="00A66674"/>
    <w:rsid w:val="00A66B30"/>
    <w:rsid w:val="00A67ABA"/>
    <w:rsid w:val="00A710F1"/>
    <w:rsid w:val="00A7138B"/>
    <w:rsid w:val="00A71C30"/>
    <w:rsid w:val="00A72144"/>
    <w:rsid w:val="00A72727"/>
    <w:rsid w:val="00A72C43"/>
    <w:rsid w:val="00A7304A"/>
    <w:rsid w:val="00A73443"/>
    <w:rsid w:val="00A73D93"/>
    <w:rsid w:val="00A74C45"/>
    <w:rsid w:val="00A74CD2"/>
    <w:rsid w:val="00A75708"/>
    <w:rsid w:val="00A75CB8"/>
    <w:rsid w:val="00A76F53"/>
    <w:rsid w:val="00A777BF"/>
    <w:rsid w:val="00A77B29"/>
    <w:rsid w:val="00A80D7E"/>
    <w:rsid w:val="00A810ED"/>
    <w:rsid w:val="00A813C5"/>
    <w:rsid w:val="00A81C3D"/>
    <w:rsid w:val="00A81E3C"/>
    <w:rsid w:val="00A8295C"/>
    <w:rsid w:val="00A82E77"/>
    <w:rsid w:val="00A835D7"/>
    <w:rsid w:val="00A83D98"/>
    <w:rsid w:val="00A85C6E"/>
    <w:rsid w:val="00A866BB"/>
    <w:rsid w:val="00A86CE9"/>
    <w:rsid w:val="00A90235"/>
    <w:rsid w:val="00A903C8"/>
    <w:rsid w:val="00A90AB5"/>
    <w:rsid w:val="00A90EC8"/>
    <w:rsid w:val="00A91D4D"/>
    <w:rsid w:val="00A93780"/>
    <w:rsid w:val="00A943EE"/>
    <w:rsid w:val="00A94DB2"/>
    <w:rsid w:val="00A94E7A"/>
    <w:rsid w:val="00A95736"/>
    <w:rsid w:val="00A959C7"/>
    <w:rsid w:val="00A966A2"/>
    <w:rsid w:val="00A96946"/>
    <w:rsid w:val="00A97156"/>
    <w:rsid w:val="00A97437"/>
    <w:rsid w:val="00A97571"/>
    <w:rsid w:val="00AA0DE7"/>
    <w:rsid w:val="00AA1016"/>
    <w:rsid w:val="00AA122F"/>
    <w:rsid w:val="00AA1A32"/>
    <w:rsid w:val="00AA1AAE"/>
    <w:rsid w:val="00AA1F68"/>
    <w:rsid w:val="00AA209B"/>
    <w:rsid w:val="00AA21EC"/>
    <w:rsid w:val="00AA2474"/>
    <w:rsid w:val="00AA3388"/>
    <w:rsid w:val="00AA34DD"/>
    <w:rsid w:val="00AA3A52"/>
    <w:rsid w:val="00AA3C43"/>
    <w:rsid w:val="00AA3C4B"/>
    <w:rsid w:val="00AA4420"/>
    <w:rsid w:val="00AA4664"/>
    <w:rsid w:val="00AA503F"/>
    <w:rsid w:val="00AA551E"/>
    <w:rsid w:val="00AA6119"/>
    <w:rsid w:val="00AA6544"/>
    <w:rsid w:val="00AA706B"/>
    <w:rsid w:val="00AB1CB8"/>
    <w:rsid w:val="00AB2D38"/>
    <w:rsid w:val="00AB2EE1"/>
    <w:rsid w:val="00AB30B1"/>
    <w:rsid w:val="00AB39EC"/>
    <w:rsid w:val="00AB4173"/>
    <w:rsid w:val="00AB494D"/>
    <w:rsid w:val="00AB4A8B"/>
    <w:rsid w:val="00AB4C2E"/>
    <w:rsid w:val="00AB4D41"/>
    <w:rsid w:val="00AB501C"/>
    <w:rsid w:val="00AB5024"/>
    <w:rsid w:val="00AB5192"/>
    <w:rsid w:val="00AB53B8"/>
    <w:rsid w:val="00AB59C1"/>
    <w:rsid w:val="00AB643D"/>
    <w:rsid w:val="00AB6492"/>
    <w:rsid w:val="00AB6C22"/>
    <w:rsid w:val="00AB7227"/>
    <w:rsid w:val="00AB7B1B"/>
    <w:rsid w:val="00AB7E8D"/>
    <w:rsid w:val="00AC00E5"/>
    <w:rsid w:val="00AC06A7"/>
    <w:rsid w:val="00AC0764"/>
    <w:rsid w:val="00AC0936"/>
    <w:rsid w:val="00AC0B01"/>
    <w:rsid w:val="00AC0E14"/>
    <w:rsid w:val="00AC157B"/>
    <w:rsid w:val="00AC21EC"/>
    <w:rsid w:val="00AC2207"/>
    <w:rsid w:val="00AC47EF"/>
    <w:rsid w:val="00AC4BFB"/>
    <w:rsid w:val="00AC6D2E"/>
    <w:rsid w:val="00AC6E71"/>
    <w:rsid w:val="00AC7E11"/>
    <w:rsid w:val="00AD07BB"/>
    <w:rsid w:val="00AD09B8"/>
    <w:rsid w:val="00AD0EE5"/>
    <w:rsid w:val="00AD16A3"/>
    <w:rsid w:val="00AD2ADA"/>
    <w:rsid w:val="00AD2D75"/>
    <w:rsid w:val="00AD3AD7"/>
    <w:rsid w:val="00AD473F"/>
    <w:rsid w:val="00AD4FB1"/>
    <w:rsid w:val="00AD54FF"/>
    <w:rsid w:val="00AD61B7"/>
    <w:rsid w:val="00AD6CAB"/>
    <w:rsid w:val="00AD6CAF"/>
    <w:rsid w:val="00AD723C"/>
    <w:rsid w:val="00AD7616"/>
    <w:rsid w:val="00AD770B"/>
    <w:rsid w:val="00AD7F2F"/>
    <w:rsid w:val="00AE02E2"/>
    <w:rsid w:val="00AE04BB"/>
    <w:rsid w:val="00AE051B"/>
    <w:rsid w:val="00AE0BAA"/>
    <w:rsid w:val="00AE0E7A"/>
    <w:rsid w:val="00AE0F2B"/>
    <w:rsid w:val="00AE1019"/>
    <w:rsid w:val="00AE12C7"/>
    <w:rsid w:val="00AE2514"/>
    <w:rsid w:val="00AE264D"/>
    <w:rsid w:val="00AE2AFA"/>
    <w:rsid w:val="00AE33DE"/>
    <w:rsid w:val="00AE3B09"/>
    <w:rsid w:val="00AE442F"/>
    <w:rsid w:val="00AE5509"/>
    <w:rsid w:val="00AE568B"/>
    <w:rsid w:val="00AE6305"/>
    <w:rsid w:val="00AE6BCE"/>
    <w:rsid w:val="00AE745D"/>
    <w:rsid w:val="00AE7D69"/>
    <w:rsid w:val="00AF0365"/>
    <w:rsid w:val="00AF0502"/>
    <w:rsid w:val="00AF0ABA"/>
    <w:rsid w:val="00AF0B19"/>
    <w:rsid w:val="00AF0E53"/>
    <w:rsid w:val="00AF0F56"/>
    <w:rsid w:val="00AF0F84"/>
    <w:rsid w:val="00AF127E"/>
    <w:rsid w:val="00AF2CE1"/>
    <w:rsid w:val="00AF31B8"/>
    <w:rsid w:val="00AF3AE5"/>
    <w:rsid w:val="00AF3F1D"/>
    <w:rsid w:val="00AF43DB"/>
    <w:rsid w:val="00AF503C"/>
    <w:rsid w:val="00AF5BCE"/>
    <w:rsid w:val="00AF5CFC"/>
    <w:rsid w:val="00AF5EAC"/>
    <w:rsid w:val="00AF6C37"/>
    <w:rsid w:val="00AF6D77"/>
    <w:rsid w:val="00AF75E3"/>
    <w:rsid w:val="00B002EE"/>
    <w:rsid w:val="00B0033B"/>
    <w:rsid w:val="00B00984"/>
    <w:rsid w:val="00B009BF"/>
    <w:rsid w:val="00B01160"/>
    <w:rsid w:val="00B01517"/>
    <w:rsid w:val="00B0164C"/>
    <w:rsid w:val="00B03124"/>
    <w:rsid w:val="00B038C5"/>
    <w:rsid w:val="00B0461D"/>
    <w:rsid w:val="00B05C19"/>
    <w:rsid w:val="00B0608B"/>
    <w:rsid w:val="00B061EA"/>
    <w:rsid w:val="00B06764"/>
    <w:rsid w:val="00B06CF1"/>
    <w:rsid w:val="00B10AF1"/>
    <w:rsid w:val="00B10CEB"/>
    <w:rsid w:val="00B10D8D"/>
    <w:rsid w:val="00B113AA"/>
    <w:rsid w:val="00B12F06"/>
    <w:rsid w:val="00B1404B"/>
    <w:rsid w:val="00B148FF"/>
    <w:rsid w:val="00B15287"/>
    <w:rsid w:val="00B15D9B"/>
    <w:rsid w:val="00B1716E"/>
    <w:rsid w:val="00B171F5"/>
    <w:rsid w:val="00B177EA"/>
    <w:rsid w:val="00B20722"/>
    <w:rsid w:val="00B2140A"/>
    <w:rsid w:val="00B214B1"/>
    <w:rsid w:val="00B219D1"/>
    <w:rsid w:val="00B21D46"/>
    <w:rsid w:val="00B22313"/>
    <w:rsid w:val="00B24208"/>
    <w:rsid w:val="00B256A4"/>
    <w:rsid w:val="00B2611B"/>
    <w:rsid w:val="00B26174"/>
    <w:rsid w:val="00B26181"/>
    <w:rsid w:val="00B26979"/>
    <w:rsid w:val="00B271FD"/>
    <w:rsid w:val="00B276F6"/>
    <w:rsid w:val="00B27A3D"/>
    <w:rsid w:val="00B30A3D"/>
    <w:rsid w:val="00B3117A"/>
    <w:rsid w:val="00B3121A"/>
    <w:rsid w:val="00B3192F"/>
    <w:rsid w:val="00B31CBB"/>
    <w:rsid w:val="00B32708"/>
    <w:rsid w:val="00B32994"/>
    <w:rsid w:val="00B32BFB"/>
    <w:rsid w:val="00B33605"/>
    <w:rsid w:val="00B33BBE"/>
    <w:rsid w:val="00B34320"/>
    <w:rsid w:val="00B3438E"/>
    <w:rsid w:val="00B347ED"/>
    <w:rsid w:val="00B34F81"/>
    <w:rsid w:val="00B353CB"/>
    <w:rsid w:val="00B35449"/>
    <w:rsid w:val="00B37A7C"/>
    <w:rsid w:val="00B401D5"/>
    <w:rsid w:val="00B402BA"/>
    <w:rsid w:val="00B411C2"/>
    <w:rsid w:val="00B41274"/>
    <w:rsid w:val="00B414BF"/>
    <w:rsid w:val="00B41826"/>
    <w:rsid w:val="00B41F84"/>
    <w:rsid w:val="00B44E3B"/>
    <w:rsid w:val="00B451D8"/>
    <w:rsid w:val="00B45218"/>
    <w:rsid w:val="00B45554"/>
    <w:rsid w:val="00B45AA0"/>
    <w:rsid w:val="00B464F7"/>
    <w:rsid w:val="00B46C42"/>
    <w:rsid w:val="00B47533"/>
    <w:rsid w:val="00B47C7D"/>
    <w:rsid w:val="00B47EE6"/>
    <w:rsid w:val="00B47EE8"/>
    <w:rsid w:val="00B50844"/>
    <w:rsid w:val="00B50EBC"/>
    <w:rsid w:val="00B5109E"/>
    <w:rsid w:val="00B51559"/>
    <w:rsid w:val="00B5207A"/>
    <w:rsid w:val="00B528AB"/>
    <w:rsid w:val="00B53078"/>
    <w:rsid w:val="00B53AB4"/>
    <w:rsid w:val="00B5494A"/>
    <w:rsid w:val="00B549D4"/>
    <w:rsid w:val="00B54B33"/>
    <w:rsid w:val="00B552B8"/>
    <w:rsid w:val="00B56D88"/>
    <w:rsid w:val="00B60624"/>
    <w:rsid w:val="00B60FA9"/>
    <w:rsid w:val="00B61C66"/>
    <w:rsid w:val="00B62350"/>
    <w:rsid w:val="00B629E3"/>
    <w:rsid w:val="00B62FE6"/>
    <w:rsid w:val="00B6359D"/>
    <w:rsid w:val="00B63CF1"/>
    <w:rsid w:val="00B63F74"/>
    <w:rsid w:val="00B6438F"/>
    <w:rsid w:val="00B64889"/>
    <w:rsid w:val="00B64CA4"/>
    <w:rsid w:val="00B676D5"/>
    <w:rsid w:val="00B67850"/>
    <w:rsid w:val="00B67948"/>
    <w:rsid w:val="00B71856"/>
    <w:rsid w:val="00B736E6"/>
    <w:rsid w:val="00B73C85"/>
    <w:rsid w:val="00B74DD5"/>
    <w:rsid w:val="00B75319"/>
    <w:rsid w:val="00B75EEC"/>
    <w:rsid w:val="00B763AB"/>
    <w:rsid w:val="00B76F09"/>
    <w:rsid w:val="00B771B0"/>
    <w:rsid w:val="00B7760D"/>
    <w:rsid w:val="00B776C7"/>
    <w:rsid w:val="00B777B1"/>
    <w:rsid w:val="00B801EB"/>
    <w:rsid w:val="00B80C17"/>
    <w:rsid w:val="00B80F80"/>
    <w:rsid w:val="00B81B06"/>
    <w:rsid w:val="00B82781"/>
    <w:rsid w:val="00B82EEF"/>
    <w:rsid w:val="00B83160"/>
    <w:rsid w:val="00B83E3C"/>
    <w:rsid w:val="00B847E8"/>
    <w:rsid w:val="00B8487D"/>
    <w:rsid w:val="00B85F94"/>
    <w:rsid w:val="00B86C7F"/>
    <w:rsid w:val="00B8767A"/>
    <w:rsid w:val="00B8794C"/>
    <w:rsid w:val="00B914F7"/>
    <w:rsid w:val="00B916CC"/>
    <w:rsid w:val="00B91F78"/>
    <w:rsid w:val="00B92B47"/>
    <w:rsid w:val="00B937C0"/>
    <w:rsid w:val="00B95485"/>
    <w:rsid w:val="00B95C31"/>
    <w:rsid w:val="00B963AE"/>
    <w:rsid w:val="00B96C90"/>
    <w:rsid w:val="00B97597"/>
    <w:rsid w:val="00BA0029"/>
    <w:rsid w:val="00BA0BBE"/>
    <w:rsid w:val="00BA0C72"/>
    <w:rsid w:val="00BA0DFA"/>
    <w:rsid w:val="00BA0FC5"/>
    <w:rsid w:val="00BA148E"/>
    <w:rsid w:val="00BA228B"/>
    <w:rsid w:val="00BA2DFD"/>
    <w:rsid w:val="00BA389C"/>
    <w:rsid w:val="00BA40C5"/>
    <w:rsid w:val="00BA470C"/>
    <w:rsid w:val="00BA48E2"/>
    <w:rsid w:val="00BA52B2"/>
    <w:rsid w:val="00BA5B7B"/>
    <w:rsid w:val="00BB025A"/>
    <w:rsid w:val="00BB05A5"/>
    <w:rsid w:val="00BB0AC1"/>
    <w:rsid w:val="00BB0E0D"/>
    <w:rsid w:val="00BB15E1"/>
    <w:rsid w:val="00BB17EF"/>
    <w:rsid w:val="00BB2723"/>
    <w:rsid w:val="00BB338F"/>
    <w:rsid w:val="00BB3DDA"/>
    <w:rsid w:val="00BB4312"/>
    <w:rsid w:val="00BB5931"/>
    <w:rsid w:val="00BB71A1"/>
    <w:rsid w:val="00BB7AB2"/>
    <w:rsid w:val="00BC0057"/>
    <w:rsid w:val="00BC021A"/>
    <w:rsid w:val="00BC037E"/>
    <w:rsid w:val="00BC0810"/>
    <w:rsid w:val="00BC0F53"/>
    <w:rsid w:val="00BC142F"/>
    <w:rsid w:val="00BC1C03"/>
    <w:rsid w:val="00BC1E0F"/>
    <w:rsid w:val="00BC1EB6"/>
    <w:rsid w:val="00BC2A66"/>
    <w:rsid w:val="00BC2E3C"/>
    <w:rsid w:val="00BC33DA"/>
    <w:rsid w:val="00BC3434"/>
    <w:rsid w:val="00BC3B6D"/>
    <w:rsid w:val="00BC47FD"/>
    <w:rsid w:val="00BC4C63"/>
    <w:rsid w:val="00BC4FFE"/>
    <w:rsid w:val="00BC50D5"/>
    <w:rsid w:val="00BC6D5F"/>
    <w:rsid w:val="00BC715A"/>
    <w:rsid w:val="00BC7944"/>
    <w:rsid w:val="00BD0622"/>
    <w:rsid w:val="00BD0B67"/>
    <w:rsid w:val="00BD0BFE"/>
    <w:rsid w:val="00BD1B96"/>
    <w:rsid w:val="00BD2610"/>
    <w:rsid w:val="00BD2688"/>
    <w:rsid w:val="00BD2899"/>
    <w:rsid w:val="00BD345B"/>
    <w:rsid w:val="00BD3ED0"/>
    <w:rsid w:val="00BD410D"/>
    <w:rsid w:val="00BD4615"/>
    <w:rsid w:val="00BD4E98"/>
    <w:rsid w:val="00BD5B03"/>
    <w:rsid w:val="00BD65CE"/>
    <w:rsid w:val="00BD7191"/>
    <w:rsid w:val="00BD777D"/>
    <w:rsid w:val="00BD7C2F"/>
    <w:rsid w:val="00BE0271"/>
    <w:rsid w:val="00BE099B"/>
    <w:rsid w:val="00BE15B9"/>
    <w:rsid w:val="00BE17FB"/>
    <w:rsid w:val="00BE2A86"/>
    <w:rsid w:val="00BE3777"/>
    <w:rsid w:val="00BE3BC5"/>
    <w:rsid w:val="00BE3C43"/>
    <w:rsid w:val="00BE49A6"/>
    <w:rsid w:val="00BE504C"/>
    <w:rsid w:val="00BE604A"/>
    <w:rsid w:val="00BE63E4"/>
    <w:rsid w:val="00BE6814"/>
    <w:rsid w:val="00BE6B96"/>
    <w:rsid w:val="00BE7C08"/>
    <w:rsid w:val="00BF01A7"/>
    <w:rsid w:val="00BF088E"/>
    <w:rsid w:val="00BF1939"/>
    <w:rsid w:val="00BF2A75"/>
    <w:rsid w:val="00BF35A2"/>
    <w:rsid w:val="00BF3D42"/>
    <w:rsid w:val="00BF4001"/>
    <w:rsid w:val="00BF627C"/>
    <w:rsid w:val="00BF6F4F"/>
    <w:rsid w:val="00BF769E"/>
    <w:rsid w:val="00C00456"/>
    <w:rsid w:val="00C0046F"/>
    <w:rsid w:val="00C01151"/>
    <w:rsid w:val="00C02E55"/>
    <w:rsid w:val="00C02F2A"/>
    <w:rsid w:val="00C03156"/>
    <w:rsid w:val="00C03A66"/>
    <w:rsid w:val="00C03DD1"/>
    <w:rsid w:val="00C04645"/>
    <w:rsid w:val="00C04C97"/>
    <w:rsid w:val="00C04D30"/>
    <w:rsid w:val="00C04ED3"/>
    <w:rsid w:val="00C055A0"/>
    <w:rsid w:val="00C06015"/>
    <w:rsid w:val="00C061F4"/>
    <w:rsid w:val="00C064C0"/>
    <w:rsid w:val="00C064D7"/>
    <w:rsid w:val="00C0691E"/>
    <w:rsid w:val="00C069F2"/>
    <w:rsid w:val="00C06C80"/>
    <w:rsid w:val="00C06E3D"/>
    <w:rsid w:val="00C10C1A"/>
    <w:rsid w:val="00C10C5A"/>
    <w:rsid w:val="00C11624"/>
    <w:rsid w:val="00C117B7"/>
    <w:rsid w:val="00C119B0"/>
    <w:rsid w:val="00C12737"/>
    <w:rsid w:val="00C12990"/>
    <w:rsid w:val="00C12E57"/>
    <w:rsid w:val="00C13A82"/>
    <w:rsid w:val="00C13FE0"/>
    <w:rsid w:val="00C14829"/>
    <w:rsid w:val="00C1490D"/>
    <w:rsid w:val="00C15997"/>
    <w:rsid w:val="00C15BB2"/>
    <w:rsid w:val="00C16D72"/>
    <w:rsid w:val="00C16EEF"/>
    <w:rsid w:val="00C170B5"/>
    <w:rsid w:val="00C17298"/>
    <w:rsid w:val="00C179E1"/>
    <w:rsid w:val="00C17E96"/>
    <w:rsid w:val="00C20381"/>
    <w:rsid w:val="00C20E2C"/>
    <w:rsid w:val="00C22146"/>
    <w:rsid w:val="00C22468"/>
    <w:rsid w:val="00C22479"/>
    <w:rsid w:val="00C22B05"/>
    <w:rsid w:val="00C2324F"/>
    <w:rsid w:val="00C23875"/>
    <w:rsid w:val="00C23BCC"/>
    <w:rsid w:val="00C24843"/>
    <w:rsid w:val="00C25B6B"/>
    <w:rsid w:val="00C26AA0"/>
    <w:rsid w:val="00C3035F"/>
    <w:rsid w:val="00C30597"/>
    <w:rsid w:val="00C30B9F"/>
    <w:rsid w:val="00C30FFA"/>
    <w:rsid w:val="00C312DF"/>
    <w:rsid w:val="00C321EA"/>
    <w:rsid w:val="00C32370"/>
    <w:rsid w:val="00C32856"/>
    <w:rsid w:val="00C32AF9"/>
    <w:rsid w:val="00C330B0"/>
    <w:rsid w:val="00C33305"/>
    <w:rsid w:val="00C33482"/>
    <w:rsid w:val="00C33507"/>
    <w:rsid w:val="00C33E52"/>
    <w:rsid w:val="00C346C3"/>
    <w:rsid w:val="00C35E85"/>
    <w:rsid w:val="00C35FB6"/>
    <w:rsid w:val="00C37BDF"/>
    <w:rsid w:val="00C37C7D"/>
    <w:rsid w:val="00C40CDA"/>
    <w:rsid w:val="00C41E1F"/>
    <w:rsid w:val="00C421C7"/>
    <w:rsid w:val="00C434A0"/>
    <w:rsid w:val="00C43984"/>
    <w:rsid w:val="00C44224"/>
    <w:rsid w:val="00C4433D"/>
    <w:rsid w:val="00C448DF"/>
    <w:rsid w:val="00C45A9F"/>
    <w:rsid w:val="00C4631A"/>
    <w:rsid w:val="00C46EC7"/>
    <w:rsid w:val="00C472BD"/>
    <w:rsid w:val="00C4781E"/>
    <w:rsid w:val="00C504AA"/>
    <w:rsid w:val="00C507F7"/>
    <w:rsid w:val="00C50AED"/>
    <w:rsid w:val="00C50C35"/>
    <w:rsid w:val="00C510B0"/>
    <w:rsid w:val="00C5145B"/>
    <w:rsid w:val="00C515AA"/>
    <w:rsid w:val="00C515FB"/>
    <w:rsid w:val="00C521AB"/>
    <w:rsid w:val="00C5272A"/>
    <w:rsid w:val="00C52B5F"/>
    <w:rsid w:val="00C53113"/>
    <w:rsid w:val="00C53D35"/>
    <w:rsid w:val="00C53F7E"/>
    <w:rsid w:val="00C54086"/>
    <w:rsid w:val="00C54594"/>
    <w:rsid w:val="00C545E9"/>
    <w:rsid w:val="00C555B0"/>
    <w:rsid w:val="00C56F4D"/>
    <w:rsid w:val="00C5701A"/>
    <w:rsid w:val="00C57184"/>
    <w:rsid w:val="00C572A0"/>
    <w:rsid w:val="00C57FEE"/>
    <w:rsid w:val="00C60320"/>
    <w:rsid w:val="00C6078B"/>
    <w:rsid w:val="00C613E3"/>
    <w:rsid w:val="00C61691"/>
    <w:rsid w:val="00C62C03"/>
    <w:rsid w:val="00C63AFC"/>
    <w:rsid w:val="00C63EC6"/>
    <w:rsid w:val="00C642A0"/>
    <w:rsid w:val="00C64340"/>
    <w:rsid w:val="00C64D12"/>
    <w:rsid w:val="00C6588F"/>
    <w:rsid w:val="00C660F0"/>
    <w:rsid w:val="00C70055"/>
    <w:rsid w:val="00C70743"/>
    <w:rsid w:val="00C70FCE"/>
    <w:rsid w:val="00C7102A"/>
    <w:rsid w:val="00C715EF"/>
    <w:rsid w:val="00C71C77"/>
    <w:rsid w:val="00C7280C"/>
    <w:rsid w:val="00C731D2"/>
    <w:rsid w:val="00C73865"/>
    <w:rsid w:val="00C739E5"/>
    <w:rsid w:val="00C751A7"/>
    <w:rsid w:val="00C75840"/>
    <w:rsid w:val="00C758A6"/>
    <w:rsid w:val="00C7669D"/>
    <w:rsid w:val="00C7674F"/>
    <w:rsid w:val="00C76982"/>
    <w:rsid w:val="00C76E35"/>
    <w:rsid w:val="00C77408"/>
    <w:rsid w:val="00C77E9B"/>
    <w:rsid w:val="00C80137"/>
    <w:rsid w:val="00C80298"/>
    <w:rsid w:val="00C804FA"/>
    <w:rsid w:val="00C80F74"/>
    <w:rsid w:val="00C8103E"/>
    <w:rsid w:val="00C81601"/>
    <w:rsid w:val="00C818BC"/>
    <w:rsid w:val="00C81D47"/>
    <w:rsid w:val="00C825F7"/>
    <w:rsid w:val="00C8314B"/>
    <w:rsid w:val="00C83425"/>
    <w:rsid w:val="00C83894"/>
    <w:rsid w:val="00C84995"/>
    <w:rsid w:val="00C857B8"/>
    <w:rsid w:val="00C86453"/>
    <w:rsid w:val="00C86BB8"/>
    <w:rsid w:val="00C87CDC"/>
    <w:rsid w:val="00C90AA0"/>
    <w:rsid w:val="00C90C97"/>
    <w:rsid w:val="00C90F71"/>
    <w:rsid w:val="00C9247A"/>
    <w:rsid w:val="00C925F5"/>
    <w:rsid w:val="00C928BD"/>
    <w:rsid w:val="00C92A1D"/>
    <w:rsid w:val="00C92C67"/>
    <w:rsid w:val="00C933D7"/>
    <w:rsid w:val="00C94DE4"/>
    <w:rsid w:val="00C9634F"/>
    <w:rsid w:val="00C96CE2"/>
    <w:rsid w:val="00C97736"/>
    <w:rsid w:val="00CA01EF"/>
    <w:rsid w:val="00CA03D5"/>
    <w:rsid w:val="00CA054E"/>
    <w:rsid w:val="00CA05BA"/>
    <w:rsid w:val="00CA0AEF"/>
    <w:rsid w:val="00CA10A1"/>
    <w:rsid w:val="00CA1142"/>
    <w:rsid w:val="00CA2048"/>
    <w:rsid w:val="00CA3827"/>
    <w:rsid w:val="00CA383E"/>
    <w:rsid w:val="00CA3B77"/>
    <w:rsid w:val="00CA3EC2"/>
    <w:rsid w:val="00CA4543"/>
    <w:rsid w:val="00CA461E"/>
    <w:rsid w:val="00CA4F9F"/>
    <w:rsid w:val="00CA50F0"/>
    <w:rsid w:val="00CA552C"/>
    <w:rsid w:val="00CA6216"/>
    <w:rsid w:val="00CB0C54"/>
    <w:rsid w:val="00CB114B"/>
    <w:rsid w:val="00CB11CF"/>
    <w:rsid w:val="00CB215B"/>
    <w:rsid w:val="00CB250C"/>
    <w:rsid w:val="00CB2E0C"/>
    <w:rsid w:val="00CB3CF5"/>
    <w:rsid w:val="00CB403B"/>
    <w:rsid w:val="00CB5C36"/>
    <w:rsid w:val="00CB617D"/>
    <w:rsid w:val="00CC087C"/>
    <w:rsid w:val="00CC0C97"/>
    <w:rsid w:val="00CC25C4"/>
    <w:rsid w:val="00CC28A7"/>
    <w:rsid w:val="00CC420E"/>
    <w:rsid w:val="00CC4508"/>
    <w:rsid w:val="00CC4DF0"/>
    <w:rsid w:val="00CC5546"/>
    <w:rsid w:val="00CC693C"/>
    <w:rsid w:val="00CC6A34"/>
    <w:rsid w:val="00CC6C85"/>
    <w:rsid w:val="00CC719C"/>
    <w:rsid w:val="00CC75A9"/>
    <w:rsid w:val="00CC76A3"/>
    <w:rsid w:val="00CC7EA0"/>
    <w:rsid w:val="00CD1800"/>
    <w:rsid w:val="00CD21AC"/>
    <w:rsid w:val="00CD23BC"/>
    <w:rsid w:val="00CD245E"/>
    <w:rsid w:val="00CD29F9"/>
    <w:rsid w:val="00CD302C"/>
    <w:rsid w:val="00CD3241"/>
    <w:rsid w:val="00CD439E"/>
    <w:rsid w:val="00CD43C2"/>
    <w:rsid w:val="00CD505A"/>
    <w:rsid w:val="00CD5148"/>
    <w:rsid w:val="00CD5209"/>
    <w:rsid w:val="00CD5EF3"/>
    <w:rsid w:val="00CE1FD1"/>
    <w:rsid w:val="00CE21A7"/>
    <w:rsid w:val="00CE2D69"/>
    <w:rsid w:val="00CE33AF"/>
    <w:rsid w:val="00CE3FE2"/>
    <w:rsid w:val="00CE4017"/>
    <w:rsid w:val="00CE49A7"/>
    <w:rsid w:val="00CE4B2F"/>
    <w:rsid w:val="00CE511E"/>
    <w:rsid w:val="00CE5193"/>
    <w:rsid w:val="00CE53D4"/>
    <w:rsid w:val="00CE5957"/>
    <w:rsid w:val="00CE67AD"/>
    <w:rsid w:val="00CE6FC0"/>
    <w:rsid w:val="00CE7B78"/>
    <w:rsid w:val="00CF02E5"/>
    <w:rsid w:val="00CF0477"/>
    <w:rsid w:val="00CF0D9B"/>
    <w:rsid w:val="00CF11EF"/>
    <w:rsid w:val="00CF1400"/>
    <w:rsid w:val="00CF1550"/>
    <w:rsid w:val="00CF1AE5"/>
    <w:rsid w:val="00CF21D7"/>
    <w:rsid w:val="00CF279A"/>
    <w:rsid w:val="00CF2D17"/>
    <w:rsid w:val="00CF2F2D"/>
    <w:rsid w:val="00CF3999"/>
    <w:rsid w:val="00CF4566"/>
    <w:rsid w:val="00CF64D6"/>
    <w:rsid w:val="00CF71C0"/>
    <w:rsid w:val="00CF72BE"/>
    <w:rsid w:val="00D01260"/>
    <w:rsid w:val="00D01A60"/>
    <w:rsid w:val="00D024FA"/>
    <w:rsid w:val="00D02F09"/>
    <w:rsid w:val="00D03C40"/>
    <w:rsid w:val="00D04613"/>
    <w:rsid w:val="00D04710"/>
    <w:rsid w:val="00D07015"/>
    <w:rsid w:val="00D07386"/>
    <w:rsid w:val="00D076BF"/>
    <w:rsid w:val="00D07A05"/>
    <w:rsid w:val="00D07BEC"/>
    <w:rsid w:val="00D1044E"/>
    <w:rsid w:val="00D108E8"/>
    <w:rsid w:val="00D1345C"/>
    <w:rsid w:val="00D140C6"/>
    <w:rsid w:val="00D14B7D"/>
    <w:rsid w:val="00D14F07"/>
    <w:rsid w:val="00D15C77"/>
    <w:rsid w:val="00D16251"/>
    <w:rsid w:val="00D162E5"/>
    <w:rsid w:val="00D168C4"/>
    <w:rsid w:val="00D20D2D"/>
    <w:rsid w:val="00D210C9"/>
    <w:rsid w:val="00D213D0"/>
    <w:rsid w:val="00D2160E"/>
    <w:rsid w:val="00D21B8B"/>
    <w:rsid w:val="00D21CDF"/>
    <w:rsid w:val="00D22422"/>
    <w:rsid w:val="00D2277E"/>
    <w:rsid w:val="00D22BC6"/>
    <w:rsid w:val="00D236AE"/>
    <w:rsid w:val="00D2388F"/>
    <w:rsid w:val="00D23E78"/>
    <w:rsid w:val="00D24BD8"/>
    <w:rsid w:val="00D24E18"/>
    <w:rsid w:val="00D25172"/>
    <w:rsid w:val="00D255F3"/>
    <w:rsid w:val="00D256BD"/>
    <w:rsid w:val="00D25D91"/>
    <w:rsid w:val="00D268B3"/>
    <w:rsid w:val="00D308D9"/>
    <w:rsid w:val="00D30E33"/>
    <w:rsid w:val="00D312A4"/>
    <w:rsid w:val="00D31493"/>
    <w:rsid w:val="00D31596"/>
    <w:rsid w:val="00D31B85"/>
    <w:rsid w:val="00D32D1B"/>
    <w:rsid w:val="00D33680"/>
    <w:rsid w:val="00D34FFE"/>
    <w:rsid w:val="00D3503A"/>
    <w:rsid w:val="00D357E8"/>
    <w:rsid w:val="00D35D16"/>
    <w:rsid w:val="00D4048A"/>
    <w:rsid w:val="00D40F25"/>
    <w:rsid w:val="00D4114B"/>
    <w:rsid w:val="00D414D4"/>
    <w:rsid w:val="00D41AAB"/>
    <w:rsid w:val="00D41B0B"/>
    <w:rsid w:val="00D41ECA"/>
    <w:rsid w:val="00D42E7B"/>
    <w:rsid w:val="00D447CD"/>
    <w:rsid w:val="00D44848"/>
    <w:rsid w:val="00D44EB2"/>
    <w:rsid w:val="00D454BA"/>
    <w:rsid w:val="00D4577F"/>
    <w:rsid w:val="00D45BB6"/>
    <w:rsid w:val="00D46227"/>
    <w:rsid w:val="00D4685F"/>
    <w:rsid w:val="00D46F2F"/>
    <w:rsid w:val="00D50667"/>
    <w:rsid w:val="00D506EF"/>
    <w:rsid w:val="00D50D34"/>
    <w:rsid w:val="00D510F0"/>
    <w:rsid w:val="00D5215D"/>
    <w:rsid w:val="00D539FF"/>
    <w:rsid w:val="00D53C5F"/>
    <w:rsid w:val="00D53ECB"/>
    <w:rsid w:val="00D54964"/>
    <w:rsid w:val="00D5593F"/>
    <w:rsid w:val="00D55F5C"/>
    <w:rsid w:val="00D56D64"/>
    <w:rsid w:val="00D57370"/>
    <w:rsid w:val="00D60352"/>
    <w:rsid w:val="00D6237B"/>
    <w:rsid w:val="00D62A2E"/>
    <w:rsid w:val="00D63302"/>
    <w:rsid w:val="00D63F79"/>
    <w:rsid w:val="00D6419E"/>
    <w:rsid w:val="00D64702"/>
    <w:rsid w:val="00D64F38"/>
    <w:rsid w:val="00D66059"/>
    <w:rsid w:val="00D6608F"/>
    <w:rsid w:val="00D6612A"/>
    <w:rsid w:val="00D665B6"/>
    <w:rsid w:val="00D668DC"/>
    <w:rsid w:val="00D670EF"/>
    <w:rsid w:val="00D6734B"/>
    <w:rsid w:val="00D70085"/>
    <w:rsid w:val="00D70228"/>
    <w:rsid w:val="00D70275"/>
    <w:rsid w:val="00D70F75"/>
    <w:rsid w:val="00D7334C"/>
    <w:rsid w:val="00D734A6"/>
    <w:rsid w:val="00D73850"/>
    <w:rsid w:val="00D73B74"/>
    <w:rsid w:val="00D75BE1"/>
    <w:rsid w:val="00D76F1E"/>
    <w:rsid w:val="00D77057"/>
    <w:rsid w:val="00D7737A"/>
    <w:rsid w:val="00D800BD"/>
    <w:rsid w:val="00D80825"/>
    <w:rsid w:val="00D8107D"/>
    <w:rsid w:val="00D81BFD"/>
    <w:rsid w:val="00D82BFD"/>
    <w:rsid w:val="00D82FD4"/>
    <w:rsid w:val="00D832CA"/>
    <w:rsid w:val="00D83AF0"/>
    <w:rsid w:val="00D83E9D"/>
    <w:rsid w:val="00D841EA"/>
    <w:rsid w:val="00D844E2"/>
    <w:rsid w:val="00D85FD8"/>
    <w:rsid w:val="00D864BE"/>
    <w:rsid w:val="00D86523"/>
    <w:rsid w:val="00D8752E"/>
    <w:rsid w:val="00D87EBA"/>
    <w:rsid w:val="00D90E83"/>
    <w:rsid w:val="00D915E8"/>
    <w:rsid w:val="00D91E25"/>
    <w:rsid w:val="00D927BF"/>
    <w:rsid w:val="00D92A44"/>
    <w:rsid w:val="00D92D21"/>
    <w:rsid w:val="00D92F09"/>
    <w:rsid w:val="00D93535"/>
    <w:rsid w:val="00D942BE"/>
    <w:rsid w:val="00D945AF"/>
    <w:rsid w:val="00D94827"/>
    <w:rsid w:val="00D9557D"/>
    <w:rsid w:val="00D95FE0"/>
    <w:rsid w:val="00D96E6F"/>
    <w:rsid w:val="00D96E95"/>
    <w:rsid w:val="00D96FB0"/>
    <w:rsid w:val="00D9723C"/>
    <w:rsid w:val="00DA123E"/>
    <w:rsid w:val="00DA13B9"/>
    <w:rsid w:val="00DA2FE5"/>
    <w:rsid w:val="00DA3531"/>
    <w:rsid w:val="00DA3A92"/>
    <w:rsid w:val="00DA4634"/>
    <w:rsid w:val="00DA46E0"/>
    <w:rsid w:val="00DA4725"/>
    <w:rsid w:val="00DA645D"/>
    <w:rsid w:val="00DA7337"/>
    <w:rsid w:val="00DA750E"/>
    <w:rsid w:val="00DA7AA9"/>
    <w:rsid w:val="00DA7C1A"/>
    <w:rsid w:val="00DB02F6"/>
    <w:rsid w:val="00DB0D3B"/>
    <w:rsid w:val="00DB167E"/>
    <w:rsid w:val="00DB1EAA"/>
    <w:rsid w:val="00DB1FF7"/>
    <w:rsid w:val="00DB2374"/>
    <w:rsid w:val="00DB2DB4"/>
    <w:rsid w:val="00DB3898"/>
    <w:rsid w:val="00DB3F2C"/>
    <w:rsid w:val="00DB45DD"/>
    <w:rsid w:val="00DB4BD2"/>
    <w:rsid w:val="00DB4C9D"/>
    <w:rsid w:val="00DB4CFA"/>
    <w:rsid w:val="00DB5667"/>
    <w:rsid w:val="00DB62D8"/>
    <w:rsid w:val="00DB656F"/>
    <w:rsid w:val="00DB6CA7"/>
    <w:rsid w:val="00DB7D27"/>
    <w:rsid w:val="00DC031B"/>
    <w:rsid w:val="00DC0AB3"/>
    <w:rsid w:val="00DC10DD"/>
    <w:rsid w:val="00DC12FD"/>
    <w:rsid w:val="00DC135D"/>
    <w:rsid w:val="00DC15DB"/>
    <w:rsid w:val="00DC1B63"/>
    <w:rsid w:val="00DC1D63"/>
    <w:rsid w:val="00DC1F26"/>
    <w:rsid w:val="00DC2B78"/>
    <w:rsid w:val="00DC3F89"/>
    <w:rsid w:val="00DC3FD8"/>
    <w:rsid w:val="00DC43D0"/>
    <w:rsid w:val="00DC473A"/>
    <w:rsid w:val="00DC47EE"/>
    <w:rsid w:val="00DC4F03"/>
    <w:rsid w:val="00DC57C2"/>
    <w:rsid w:val="00DC6083"/>
    <w:rsid w:val="00DC7176"/>
    <w:rsid w:val="00DC71DC"/>
    <w:rsid w:val="00DC775F"/>
    <w:rsid w:val="00DD053A"/>
    <w:rsid w:val="00DD05DD"/>
    <w:rsid w:val="00DD1477"/>
    <w:rsid w:val="00DD14F9"/>
    <w:rsid w:val="00DD168C"/>
    <w:rsid w:val="00DD1E3F"/>
    <w:rsid w:val="00DD217A"/>
    <w:rsid w:val="00DD2443"/>
    <w:rsid w:val="00DD316F"/>
    <w:rsid w:val="00DD34DD"/>
    <w:rsid w:val="00DD3BD6"/>
    <w:rsid w:val="00DD3F55"/>
    <w:rsid w:val="00DD49E9"/>
    <w:rsid w:val="00DD4F2A"/>
    <w:rsid w:val="00DD5CE6"/>
    <w:rsid w:val="00DD614C"/>
    <w:rsid w:val="00DD6CE0"/>
    <w:rsid w:val="00DD7739"/>
    <w:rsid w:val="00DD7898"/>
    <w:rsid w:val="00DE31E9"/>
    <w:rsid w:val="00DE38BD"/>
    <w:rsid w:val="00DE4660"/>
    <w:rsid w:val="00DE48D9"/>
    <w:rsid w:val="00DE4D63"/>
    <w:rsid w:val="00DE58C0"/>
    <w:rsid w:val="00DE5E6F"/>
    <w:rsid w:val="00DE5EFD"/>
    <w:rsid w:val="00DE6290"/>
    <w:rsid w:val="00DE636C"/>
    <w:rsid w:val="00DE639D"/>
    <w:rsid w:val="00DE63ED"/>
    <w:rsid w:val="00DE6A75"/>
    <w:rsid w:val="00DE7089"/>
    <w:rsid w:val="00DE7119"/>
    <w:rsid w:val="00DE769B"/>
    <w:rsid w:val="00DE7B5E"/>
    <w:rsid w:val="00DF053B"/>
    <w:rsid w:val="00DF055F"/>
    <w:rsid w:val="00DF146C"/>
    <w:rsid w:val="00DF15F1"/>
    <w:rsid w:val="00DF1C8D"/>
    <w:rsid w:val="00DF20E5"/>
    <w:rsid w:val="00DF2961"/>
    <w:rsid w:val="00DF44DA"/>
    <w:rsid w:val="00DF4639"/>
    <w:rsid w:val="00DF4D2E"/>
    <w:rsid w:val="00DF5B0F"/>
    <w:rsid w:val="00DF6472"/>
    <w:rsid w:val="00DF660C"/>
    <w:rsid w:val="00DF7198"/>
    <w:rsid w:val="00DF764C"/>
    <w:rsid w:val="00DF76D1"/>
    <w:rsid w:val="00DF7A7F"/>
    <w:rsid w:val="00E00257"/>
    <w:rsid w:val="00E00368"/>
    <w:rsid w:val="00E00759"/>
    <w:rsid w:val="00E00793"/>
    <w:rsid w:val="00E007DD"/>
    <w:rsid w:val="00E00E3B"/>
    <w:rsid w:val="00E01989"/>
    <w:rsid w:val="00E01F74"/>
    <w:rsid w:val="00E02052"/>
    <w:rsid w:val="00E02C0B"/>
    <w:rsid w:val="00E03196"/>
    <w:rsid w:val="00E032D0"/>
    <w:rsid w:val="00E03FA8"/>
    <w:rsid w:val="00E04525"/>
    <w:rsid w:val="00E048FA"/>
    <w:rsid w:val="00E04932"/>
    <w:rsid w:val="00E04ADB"/>
    <w:rsid w:val="00E04EB3"/>
    <w:rsid w:val="00E0617C"/>
    <w:rsid w:val="00E063FA"/>
    <w:rsid w:val="00E06F53"/>
    <w:rsid w:val="00E07043"/>
    <w:rsid w:val="00E07594"/>
    <w:rsid w:val="00E0789C"/>
    <w:rsid w:val="00E114F1"/>
    <w:rsid w:val="00E139C7"/>
    <w:rsid w:val="00E149F5"/>
    <w:rsid w:val="00E158D5"/>
    <w:rsid w:val="00E166A8"/>
    <w:rsid w:val="00E16E0F"/>
    <w:rsid w:val="00E203CB"/>
    <w:rsid w:val="00E21CB1"/>
    <w:rsid w:val="00E228C3"/>
    <w:rsid w:val="00E230B5"/>
    <w:rsid w:val="00E240C2"/>
    <w:rsid w:val="00E24560"/>
    <w:rsid w:val="00E245A4"/>
    <w:rsid w:val="00E25B1A"/>
    <w:rsid w:val="00E25BAE"/>
    <w:rsid w:val="00E26061"/>
    <w:rsid w:val="00E26F00"/>
    <w:rsid w:val="00E2724F"/>
    <w:rsid w:val="00E27CBA"/>
    <w:rsid w:val="00E27F41"/>
    <w:rsid w:val="00E316DE"/>
    <w:rsid w:val="00E31C90"/>
    <w:rsid w:val="00E31F08"/>
    <w:rsid w:val="00E3338A"/>
    <w:rsid w:val="00E337CC"/>
    <w:rsid w:val="00E346DD"/>
    <w:rsid w:val="00E349FF"/>
    <w:rsid w:val="00E352B0"/>
    <w:rsid w:val="00E3582B"/>
    <w:rsid w:val="00E36300"/>
    <w:rsid w:val="00E36B05"/>
    <w:rsid w:val="00E379AE"/>
    <w:rsid w:val="00E37F78"/>
    <w:rsid w:val="00E40C48"/>
    <w:rsid w:val="00E432D4"/>
    <w:rsid w:val="00E4504A"/>
    <w:rsid w:val="00E45D22"/>
    <w:rsid w:val="00E45E41"/>
    <w:rsid w:val="00E46E35"/>
    <w:rsid w:val="00E46E44"/>
    <w:rsid w:val="00E47A56"/>
    <w:rsid w:val="00E512FC"/>
    <w:rsid w:val="00E51837"/>
    <w:rsid w:val="00E5192F"/>
    <w:rsid w:val="00E51F0F"/>
    <w:rsid w:val="00E5392A"/>
    <w:rsid w:val="00E53CE3"/>
    <w:rsid w:val="00E55A01"/>
    <w:rsid w:val="00E55E94"/>
    <w:rsid w:val="00E55F4C"/>
    <w:rsid w:val="00E560DC"/>
    <w:rsid w:val="00E5618B"/>
    <w:rsid w:val="00E5643E"/>
    <w:rsid w:val="00E564A6"/>
    <w:rsid w:val="00E56758"/>
    <w:rsid w:val="00E570BF"/>
    <w:rsid w:val="00E5772D"/>
    <w:rsid w:val="00E60E84"/>
    <w:rsid w:val="00E61241"/>
    <w:rsid w:val="00E6132E"/>
    <w:rsid w:val="00E61EBF"/>
    <w:rsid w:val="00E622C4"/>
    <w:rsid w:val="00E62B22"/>
    <w:rsid w:val="00E63173"/>
    <w:rsid w:val="00E63E8D"/>
    <w:rsid w:val="00E644C3"/>
    <w:rsid w:val="00E6466A"/>
    <w:rsid w:val="00E64B2A"/>
    <w:rsid w:val="00E64D19"/>
    <w:rsid w:val="00E64DA2"/>
    <w:rsid w:val="00E65002"/>
    <w:rsid w:val="00E65B2E"/>
    <w:rsid w:val="00E6603A"/>
    <w:rsid w:val="00E67184"/>
    <w:rsid w:val="00E67B19"/>
    <w:rsid w:val="00E67D77"/>
    <w:rsid w:val="00E704C1"/>
    <w:rsid w:val="00E70C11"/>
    <w:rsid w:val="00E70EF2"/>
    <w:rsid w:val="00E7162B"/>
    <w:rsid w:val="00E718E4"/>
    <w:rsid w:val="00E73624"/>
    <w:rsid w:val="00E738BD"/>
    <w:rsid w:val="00E73AE8"/>
    <w:rsid w:val="00E74DD2"/>
    <w:rsid w:val="00E75073"/>
    <w:rsid w:val="00E760B6"/>
    <w:rsid w:val="00E76392"/>
    <w:rsid w:val="00E76C6F"/>
    <w:rsid w:val="00E76E14"/>
    <w:rsid w:val="00E76ED9"/>
    <w:rsid w:val="00E77153"/>
    <w:rsid w:val="00E77426"/>
    <w:rsid w:val="00E801DF"/>
    <w:rsid w:val="00E80292"/>
    <w:rsid w:val="00E8057B"/>
    <w:rsid w:val="00E80840"/>
    <w:rsid w:val="00E808AC"/>
    <w:rsid w:val="00E80B8C"/>
    <w:rsid w:val="00E80F0B"/>
    <w:rsid w:val="00E81AF8"/>
    <w:rsid w:val="00E81D3C"/>
    <w:rsid w:val="00E826B2"/>
    <w:rsid w:val="00E831A2"/>
    <w:rsid w:val="00E8338F"/>
    <w:rsid w:val="00E8461B"/>
    <w:rsid w:val="00E84920"/>
    <w:rsid w:val="00E84A13"/>
    <w:rsid w:val="00E84B49"/>
    <w:rsid w:val="00E8554C"/>
    <w:rsid w:val="00E859B7"/>
    <w:rsid w:val="00E85B89"/>
    <w:rsid w:val="00E85EE3"/>
    <w:rsid w:val="00E860F1"/>
    <w:rsid w:val="00E86521"/>
    <w:rsid w:val="00E87167"/>
    <w:rsid w:val="00E87693"/>
    <w:rsid w:val="00E87947"/>
    <w:rsid w:val="00E87F70"/>
    <w:rsid w:val="00E87FAE"/>
    <w:rsid w:val="00E9031D"/>
    <w:rsid w:val="00E90A83"/>
    <w:rsid w:val="00E90AF6"/>
    <w:rsid w:val="00E911F8"/>
    <w:rsid w:val="00E924BC"/>
    <w:rsid w:val="00E94653"/>
    <w:rsid w:val="00E96C6A"/>
    <w:rsid w:val="00EA0022"/>
    <w:rsid w:val="00EA0066"/>
    <w:rsid w:val="00EA033B"/>
    <w:rsid w:val="00EA145E"/>
    <w:rsid w:val="00EA188B"/>
    <w:rsid w:val="00EA1C8D"/>
    <w:rsid w:val="00EA222E"/>
    <w:rsid w:val="00EA27A5"/>
    <w:rsid w:val="00EA2AFD"/>
    <w:rsid w:val="00EA2DA2"/>
    <w:rsid w:val="00EA3CE3"/>
    <w:rsid w:val="00EA3FF5"/>
    <w:rsid w:val="00EA44A9"/>
    <w:rsid w:val="00EA47A0"/>
    <w:rsid w:val="00EA4AC7"/>
    <w:rsid w:val="00EA4DBD"/>
    <w:rsid w:val="00EA5489"/>
    <w:rsid w:val="00EA61E9"/>
    <w:rsid w:val="00EA62A9"/>
    <w:rsid w:val="00EA6DB0"/>
    <w:rsid w:val="00EA6DEF"/>
    <w:rsid w:val="00EA6F12"/>
    <w:rsid w:val="00EA76E7"/>
    <w:rsid w:val="00EA7A95"/>
    <w:rsid w:val="00EA7D81"/>
    <w:rsid w:val="00EA7F18"/>
    <w:rsid w:val="00EB08D2"/>
    <w:rsid w:val="00EB0BB8"/>
    <w:rsid w:val="00EB138A"/>
    <w:rsid w:val="00EB16E5"/>
    <w:rsid w:val="00EB1D72"/>
    <w:rsid w:val="00EB3006"/>
    <w:rsid w:val="00EB30BF"/>
    <w:rsid w:val="00EB35D7"/>
    <w:rsid w:val="00EB36A5"/>
    <w:rsid w:val="00EB3B25"/>
    <w:rsid w:val="00EB52FC"/>
    <w:rsid w:val="00EB5F66"/>
    <w:rsid w:val="00EB6221"/>
    <w:rsid w:val="00EB64D9"/>
    <w:rsid w:val="00EC02F3"/>
    <w:rsid w:val="00EC057E"/>
    <w:rsid w:val="00EC0E75"/>
    <w:rsid w:val="00EC1384"/>
    <w:rsid w:val="00EC1807"/>
    <w:rsid w:val="00EC211C"/>
    <w:rsid w:val="00EC226D"/>
    <w:rsid w:val="00EC2403"/>
    <w:rsid w:val="00EC32BE"/>
    <w:rsid w:val="00EC354B"/>
    <w:rsid w:val="00EC3698"/>
    <w:rsid w:val="00EC3E61"/>
    <w:rsid w:val="00EC3F84"/>
    <w:rsid w:val="00EC5757"/>
    <w:rsid w:val="00EC5947"/>
    <w:rsid w:val="00EC6452"/>
    <w:rsid w:val="00EC6ECC"/>
    <w:rsid w:val="00EC6FB6"/>
    <w:rsid w:val="00EC7EAE"/>
    <w:rsid w:val="00ED0CA6"/>
    <w:rsid w:val="00ED0D1E"/>
    <w:rsid w:val="00ED0D5B"/>
    <w:rsid w:val="00ED13CC"/>
    <w:rsid w:val="00ED305C"/>
    <w:rsid w:val="00ED39E1"/>
    <w:rsid w:val="00ED3AD8"/>
    <w:rsid w:val="00ED44CD"/>
    <w:rsid w:val="00ED49AC"/>
    <w:rsid w:val="00ED516D"/>
    <w:rsid w:val="00ED5210"/>
    <w:rsid w:val="00ED5800"/>
    <w:rsid w:val="00ED5AE2"/>
    <w:rsid w:val="00ED5D76"/>
    <w:rsid w:val="00ED70A1"/>
    <w:rsid w:val="00ED7327"/>
    <w:rsid w:val="00ED785C"/>
    <w:rsid w:val="00EE01F7"/>
    <w:rsid w:val="00EE05A0"/>
    <w:rsid w:val="00EE1D0D"/>
    <w:rsid w:val="00EE2114"/>
    <w:rsid w:val="00EE23AE"/>
    <w:rsid w:val="00EE2A1E"/>
    <w:rsid w:val="00EE369B"/>
    <w:rsid w:val="00EE3C68"/>
    <w:rsid w:val="00EE5248"/>
    <w:rsid w:val="00EE571B"/>
    <w:rsid w:val="00EE5BE1"/>
    <w:rsid w:val="00EF000D"/>
    <w:rsid w:val="00EF0C8A"/>
    <w:rsid w:val="00EF13EF"/>
    <w:rsid w:val="00EF1AED"/>
    <w:rsid w:val="00EF1BDA"/>
    <w:rsid w:val="00EF2A78"/>
    <w:rsid w:val="00EF2D09"/>
    <w:rsid w:val="00EF347E"/>
    <w:rsid w:val="00EF368C"/>
    <w:rsid w:val="00EF36F9"/>
    <w:rsid w:val="00EF3E8C"/>
    <w:rsid w:val="00EF3EB1"/>
    <w:rsid w:val="00EF41B6"/>
    <w:rsid w:val="00EF50DD"/>
    <w:rsid w:val="00EF61C1"/>
    <w:rsid w:val="00EF61D8"/>
    <w:rsid w:val="00EF7822"/>
    <w:rsid w:val="00EF79E6"/>
    <w:rsid w:val="00EF7A40"/>
    <w:rsid w:val="00EF7BC4"/>
    <w:rsid w:val="00EF7C90"/>
    <w:rsid w:val="00F00131"/>
    <w:rsid w:val="00F0033C"/>
    <w:rsid w:val="00F0037B"/>
    <w:rsid w:val="00F0150A"/>
    <w:rsid w:val="00F0246C"/>
    <w:rsid w:val="00F02604"/>
    <w:rsid w:val="00F03281"/>
    <w:rsid w:val="00F03FB2"/>
    <w:rsid w:val="00F041E5"/>
    <w:rsid w:val="00F05448"/>
    <w:rsid w:val="00F05C6C"/>
    <w:rsid w:val="00F06627"/>
    <w:rsid w:val="00F066ED"/>
    <w:rsid w:val="00F06F67"/>
    <w:rsid w:val="00F07626"/>
    <w:rsid w:val="00F10435"/>
    <w:rsid w:val="00F10709"/>
    <w:rsid w:val="00F108D3"/>
    <w:rsid w:val="00F10D8D"/>
    <w:rsid w:val="00F1114F"/>
    <w:rsid w:val="00F118D2"/>
    <w:rsid w:val="00F12116"/>
    <w:rsid w:val="00F12B7F"/>
    <w:rsid w:val="00F12D56"/>
    <w:rsid w:val="00F13779"/>
    <w:rsid w:val="00F13EBB"/>
    <w:rsid w:val="00F1439B"/>
    <w:rsid w:val="00F151F5"/>
    <w:rsid w:val="00F1642A"/>
    <w:rsid w:val="00F166F7"/>
    <w:rsid w:val="00F16AB3"/>
    <w:rsid w:val="00F16E7E"/>
    <w:rsid w:val="00F178A0"/>
    <w:rsid w:val="00F17E96"/>
    <w:rsid w:val="00F210F1"/>
    <w:rsid w:val="00F21169"/>
    <w:rsid w:val="00F2151F"/>
    <w:rsid w:val="00F215EF"/>
    <w:rsid w:val="00F21637"/>
    <w:rsid w:val="00F21642"/>
    <w:rsid w:val="00F21D15"/>
    <w:rsid w:val="00F22495"/>
    <w:rsid w:val="00F2333B"/>
    <w:rsid w:val="00F237EF"/>
    <w:rsid w:val="00F23A2B"/>
    <w:rsid w:val="00F23BDE"/>
    <w:rsid w:val="00F24635"/>
    <w:rsid w:val="00F248B6"/>
    <w:rsid w:val="00F24AA0"/>
    <w:rsid w:val="00F251E1"/>
    <w:rsid w:val="00F25A4A"/>
    <w:rsid w:val="00F26151"/>
    <w:rsid w:val="00F262C2"/>
    <w:rsid w:val="00F263C0"/>
    <w:rsid w:val="00F26A0F"/>
    <w:rsid w:val="00F26A93"/>
    <w:rsid w:val="00F2722F"/>
    <w:rsid w:val="00F274D2"/>
    <w:rsid w:val="00F27A06"/>
    <w:rsid w:val="00F27EFA"/>
    <w:rsid w:val="00F27F93"/>
    <w:rsid w:val="00F30179"/>
    <w:rsid w:val="00F30437"/>
    <w:rsid w:val="00F3085B"/>
    <w:rsid w:val="00F31567"/>
    <w:rsid w:val="00F3354C"/>
    <w:rsid w:val="00F341D7"/>
    <w:rsid w:val="00F35038"/>
    <w:rsid w:val="00F363A5"/>
    <w:rsid w:val="00F36AC2"/>
    <w:rsid w:val="00F37FFB"/>
    <w:rsid w:val="00F416F0"/>
    <w:rsid w:val="00F41AD3"/>
    <w:rsid w:val="00F41D05"/>
    <w:rsid w:val="00F42674"/>
    <w:rsid w:val="00F4276E"/>
    <w:rsid w:val="00F428C3"/>
    <w:rsid w:val="00F42E5C"/>
    <w:rsid w:val="00F42F8D"/>
    <w:rsid w:val="00F446F3"/>
    <w:rsid w:val="00F45F2B"/>
    <w:rsid w:val="00F46C2D"/>
    <w:rsid w:val="00F46E85"/>
    <w:rsid w:val="00F51032"/>
    <w:rsid w:val="00F52050"/>
    <w:rsid w:val="00F529DD"/>
    <w:rsid w:val="00F52D85"/>
    <w:rsid w:val="00F539DD"/>
    <w:rsid w:val="00F53FEF"/>
    <w:rsid w:val="00F54A8C"/>
    <w:rsid w:val="00F54C66"/>
    <w:rsid w:val="00F54DEE"/>
    <w:rsid w:val="00F55B2C"/>
    <w:rsid w:val="00F5617F"/>
    <w:rsid w:val="00F564BC"/>
    <w:rsid w:val="00F575BD"/>
    <w:rsid w:val="00F57D2B"/>
    <w:rsid w:val="00F603CF"/>
    <w:rsid w:val="00F6054A"/>
    <w:rsid w:val="00F605BB"/>
    <w:rsid w:val="00F605C2"/>
    <w:rsid w:val="00F6074A"/>
    <w:rsid w:val="00F612C6"/>
    <w:rsid w:val="00F615D6"/>
    <w:rsid w:val="00F61A20"/>
    <w:rsid w:val="00F61D0F"/>
    <w:rsid w:val="00F625A0"/>
    <w:rsid w:val="00F62941"/>
    <w:rsid w:val="00F62E71"/>
    <w:rsid w:val="00F631CC"/>
    <w:rsid w:val="00F6385A"/>
    <w:rsid w:val="00F64DEE"/>
    <w:rsid w:val="00F64E4E"/>
    <w:rsid w:val="00F6558A"/>
    <w:rsid w:val="00F657A4"/>
    <w:rsid w:val="00F660C5"/>
    <w:rsid w:val="00F66D50"/>
    <w:rsid w:val="00F70725"/>
    <w:rsid w:val="00F70C3F"/>
    <w:rsid w:val="00F71E9A"/>
    <w:rsid w:val="00F721A7"/>
    <w:rsid w:val="00F72781"/>
    <w:rsid w:val="00F72988"/>
    <w:rsid w:val="00F72D2B"/>
    <w:rsid w:val="00F72F55"/>
    <w:rsid w:val="00F74A62"/>
    <w:rsid w:val="00F74D04"/>
    <w:rsid w:val="00F75294"/>
    <w:rsid w:val="00F75365"/>
    <w:rsid w:val="00F75DF7"/>
    <w:rsid w:val="00F75E4F"/>
    <w:rsid w:val="00F760FB"/>
    <w:rsid w:val="00F7625C"/>
    <w:rsid w:val="00F767DB"/>
    <w:rsid w:val="00F76912"/>
    <w:rsid w:val="00F775F0"/>
    <w:rsid w:val="00F77C7B"/>
    <w:rsid w:val="00F81570"/>
    <w:rsid w:val="00F81D2C"/>
    <w:rsid w:val="00F81E68"/>
    <w:rsid w:val="00F829FE"/>
    <w:rsid w:val="00F839CF"/>
    <w:rsid w:val="00F84729"/>
    <w:rsid w:val="00F85019"/>
    <w:rsid w:val="00F85214"/>
    <w:rsid w:val="00F85413"/>
    <w:rsid w:val="00F863B6"/>
    <w:rsid w:val="00F87C6F"/>
    <w:rsid w:val="00F87CF2"/>
    <w:rsid w:val="00F90869"/>
    <w:rsid w:val="00F93B32"/>
    <w:rsid w:val="00F952E2"/>
    <w:rsid w:val="00F95A09"/>
    <w:rsid w:val="00F95F00"/>
    <w:rsid w:val="00F965D8"/>
    <w:rsid w:val="00F96E6B"/>
    <w:rsid w:val="00F975EB"/>
    <w:rsid w:val="00F97DA9"/>
    <w:rsid w:val="00F97FC1"/>
    <w:rsid w:val="00FA13A5"/>
    <w:rsid w:val="00FA186F"/>
    <w:rsid w:val="00FA1F53"/>
    <w:rsid w:val="00FA2420"/>
    <w:rsid w:val="00FA2970"/>
    <w:rsid w:val="00FA2FD9"/>
    <w:rsid w:val="00FA39BF"/>
    <w:rsid w:val="00FA40AC"/>
    <w:rsid w:val="00FA49A1"/>
    <w:rsid w:val="00FA4CC5"/>
    <w:rsid w:val="00FA660C"/>
    <w:rsid w:val="00FA6670"/>
    <w:rsid w:val="00FA67A9"/>
    <w:rsid w:val="00FA7BEA"/>
    <w:rsid w:val="00FB0564"/>
    <w:rsid w:val="00FB111F"/>
    <w:rsid w:val="00FB1D14"/>
    <w:rsid w:val="00FB1F61"/>
    <w:rsid w:val="00FB2C76"/>
    <w:rsid w:val="00FB3647"/>
    <w:rsid w:val="00FB4060"/>
    <w:rsid w:val="00FB4303"/>
    <w:rsid w:val="00FB5794"/>
    <w:rsid w:val="00FB659E"/>
    <w:rsid w:val="00FB7C7A"/>
    <w:rsid w:val="00FC0AD8"/>
    <w:rsid w:val="00FC13AB"/>
    <w:rsid w:val="00FC1C58"/>
    <w:rsid w:val="00FC1CF3"/>
    <w:rsid w:val="00FC2266"/>
    <w:rsid w:val="00FC2905"/>
    <w:rsid w:val="00FC42FB"/>
    <w:rsid w:val="00FC4B90"/>
    <w:rsid w:val="00FC5CC4"/>
    <w:rsid w:val="00FC65D6"/>
    <w:rsid w:val="00FC6E66"/>
    <w:rsid w:val="00FC7373"/>
    <w:rsid w:val="00FD018F"/>
    <w:rsid w:val="00FD0339"/>
    <w:rsid w:val="00FD07EA"/>
    <w:rsid w:val="00FD12AB"/>
    <w:rsid w:val="00FD1D89"/>
    <w:rsid w:val="00FD1F10"/>
    <w:rsid w:val="00FD22EC"/>
    <w:rsid w:val="00FD2C53"/>
    <w:rsid w:val="00FD3001"/>
    <w:rsid w:val="00FD36B4"/>
    <w:rsid w:val="00FD39D6"/>
    <w:rsid w:val="00FD3BDD"/>
    <w:rsid w:val="00FD4151"/>
    <w:rsid w:val="00FD4287"/>
    <w:rsid w:val="00FD4989"/>
    <w:rsid w:val="00FD5DAA"/>
    <w:rsid w:val="00FD60C3"/>
    <w:rsid w:val="00FD681D"/>
    <w:rsid w:val="00FD6CBD"/>
    <w:rsid w:val="00FD6EBF"/>
    <w:rsid w:val="00FD7503"/>
    <w:rsid w:val="00FD7C21"/>
    <w:rsid w:val="00FD7EDD"/>
    <w:rsid w:val="00FE00B3"/>
    <w:rsid w:val="00FE0392"/>
    <w:rsid w:val="00FE285E"/>
    <w:rsid w:val="00FE3109"/>
    <w:rsid w:val="00FE32C0"/>
    <w:rsid w:val="00FE38C8"/>
    <w:rsid w:val="00FE39CA"/>
    <w:rsid w:val="00FE46A0"/>
    <w:rsid w:val="00FE5ED5"/>
    <w:rsid w:val="00FE7679"/>
    <w:rsid w:val="00FF0221"/>
    <w:rsid w:val="00FF13EE"/>
    <w:rsid w:val="00FF1481"/>
    <w:rsid w:val="00FF1D2F"/>
    <w:rsid w:val="00FF2467"/>
    <w:rsid w:val="00FF2851"/>
    <w:rsid w:val="00FF2CD5"/>
    <w:rsid w:val="00FF3934"/>
    <w:rsid w:val="00FF3BEE"/>
    <w:rsid w:val="00FF4203"/>
    <w:rsid w:val="00FF441A"/>
    <w:rsid w:val="00FF4DE1"/>
    <w:rsid w:val="00FF5311"/>
    <w:rsid w:val="00FF5707"/>
    <w:rsid w:val="00FF5DE5"/>
    <w:rsid w:val="00FF6315"/>
    <w:rsid w:val="00FF642E"/>
    <w:rsid w:val="00FF6697"/>
    <w:rsid w:val="00FF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line="276" w:lineRule="auto"/>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Обычный"/>
    <w:qFormat/>
    <w:rsid w:val="009C739C"/>
    <w:pPr>
      <w:keepLines/>
      <w:ind w:left="0" w:firstLine="567"/>
    </w:pPr>
    <w:rPr>
      <w:rFonts w:ascii="Times New Roman" w:hAnsi="Times New Roman"/>
      <w:sz w:val="24"/>
    </w:rPr>
  </w:style>
  <w:style w:type="paragraph" w:styleId="11">
    <w:name w:val="heading 1"/>
    <w:aliases w:val="1 Заголовок"/>
    <w:basedOn w:val="a3"/>
    <w:next w:val="a3"/>
    <w:link w:val="12"/>
    <w:qFormat/>
    <w:rsid w:val="00EB0BB8"/>
    <w:pPr>
      <w:keepNext/>
      <w:spacing w:before="480"/>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Знак Знак,Знак1"/>
    <w:basedOn w:val="a3"/>
    <w:next w:val="a3"/>
    <w:link w:val="23"/>
    <w:unhideWhenUsed/>
    <w:qFormat/>
    <w:rsid w:val="005B2388"/>
    <w:pPr>
      <w:keepNext/>
      <w:numPr>
        <w:ilvl w:val="1"/>
        <w:numId w:val="1"/>
      </w:numPr>
      <w:suppressAutoHyphens/>
      <w:outlineLvl w:val="1"/>
    </w:pPr>
    <w:rPr>
      <w:rFonts w:eastAsiaTheme="majorEastAsia" w:cstheme="majorBidi"/>
      <w:b/>
      <w:bCs/>
      <w:szCs w:val="26"/>
    </w:rPr>
  </w:style>
  <w:style w:type="paragraph" w:styleId="31">
    <w:name w:val="heading 3"/>
    <w:aliases w:val="3 Заголовок,ПодЗаголовок,4 порядок"/>
    <w:basedOn w:val="a3"/>
    <w:next w:val="a3"/>
    <w:link w:val="32"/>
    <w:qFormat/>
    <w:rsid w:val="009854A4"/>
    <w:pPr>
      <w:keepNext/>
      <w:spacing w:before="60" w:after="120" w:line="240" w:lineRule="auto"/>
      <w:ind w:firstLine="709"/>
      <w:jc w:val="left"/>
      <w:outlineLvl w:val="2"/>
    </w:pPr>
    <w:rPr>
      <w:rFonts w:eastAsia="Times New Roman" w:cs="Times New Roman"/>
      <w:b/>
      <w:sz w:val="28"/>
      <w:szCs w:val="24"/>
    </w:rPr>
  </w:style>
  <w:style w:type="paragraph" w:styleId="4">
    <w:name w:val="heading 4"/>
    <w:aliases w:val="4 Заголовок,Рекомендация"/>
    <w:basedOn w:val="a3"/>
    <w:next w:val="a3"/>
    <w:link w:val="40"/>
    <w:qFormat/>
    <w:rsid w:val="009854A4"/>
    <w:pPr>
      <w:keepNext/>
      <w:spacing w:line="240" w:lineRule="auto"/>
      <w:ind w:firstLine="0"/>
      <w:jc w:val="center"/>
      <w:outlineLvl w:val="3"/>
    </w:pPr>
    <w:rPr>
      <w:rFonts w:eastAsia="Times New Roman" w:cs="Times New Roman"/>
      <w:b/>
      <w:i/>
      <w:sz w:val="28"/>
      <w:szCs w:val="24"/>
    </w:rPr>
  </w:style>
  <w:style w:type="paragraph" w:styleId="5">
    <w:name w:val="heading 5"/>
    <w:aliases w:val="5 Заголовок,Заголовок 5 Знак1,Заголовок 5 Знак Знак"/>
    <w:basedOn w:val="a3"/>
    <w:next w:val="a3"/>
    <w:link w:val="50"/>
    <w:unhideWhenUsed/>
    <w:qFormat/>
    <w:rsid w:val="009854A4"/>
    <w:pPr>
      <w:spacing w:before="240" w:after="60" w:line="240" w:lineRule="auto"/>
      <w:ind w:firstLine="0"/>
      <w:outlineLvl w:val="4"/>
    </w:pPr>
    <w:rPr>
      <w:rFonts w:eastAsia="Times New Roman" w:cs="Times New Roman"/>
      <w:b/>
      <w:bCs/>
      <w:i/>
      <w:iCs/>
      <w:sz w:val="28"/>
      <w:szCs w:val="26"/>
    </w:rPr>
  </w:style>
  <w:style w:type="paragraph" w:styleId="6">
    <w:name w:val="heading 6"/>
    <w:aliases w:val="Заголовок налогов"/>
    <w:basedOn w:val="a3"/>
    <w:next w:val="a3"/>
    <w:link w:val="60"/>
    <w:qFormat/>
    <w:rsid w:val="009854A4"/>
    <w:pPr>
      <w:spacing w:before="240" w:after="60" w:line="240" w:lineRule="auto"/>
      <w:outlineLvl w:val="5"/>
    </w:pPr>
    <w:rPr>
      <w:rFonts w:ascii="Calibri" w:eastAsia="Times New Roman" w:hAnsi="Calibri" w:cs="Times New Roman"/>
      <w:b/>
      <w:bCs/>
      <w:sz w:val="22"/>
    </w:rPr>
  </w:style>
  <w:style w:type="paragraph" w:styleId="7">
    <w:name w:val="heading 7"/>
    <w:basedOn w:val="a3"/>
    <w:next w:val="a3"/>
    <w:link w:val="70"/>
    <w:qFormat/>
    <w:rsid w:val="009854A4"/>
    <w:pPr>
      <w:spacing w:before="240" w:after="60" w:line="240" w:lineRule="auto"/>
      <w:outlineLvl w:val="6"/>
    </w:pPr>
    <w:rPr>
      <w:rFonts w:eastAsia="Times New Roman" w:cs="Times New Roman"/>
      <w:sz w:val="28"/>
      <w:szCs w:val="24"/>
    </w:rPr>
  </w:style>
  <w:style w:type="paragraph" w:styleId="8">
    <w:name w:val="heading 8"/>
    <w:basedOn w:val="a3"/>
    <w:next w:val="a3"/>
    <w:link w:val="80"/>
    <w:qFormat/>
    <w:rsid w:val="009854A4"/>
    <w:pPr>
      <w:keepNext/>
      <w:spacing w:line="240" w:lineRule="auto"/>
      <w:outlineLvl w:val="7"/>
    </w:pPr>
    <w:rPr>
      <w:rFonts w:eastAsia="Times New Roman" w:cs="Times New Roman"/>
      <w:sz w:val="28"/>
      <w:szCs w:val="24"/>
    </w:rPr>
  </w:style>
  <w:style w:type="paragraph" w:styleId="9">
    <w:name w:val="heading 9"/>
    <w:basedOn w:val="a3"/>
    <w:next w:val="a3"/>
    <w:link w:val="90"/>
    <w:qFormat/>
    <w:rsid w:val="009854A4"/>
    <w:pPr>
      <w:spacing w:before="240" w:after="60" w:line="240" w:lineRule="auto"/>
      <w:ind w:firstLine="0"/>
      <w:jc w:val="left"/>
      <w:outlineLvl w:val="8"/>
    </w:pPr>
    <w:rPr>
      <w:rFonts w:ascii="Arial" w:eastAsia="Times New Roman" w:hAnsi="Arial"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1 Заголовок Знак"/>
    <w:basedOn w:val="a4"/>
    <w:link w:val="11"/>
    <w:rsid w:val="00EB0BB8"/>
    <w:rPr>
      <w:rFonts w:ascii="Times New Roman" w:eastAsiaTheme="majorEastAsia" w:hAnsi="Times New Roman" w:cstheme="majorBidi"/>
      <w:b/>
      <w:bCs/>
      <w:sz w:val="24"/>
      <w:szCs w:val="28"/>
    </w:rPr>
  </w:style>
  <w:style w:type="paragraph" w:styleId="a2">
    <w:name w:val="Title"/>
    <w:basedOn w:val="a3"/>
    <w:next w:val="a3"/>
    <w:link w:val="a7"/>
    <w:autoRedefine/>
    <w:qFormat/>
    <w:rsid w:val="000824A6"/>
    <w:pPr>
      <w:numPr>
        <w:numId w:val="2"/>
      </w:numPr>
      <w:spacing w:after="300" w:line="240" w:lineRule="auto"/>
      <w:contextualSpacing/>
      <w:jc w:val="center"/>
    </w:pPr>
    <w:rPr>
      <w:rFonts w:eastAsiaTheme="majorEastAsia" w:cstheme="majorBidi"/>
      <w:b/>
      <w:spacing w:val="5"/>
      <w:kern w:val="28"/>
      <w:sz w:val="28"/>
      <w:szCs w:val="52"/>
    </w:rPr>
  </w:style>
  <w:style w:type="character" w:customStyle="1" w:styleId="a7">
    <w:name w:val="Название Знак"/>
    <w:basedOn w:val="a4"/>
    <w:link w:val="a2"/>
    <w:rsid w:val="000824A6"/>
    <w:rPr>
      <w:rFonts w:ascii="Times New Roman" w:eastAsiaTheme="majorEastAsia" w:hAnsi="Times New Roman" w:cstheme="majorBidi"/>
      <w:b/>
      <w:spacing w:val="5"/>
      <w:kern w:val="28"/>
      <w:sz w:val="28"/>
      <w:szCs w:val="52"/>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basedOn w:val="a4"/>
    <w:link w:val="2"/>
    <w:rsid w:val="005B2388"/>
    <w:rPr>
      <w:rFonts w:ascii="Times New Roman" w:eastAsiaTheme="majorEastAsia" w:hAnsi="Times New Roman" w:cstheme="majorBidi"/>
      <w:b/>
      <w:bCs/>
      <w:sz w:val="24"/>
      <w:szCs w:val="26"/>
    </w:rPr>
  </w:style>
  <w:style w:type="character" w:styleId="a8">
    <w:name w:val="annotation reference"/>
    <w:basedOn w:val="a4"/>
    <w:unhideWhenUsed/>
    <w:rsid w:val="00D21CDF"/>
    <w:rPr>
      <w:sz w:val="16"/>
      <w:szCs w:val="16"/>
    </w:rPr>
  </w:style>
  <w:style w:type="paragraph" w:styleId="a9">
    <w:name w:val="annotation text"/>
    <w:basedOn w:val="a3"/>
    <w:link w:val="aa"/>
    <w:uiPriority w:val="99"/>
    <w:semiHidden/>
    <w:unhideWhenUsed/>
    <w:rsid w:val="00D21CDF"/>
    <w:pPr>
      <w:spacing w:line="240" w:lineRule="auto"/>
    </w:pPr>
    <w:rPr>
      <w:sz w:val="20"/>
      <w:szCs w:val="20"/>
    </w:rPr>
  </w:style>
  <w:style w:type="character" w:customStyle="1" w:styleId="aa">
    <w:name w:val="Текст примечания Знак"/>
    <w:basedOn w:val="a4"/>
    <w:link w:val="a9"/>
    <w:uiPriority w:val="99"/>
    <w:semiHidden/>
    <w:rsid w:val="00D21CDF"/>
    <w:rPr>
      <w:rFonts w:ascii="Times New Roman" w:hAnsi="Times New Roman"/>
      <w:sz w:val="20"/>
      <w:szCs w:val="20"/>
    </w:rPr>
  </w:style>
  <w:style w:type="paragraph" w:styleId="ab">
    <w:name w:val="annotation subject"/>
    <w:basedOn w:val="a9"/>
    <w:next w:val="a9"/>
    <w:link w:val="ac"/>
    <w:uiPriority w:val="99"/>
    <w:semiHidden/>
    <w:unhideWhenUsed/>
    <w:rsid w:val="00D21CDF"/>
    <w:rPr>
      <w:b/>
      <w:bCs/>
    </w:rPr>
  </w:style>
  <w:style w:type="character" w:customStyle="1" w:styleId="ac">
    <w:name w:val="Тема примечания Знак"/>
    <w:basedOn w:val="aa"/>
    <w:link w:val="ab"/>
    <w:uiPriority w:val="99"/>
    <w:semiHidden/>
    <w:rsid w:val="00D21CDF"/>
    <w:rPr>
      <w:rFonts w:ascii="Times New Roman" w:hAnsi="Times New Roman"/>
      <w:b/>
      <w:bCs/>
      <w:sz w:val="20"/>
      <w:szCs w:val="20"/>
    </w:rPr>
  </w:style>
  <w:style w:type="paragraph" w:styleId="ad">
    <w:name w:val="Balloon Text"/>
    <w:basedOn w:val="a3"/>
    <w:link w:val="ae"/>
    <w:uiPriority w:val="99"/>
    <w:unhideWhenUsed/>
    <w:rsid w:val="00D21CDF"/>
    <w:pPr>
      <w:spacing w:line="240" w:lineRule="auto"/>
    </w:pPr>
    <w:rPr>
      <w:rFonts w:ascii="Tahoma" w:hAnsi="Tahoma" w:cs="Tahoma"/>
      <w:sz w:val="16"/>
      <w:szCs w:val="16"/>
    </w:rPr>
  </w:style>
  <w:style w:type="character" w:customStyle="1" w:styleId="ae">
    <w:name w:val="Текст выноски Знак"/>
    <w:basedOn w:val="a4"/>
    <w:link w:val="ad"/>
    <w:uiPriority w:val="99"/>
    <w:rsid w:val="00D21CDF"/>
    <w:rPr>
      <w:rFonts w:ascii="Tahoma" w:hAnsi="Tahoma" w:cs="Tahoma"/>
      <w:sz w:val="16"/>
      <w:szCs w:val="16"/>
    </w:rPr>
  </w:style>
  <w:style w:type="paragraph" w:customStyle="1" w:styleId="af">
    <w:name w:val="Название таблиц"/>
    <w:basedOn w:val="a3"/>
    <w:qFormat/>
    <w:rsid w:val="007B2AF0"/>
    <w:pPr>
      <w:jc w:val="center"/>
    </w:pPr>
    <w:rPr>
      <w:b/>
    </w:rPr>
  </w:style>
  <w:style w:type="table" w:styleId="af0">
    <w:name w:val="Table Grid"/>
    <w:basedOn w:val="a5"/>
    <w:rsid w:val="007B2AF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Примечание"/>
    <w:basedOn w:val="a3"/>
    <w:link w:val="af2"/>
    <w:qFormat/>
    <w:rsid w:val="007B2AF0"/>
    <w:rPr>
      <w:sz w:val="20"/>
    </w:rPr>
  </w:style>
  <w:style w:type="character" w:customStyle="1" w:styleId="af2">
    <w:name w:val="Примечание Знак"/>
    <w:basedOn w:val="a4"/>
    <w:link w:val="af1"/>
    <w:rsid w:val="007B2AF0"/>
    <w:rPr>
      <w:rFonts w:ascii="Times New Roman" w:hAnsi="Times New Roman"/>
      <w:sz w:val="20"/>
    </w:rPr>
  </w:style>
  <w:style w:type="character" w:customStyle="1" w:styleId="apple-converted-space">
    <w:name w:val="apple-converted-space"/>
    <w:basedOn w:val="a4"/>
    <w:rsid w:val="00362D93"/>
  </w:style>
  <w:style w:type="character" w:styleId="af3">
    <w:name w:val="Hyperlink"/>
    <w:basedOn w:val="a4"/>
    <w:uiPriority w:val="99"/>
    <w:unhideWhenUsed/>
    <w:rsid w:val="00362D93"/>
    <w:rPr>
      <w:color w:val="0000FF"/>
      <w:u w:val="single"/>
    </w:rPr>
  </w:style>
  <w:style w:type="paragraph" w:styleId="af4">
    <w:name w:val="Normal (Web)"/>
    <w:basedOn w:val="a3"/>
    <w:uiPriority w:val="99"/>
    <w:unhideWhenUsed/>
    <w:rsid w:val="00731CB3"/>
    <w:pPr>
      <w:spacing w:before="100" w:beforeAutospacing="1" w:after="100" w:afterAutospacing="1" w:line="240" w:lineRule="auto"/>
      <w:ind w:firstLine="0"/>
      <w:jc w:val="left"/>
    </w:pPr>
    <w:rPr>
      <w:rFonts w:eastAsia="Times New Roman" w:cs="Times New Roman"/>
      <w:szCs w:val="24"/>
      <w:lang w:eastAsia="ru-RU"/>
    </w:rPr>
  </w:style>
  <w:style w:type="paragraph" w:styleId="af5">
    <w:name w:val="List Paragraph"/>
    <w:basedOn w:val="a3"/>
    <w:link w:val="af6"/>
    <w:qFormat/>
    <w:rsid w:val="00751058"/>
    <w:pPr>
      <w:spacing w:line="240" w:lineRule="auto"/>
      <w:ind w:left="720" w:firstLine="0"/>
      <w:contextualSpacing/>
      <w:jc w:val="left"/>
    </w:pPr>
    <w:rPr>
      <w:rFonts w:eastAsia="Times New Roman" w:cs="Times New Roman"/>
      <w:sz w:val="26"/>
      <w:szCs w:val="24"/>
      <w:lang w:eastAsia="ru-RU"/>
    </w:rPr>
  </w:style>
  <w:style w:type="paragraph" w:customStyle="1" w:styleId="13">
    <w:name w:val="Без интервала1"/>
    <w:rsid w:val="0072685F"/>
    <w:pPr>
      <w:spacing w:line="240" w:lineRule="auto"/>
    </w:pPr>
    <w:rPr>
      <w:rFonts w:ascii="Times New Roman" w:eastAsia="Times New Roman" w:hAnsi="Times New Roman" w:cs="Times New Roman"/>
    </w:rPr>
  </w:style>
  <w:style w:type="paragraph" w:customStyle="1" w:styleId="Standard">
    <w:name w:val="Standard"/>
    <w:rsid w:val="00670EBE"/>
    <w:pPr>
      <w:widowControl w:val="0"/>
      <w:suppressAutoHyphens/>
      <w:autoSpaceDE w:val="0"/>
      <w:autoSpaceDN w:val="0"/>
      <w:spacing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7">
    <w:name w:val="Revision"/>
    <w:hidden/>
    <w:uiPriority w:val="99"/>
    <w:semiHidden/>
    <w:rsid w:val="005C5411"/>
    <w:pPr>
      <w:spacing w:line="240" w:lineRule="auto"/>
    </w:pPr>
    <w:rPr>
      <w:rFonts w:ascii="Times New Roman" w:hAnsi="Times New Roman"/>
      <w:sz w:val="24"/>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8">
    <w:name w:val="caption"/>
    <w:aliases w:val="+Название объекта"/>
    <w:basedOn w:val="a3"/>
    <w:next w:val="a3"/>
    <w:qFormat/>
    <w:rsid w:val="00711027"/>
    <w:pPr>
      <w:keepNext/>
      <w:spacing w:after="200" w:line="240" w:lineRule="auto"/>
      <w:ind w:firstLine="0"/>
      <w:jc w:val="right"/>
    </w:pPr>
    <w:rPr>
      <w:rFonts w:eastAsia="Times New Roman" w:cs="Times New Roman"/>
      <w:bCs/>
      <w:szCs w:val="18"/>
    </w:rPr>
  </w:style>
  <w:style w:type="table" w:customStyle="1" w:styleId="af9">
    <w:name w:val="Таблицы"/>
    <w:basedOn w:val="af0"/>
    <w:uiPriority w:val="99"/>
    <w:rsid w:val="00FD2C53"/>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a">
    <w:name w:val="Базовый"/>
    <w:rsid w:val="004C1493"/>
    <w:pPr>
      <w:suppressAutoHyphens/>
    </w:pPr>
    <w:rPr>
      <w:rFonts w:ascii="Calibri" w:eastAsia="Arial Unicode MS" w:hAnsi="Calibri" w:cs="Calibri"/>
      <w:color w:val="00000A"/>
    </w:rPr>
  </w:style>
  <w:style w:type="character" w:styleId="afb">
    <w:name w:val="Strong"/>
    <w:basedOn w:val="a4"/>
    <w:qFormat/>
    <w:rsid w:val="00F00131"/>
    <w:rPr>
      <w:b/>
      <w:bCs/>
    </w:rPr>
  </w:style>
  <w:style w:type="paragraph" w:styleId="HTML">
    <w:name w:val="HTML Preformatted"/>
    <w:basedOn w:val="a3"/>
    <w:link w:val="HTML0"/>
    <w:uiPriority w:val="99"/>
    <w:semiHidden/>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F00131"/>
    <w:rPr>
      <w:rFonts w:ascii="Courier New" w:eastAsia="Times New Roman" w:hAnsi="Courier New" w:cs="Courier New"/>
      <w:sz w:val="20"/>
      <w:szCs w:val="20"/>
      <w:lang w:eastAsia="ru-RU"/>
    </w:rPr>
  </w:style>
  <w:style w:type="character" w:customStyle="1" w:styleId="blk">
    <w:name w:val="blk"/>
    <w:basedOn w:val="a4"/>
    <w:rsid w:val="00F00131"/>
  </w:style>
  <w:style w:type="character" w:customStyle="1" w:styleId="f">
    <w:name w:val="f"/>
    <w:basedOn w:val="a4"/>
    <w:rsid w:val="00AC4BFB"/>
  </w:style>
  <w:style w:type="paragraph" w:styleId="afc">
    <w:name w:val="Body Text Indent"/>
    <w:basedOn w:val="afa"/>
    <w:link w:val="afd"/>
    <w:rsid w:val="00DA123E"/>
    <w:pPr>
      <w:spacing w:after="120" w:line="100" w:lineRule="atLeast"/>
      <w:ind w:left="283"/>
    </w:pPr>
    <w:rPr>
      <w:rFonts w:ascii="Arial" w:hAnsi="Arial" w:cs="Arial"/>
    </w:rPr>
  </w:style>
  <w:style w:type="character" w:customStyle="1" w:styleId="afd">
    <w:name w:val="Основной текст с отступом Знак"/>
    <w:basedOn w:val="a4"/>
    <w:link w:val="afc"/>
    <w:rsid w:val="00DA123E"/>
    <w:rPr>
      <w:rFonts w:ascii="Arial" w:eastAsia="Arial Unicode MS" w:hAnsi="Arial" w:cs="Arial"/>
      <w:color w:val="00000A"/>
    </w:rPr>
  </w:style>
  <w:style w:type="character" w:styleId="afe">
    <w:name w:val="Placeholder Text"/>
    <w:basedOn w:val="a4"/>
    <w:uiPriority w:val="99"/>
    <w:semiHidden/>
    <w:rsid w:val="000F3BC2"/>
    <w:rPr>
      <w:color w:val="808080"/>
    </w:rPr>
  </w:style>
  <w:style w:type="paragraph" w:styleId="aff">
    <w:name w:val="TOC Heading"/>
    <w:basedOn w:val="11"/>
    <w:next w:val="a3"/>
    <w:uiPriority w:val="39"/>
    <w:unhideWhenUsed/>
    <w:qFormat/>
    <w:rsid w:val="00403008"/>
    <w:pPr>
      <w:ind w:firstLine="0"/>
      <w:jc w:val="left"/>
      <w:outlineLvl w:val="9"/>
    </w:pPr>
    <w:rPr>
      <w:rFonts w:asciiTheme="majorHAnsi" w:hAnsiTheme="majorHAnsi"/>
      <w:color w:val="365F91" w:themeColor="accent1" w:themeShade="BF"/>
      <w:sz w:val="28"/>
    </w:rPr>
  </w:style>
  <w:style w:type="paragraph" w:styleId="15">
    <w:name w:val="toc 1"/>
    <w:basedOn w:val="a3"/>
    <w:next w:val="a3"/>
    <w:autoRedefine/>
    <w:uiPriority w:val="39"/>
    <w:unhideWhenUsed/>
    <w:qFormat/>
    <w:rsid w:val="00403008"/>
    <w:pPr>
      <w:spacing w:after="100"/>
    </w:pPr>
  </w:style>
  <w:style w:type="paragraph" w:styleId="24">
    <w:name w:val="toc 2"/>
    <w:basedOn w:val="a3"/>
    <w:next w:val="a3"/>
    <w:autoRedefine/>
    <w:uiPriority w:val="39"/>
    <w:unhideWhenUsed/>
    <w:qFormat/>
    <w:rsid w:val="00712778"/>
    <w:pPr>
      <w:tabs>
        <w:tab w:val="right" w:leader="dot" w:pos="10198"/>
      </w:tabs>
      <w:spacing w:after="100"/>
      <w:ind w:left="851" w:hanging="851"/>
    </w:pPr>
  </w:style>
  <w:style w:type="paragraph" w:styleId="aff0">
    <w:name w:val="header"/>
    <w:basedOn w:val="a3"/>
    <w:link w:val="aff1"/>
    <w:unhideWhenUsed/>
    <w:qFormat/>
    <w:rsid w:val="00BD2610"/>
    <w:pPr>
      <w:tabs>
        <w:tab w:val="center" w:pos="4677"/>
        <w:tab w:val="right" w:pos="9355"/>
      </w:tabs>
      <w:spacing w:line="240" w:lineRule="auto"/>
    </w:pPr>
  </w:style>
  <w:style w:type="character" w:customStyle="1" w:styleId="aff1">
    <w:name w:val="Верхний колонтитул Знак"/>
    <w:basedOn w:val="a4"/>
    <w:link w:val="aff0"/>
    <w:rsid w:val="00BD2610"/>
    <w:rPr>
      <w:rFonts w:ascii="Times New Roman" w:hAnsi="Times New Roman"/>
      <w:sz w:val="24"/>
    </w:rPr>
  </w:style>
  <w:style w:type="paragraph" w:styleId="aff2">
    <w:name w:val="footer"/>
    <w:basedOn w:val="a3"/>
    <w:link w:val="aff3"/>
    <w:unhideWhenUsed/>
    <w:rsid w:val="00BD2610"/>
    <w:pPr>
      <w:tabs>
        <w:tab w:val="center" w:pos="4677"/>
        <w:tab w:val="right" w:pos="9355"/>
      </w:tabs>
      <w:spacing w:line="240" w:lineRule="auto"/>
    </w:pPr>
  </w:style>
  <w:style w:type="character" w:customStyle="1" w:styleId="aff3">
    <w:name w:val="Нижний колонтитул Знак"/>
    <w:basedOn w:val="a4"/>
    <w:link w:val="aff2"/>
    <w:rsid w:val="00BD2610"/>
    <w:rPr>
      <w:rFonts w:ascii="Times New Roman" w:hAnsi="Times New Roman"/>
      <w:sz w:val="24"/>
    </w:rPr>
  </w:style>
  <w:style w:type="paragraph" w:styleId="33">
    <w:name w:val="toc 3"/>
    <w:basedOn w:val="a3"/>
    <w:next w:val="a3"/>
    <w:autoRedefine/>
    <w:uiPriority w:val="39"/>
    <w:unhideWhenUsed/>
    <w:qFormat/>
    <w:rsid w:val="005A7838"/>
    <w:pPr>
      <w:spacing w:after="100"/>
      <w:ind w:left="440" w:firstLine="0"/>
    </w:pPr>
    <w:rPr>
      <w:rFonts w:asciiTheme="minorHAnsi" w:eastAsiaTheme="minorEastAsia" w:hAnsiTheme="minorHAnsi"/>
      <w:sz w:val="22"/>
      <w:lang w:eastAsia="ru-RU"/>
    </w:rPr>
  </w:style>
  <w:style w:type="paragraph" w:styleId="41">
    <w:name w:val="toc 4"/>
    <w:basedOn w:val="a3"/>
    <w:next w:val="a3"/>
    <w:autoRedefine/>
    <w:uiPriority w:val="39"/>
    <w:unhideWhenUsed/>
    <w:rsid w:val="008E7C8D"/>
    <w:pPr>
      <w:spacing w:after="100"/>
      <w:ind w:left="660" w:firstLine="0"/>
      <w:jc w:val="left"/>
    </w:pPr>
    <w:rPr>
      <w:rFonts w:asciiTheme="minorHAnsi" w:eastAsiaTheme="minorEastAsia" w:hAnsiTheme="minorHAnsi"/>
      <w:sz w:val="22"/>
      <w:lang w:eastAsia="ru-RU"/>
    </w:rPr>
  </w:style>
  <w:style w:type="paragraph" w:styleId="51">
    <w:name w:val="toc 5"/>
    <w:basedOn w:val="a3"/>
    <w:next w:val="a3"/>
    <w:autoRedefine/>
    <w:uiPriority w:val="39"/>
    <w:unhideWhenUsed/>
    <w:rsid w:val="008E7C8D"/>
    <w:pPr>
      <w:spacing w:after="100"/>
      <w:ind w:left="880" w:firstLine="0"/>
      <w:jc w:val="left"/>
    </w:pPr>
    <w:rPr>
      <w:rFonts w:asciiTheme="minorHAnsi" w:eastAsiaTheme="minorEastAsia" w:hAnsiTheme="minorHAnsi"/>
      <w:sz w:val="22"/>
      <w:lang w:eastAsia="ru-RU"/>
    </w:rPr>
  </w:style>
  <w:style w:type="paragraph" w:styleId="61">
    <w:name w:val="toc 6"/>
    <w:basedOn w:val="a3"/>
    <w:next w:val="a3"/>
    <w:autoRedefine/>
    <w:uiPriority w:val="39"/>
    <w:unhideWhenUsed/>
    <w:rsid w:val="008E7C8D"/>
    <w:pPr>
      <w:spacing w:after="100"/>
      <w:ind w:left="1100" w:firstLine="0"/>
      <w:jc w:val="left"/>
    </w:pPr>
    <w:rPr>
      <w:rFonts w:asciiTheme="minorHAnsi" w:eastAsiaTheme="minorEastAsia" w:hAnsiTheme="minorHAnsi"/>
      <w:sz w:val="22"/>
      <w:lang w:eastAsia="ru-RU"/>
    </w:rPr>
  </w:style>
  <w:style w:type="paragraph" w:styleId="71">
    <w:name w:val="toc 7"/>
    <w:basedOn w:val="a3"/>
    <w:next w:val="a3"/>
    <w:autoRedefine/>
    <w:uiPriority w:val="39"/>
    <w:unhideWhenUsed/>
    <w:rsid w:val="008E7C8D"/>
    <w:pPr>
      <w:spacing w:after="100"/>
      <w:ind w:left="1320" w:firstLine="0"/>
      <w:jc w:val="left"/>
    </w:pPr>
    <w:rPr>
      <w:rFonts w:asciiTheme="minorHAnsi" w:eastAsiaTheme="minorEastAsia" w:hAnsiTheme="minorHAnsi"/>
      <w:sz w:val="22"/>
      <w:lang w:eastAsia="ru-RU"/>
    </w:rPr>
  </w:style>
  <w:style w:type="paragraph" w:styleId="81">
    <w:name w:val="toc 8"/>
    <w:basedOn w:val="a3"/>
    <w:next w:val="a3"/>
    <w:autoRedefine/>
    <w:uiPriority w:val="39"/>
    <w:unhideWhenUsed/>
    <w:rsid w:val="008E7C8D"/>
    <w:pPr>
      <w:spacing w:after="100"/>
      <w:ind w:left="1540" w:firstLine="0"/>
      <w:jc w:val="left"/>
    </w:pPr>
    <w:rPr>
      <w:rFonts w:asciiTheme="minorHAnsi" w:eastAsiaTheme="minorEastAsia" w:hAnsiTheme="minorHAnsi"/>
      <w:sz w:val="22"/>
      <w:lang w:eastAsia="ru-RU"/>
    </w:rPr>
  </w:style>
  <w:style w:type="paragraph" w:styleId="91">
    <w:name w:val="toc 9"/>
    <w:basedOn w:val="a3"/>
    <w:next w:val="a3"/>
    <w:autoRedefine/>
    <w:uiPriority w:val="39"/>
    <w:unhideWhenUsed/>
    <w:rsid w:val="008E7C8D"/>
    <w:pPr>
      <w:spacing w:after="100"/>
      <w:ind w:left="1760" w:firstLine="0"/>
      <w:jc w:val="left"/>
    </w:pPr>
    <w:rPr>
      <w:rFonts w:asciiTheme="minorHAnsi" w:eastAsiaTheme="minorEastAsia" w:hAnsiTheme="minorHAnsi"/>
      <w:sz w:val="22"/>
      <w:lang w:eastAsia="ru-RU"/>
    </w:rPr>
  </w:style>
  <w:style w:type="paragraph" w:styleId="aff4">
    <w:name w:val="No Spacing"/>
    <w:aliases w:val="14Без отступа,Без отступа"/>
    <w:basedOn w:val="a3"/>
    <w:next w:val="a3"/>
    <w:link w:val="aff5"/>
    <w:uiPriority w:val="1"/>
    <w:qFormat/>
    <w:rsid w:val="0001404F"/>
    <w:pPr>
      <w:widowControl w:val="0"/>
      <w:spacing w:line="240" w:lineRule="auto"/>
      <w:ind w:firstLine="0"/>
      <w:jc w:val="left"/>
    </w:pPr>
    <w:rPr>
      <w:rFonts w:eastAsia="Times New Roman" w:cs="Times New Roman"/>
      <w:sz w:val="28"/>
      <w:szCs w:val="24"/>
    </w:rPr>
  </w:style>
  <w:style w:type="character" w:customStyle="1" w:styleId="aff5">
    <w:name w:val="Без интервала Знак"/>
    <w:aliases w:val="14Без отступа Знак,Без отступа Знак"/>
    <w:link w:val="aff4"/>
    <w:rsid w:val="0001404F"/>
    <w:rPr>
      <w:rFonts w:ascii="Times New Roman" w:eastAsia="Times New Roman" w:hAnsi="Times New Roman" w:cs="Times New Roman"/>
      <w:sz w:val="28"/>
      <w:szCs w:val="24"/>
    </w:rPr>
  </w:style>
  <w:style w:type="paragraph" w:styleId="aff6">
    <w:name w:val="Body Text"/>
    <w:aliases w:val="TabelTekst,text,Body Text2, Char,Body Text2 Char Char Char Char Char Char Char Char Char,Char,Main text,Body Text Char2 Char,Body Text Char1 Char Char,Body Text Char Char Char Char,TabelTekst Char Char Char Char"/>
    <w:basedOn w:val="a3"/>
    <w:link w:val="aff7"/>
    <w:unhideWhenUsed/>
    <w:rsid w:val="00925EE7"/>
    <w:pPr>
      <w:spacing w:after="120"/>
    </w:pPr>
  </w:style>
  <w:style w:type="character" w:customStyle="1" w:styleId="aff7">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f6"/>
    <w:rsid w:val="00925EE7"/>
    <w:rPr>
      <w:rFonts w:ascii="Times New Roman" w:hAnsi="Times New Roman"/>
      <w:sz w:val="24"/>
    </w:rPr>
  </w:style>
  <w:style w:type="paragraph" w:customStyle="1" w:styleId="14">
    <w:name w:val="Текст 14(основной)"/>
    <w:basedOn w:val="a3"/>
    <w:link w:val="140"/>
    <w:autoRedefine/>
    <w:rsid w:val="000E7C79"/>
    <w:pPr>
      <w:numPr>
        <w:numId w:val="4"/>
      </w:numPr>
      <w:spacing w:line="23" w:lineRule="atLeast"/>
      <w:ind w:left="993" w:firstLine="0"/>
    </w:pPr>
    <w:rPr>
      <w:rFonts w:eastAsia="Calibri" w:cs="Times New Roman"/>
      <w:i/>
      <w:szCs w:val="28"/>
      <w:lang w:eastAsia="ru-RU"/>
    </w:rPr>
  </w:style>
  <w:style w:type="character" w:customStyle="1" w:styleId="140">
    <w:name w:val="Текст 14(основной) Знак"/>
    <w:basedOn w:val="a4"/>
    <w:link w:val="14"/>
    <w:rsid w:val="000E7C79"/>
    <w:rPr>
      <w:rFonts w:ascii="Times New Roman" w:eastAsia="Calibri" w:hAnsi="Times New Roman" w:cs="Times New Roman"/>
      <w:i/>
      <w:sz w:val="24"/>
      <w:szCs w:val="28"/>
      <w:lang w:eastAsia="ru-RU"/>
    </w:rPr>
  </w:style>
  <w:style w:type="paragraph" w:customStyle="1" w:styleId="141">
    <w:name w:val="Текст 14(поцентру)"/>
    <w:basedOn w:val="a3"/>
    <w:link w:val="142"/>
    <w:rsid w:val="00915378"/>
    <w:pPr>
      <w:spacing w:line="240" w:lineRule="auto"/>
      <w:ind w:left="708" w:firstLine="709"/>
      <w:jc w:val="center"/>
    </w:pPr>
    <w:rPr>
      <w:rFonts w:eastAsia="Times New Roman" w:cs="Times New Roman"/>
      <w:color w:val="000000"/>
      <w:szCs w:val="24"/>
      <w:lang w:eastAsia="ru-RU"/>
    </w:rPr>
  </w:style>
  <w:style w:type="character" w:styleId="aff8">
    <w:name w:val="page number"/>
    <w:basedOn w:val="a4"/>
    <w:rsid w:val="00D03C40"/>
  </w:style>
  <w:style w:type="character" w:customStyle="1" w:styleId="32">
    <w:name w:val="Заголовок 3 Знак"/>
    <w:aliases w:val="3 Заголовок Знак,ПодЗаголовок Знак,4 порядок Знак"/>
    <w:basedOn w:val="a4"/>
    <w:link w:val="31"/>
    <w:rsid w:val="009854A4"/>
    <w:rPr>
      <w:rFonts w:ascii="Times New Roman" w:eastAsia="Times New Roman" w:hAnsi="Times New Roman" w:cs="Times New Roman"/>
      <w:b/>
      <w:sz w:val="28"/>
      <w:szCs w:val="24"/>
    </w:rPr>
  </w:style>
  <w:style w:type="character" w:customStyle="1" w:styleId="40">
    <w:name w:val="Заголовок 4 Знак"/>
    <w:aliases w:val="4 Заголовок Знак,Рекомендация Знак"/>
    <w:basedOn w:val="a4"/>
    <w:link w:val="4"/>
    <w:rsid w:val="009854A4"/>
    <w:rPr>
      <w:rFonts w:ascii="Times New Roman" w:eastAsia="Times New Roman" w:hAnsi="Times New Roman" w:cs="Times New Roman"/>
      <w:b/>
      <w:i/>
      <w:sz w:val="28"/>
      <w:szCs w:val="24"/>
    </w:rPr>
  </w:style>
  <w:style w:type="character" w:customStyle="1" w:styleId="50">
    <w:name w:val="Заголовок 5 Знак"/>
    <w:aliases w:val="5 Заголовок Знак,Заголовок 5 Знак1 Знак,Заголовок 5 Знак Знак Знак"/>
    <w:basedOn w:val="a4"/>
    <w:link w:val="5"/>
    <w:rsid w:val="009854A4"/>
    <w:rPr>
      <w:rFonts w:ascii="Times New Roman" w:eastAsia="Times New Roman" w:hAnsi="Times New Roman" w:cs="Times New Roman"/>
      <w:b/>
      <w:bCs/>
      <w:i/>
      <w:iCs/>
      <w:sz w:val="28"/>
      <w:szCs w:val="26"/>
    </w:rPr>
  </w:style>
  <w:style w:type="character" w:customStyle="1" w:styleId="60">
    <w:name w:val="Заголовок 6 Знак"/>
    <w:aliases w:val="Заголовок налогов Знак"/>
    <w:basedOn w:val="a4"/>
    <w:link w:val="6"/>
    <w:rsid w:val="009854A4"/>
    <w:rPr>
      <w:rFonts w:ascii="Calibri" w:eastAsia="Times New Roman" w:hAnsi="Calibri" w:cs="Times New Roman"/>
      <w:b/>
      <w:bCs/>
    </w:rPr>
  </w:style>
  <w:style w:type="character" w:customStyle="1" w:styleId="70">
    <w:name w:val="Заголовок 7 Знак"/>
    <w:basedOn w:val="a4"/>
    <w:link w:val="7"/>
    <w:rsid w:val="009854A4"/>
    <w:rPr>
      <w:rFonts w:ascii="Times New Roman" w:eastAsia="Times New Roman" w:hAnsi="Times New Roman" w:cs="Times New Roman"/>
      <w:sz w:val="28"/>
      <w:szCs w:val="24"/>
    </w:rPr>
  </w:style>
  <w:style w:type="character" w:customStyle="1" w:styleId="80">
    <w:name w:val="Заголовок 8 Знак"/>
    <w:basedOn w:val="a4"/>
    <w:link w:val="8"/>
    <w:rsid w:val="009854A4"/>
    <w:rPr>
      <w:rFonts w:ascii="Times New Roman" w:eastAsia="Times New Roman" w:hAnsi="Times New Roman" w:cs="Times New Roman"/>
      <w:sz w:val="28"/>
      <w:szCs w:val="24"/>
    </w:rPr>
  </w:style>
  <w:style w:type="character" w:customStyle="1" w:styleId="90">
    <w:name w:val="Заголовок 9 Знак"/>
    <w:basedOn w:val="a4"/>
    <w:link w:val="9"/>
    <w:rsid w:val="009854A4"/>
    <w:rPr>
      <w:rFonts w:ascii="Arial" w:eastAsia="Times New Roman" w:hAnsi="Arial" w:cs="Times New Roman"/>
    </w:rPr>
  </w:style>
  <w:style w:type="paragraph" w:styleId="aff9">
    <w:name w:val="List Bullet"/>
    <w:aliases w:val="Маркированный"/>
    <w:basedOn w:val="a3"/>
    <w:rsid w:val="009854A4"/>
    <w:pPr>
      <w:tabs>
        <w:tab w:val="num" w:pos="1440"/>
      </w:tabs>
      <w:spacing w:line="240" w:lineRule="auto"/>
      <w:ind w:left="1440" w:hanging="360"/>
    </w:pPr>
    <w:rPr>
      <w:rFonts w:eastAsia="Times New Roman" w:cs="Times New Roman"/>
      <w:sz w:val="28"/>
      <w:szCs w:val="24"/>
      <w:lang w:eastAsia="ru-RU"/>
    </w:rPr>
  </w:style>
  <w:style w:type="paragraph" w:styleId="affa">
    <w:name w:val="Plain Text"/>
    <w:basedOn w:val="a3"/>
    <w:link w:val="affb"/>
    <w:rsid w:val="009854A4"/>
    <w:pPr>
      <w:spacing w:line="240" w:lineRule="auto"/>
    </w:pPr>
    <w:rPr>
      <w:rFonts w:ascii="Courier New" w:eastAsia="Times New Roman" w:hAnsi="Courier New" w:cs="Courier New"/>
      <w:sz w:val="20"/>
      <w:szCs w:val="20"/>
      <w:lang w:eastAsia="ru-RU"/>
    </w:rPr>
  </w:style>
  <w:style w:type="character" w:customStyle="1" w:styleId="affb">
    <w:name w:val="Текст Знак"/>
    <w:basedOn w:val="a4"/>
    <w:link w:val="affa"/>
    <w:rsid w:val="009854A4"/>
    <w:rPr>
      <w:rFonts w:ascii="Courier New" w:eastAsia="Times New Roman" w:hAnsi="Courier New" w:cs="Courier New"/>
      <w:sz w:val="20"/>
      <w:szCs w:val="20"/>
      <w:lang w:eastAsia="ru-RU"/>
    </w:rPr>
  </w:style>
  <w:style w:type="paragraph" w:styleId="affc">
    <w:name w:val="Document Map"/>
    <w:basedOn w:val="a3"/>
    <w:link w:val="affd"/>
    <w:unhideWhenUsed/>
    <w:rsid w:val="009854A4"/>
    <w:pPr>
      <w:spacing w:line="240" w:lineRule="auto"/>
    </w:pPr>
    <w:rPr>
      <w:rFonts w:ascii="Tahoma" w:eastAsia="Times New Roman" w:hAnsi="Tahoma" w:cs="Times New Roman"/>
      <w:sz w:val="16"/>
      <w:szCs w:val="16"/>
    </w:rPr>
  </w:style>
  <w:style w:type="character" w:customStyle="1" w:styleId="affd">
    <w:name w:val="Схема документа Знак"/>
    <w:basedOn w:val="a4"/>
    <w:link w:val="affc"/>
    <w:rsid w:val="009854A4"/>
    <w:rPr>
      <w:rFonts w:ascii="Tahoma" w:eastAsia="Times New Roman" w:hAnsi="Tahoma" w:cs="Times New Roman"/>
      <w:sz w:val="16"/>
      <w:szCs w:val="16"/>
    </w:rPr>
  </w:style>
  <w:style w:type="character" w:styleId="affe">
    <w:name w:val="Emphasis"/>
    <w:uiPriority w:val="20"/>
    <w:qFormat/>
    <w:rsid w:val="009854A4"/>
    <w:rPr>
      <w:rFonts w:ascii="Times New Roman" w:hAnsi="Times New Roman"/>
      <w:i/>
      <w:iCs/>
      <w:sz w:val="28"/>
    </w:rPr>
  </w:style>
  <w:style w:type="paragraph" w:styleId="afff">
    <w:name w:val="Subtitle"/>
    <w:basedOn w:val="a3"/>
    <w:next w:val="a3"/>
    <w:link w:val="afff0"/>
    <w:uiPriority w:val="11"/>
    <w:qFormat/>
    <w:rsid w:val="009854A4"/>
    <w:pPr>
      <w:spacing w:before="120" w:after="120" w:line="240" w:lineRule="auto"/>
      <w:jc w:val="left"/>
      <w:outlineLvl w:val="1"/>
    </w:pPr>
    <w:rPr>
      <w:rFonts w:eastAsia="Times New Roman" w:cs="Times New Roman"/>
      <w:i/>
      <w:sz w:val="28"/>
      <w:szCs w:val="24"/>
    </w:rPr>
  </w:style>
  <w:style w:type="character" w:customStyle="1" w:styleId="afff0">
    <w:name w:val="Подзаголовок Знак"/>
    <w:basedOn w:val="a4"/>
    <w:link w:val="afff"/>
    <w:uiPriority w:val="11"/>
    <w:rsid w:val="009854A4"/>
    <w:rPr>
      <w:rFonts w:ascii="Times New Roman" w:eastAsia="Times New Roman" w:hAnsi="Times New Roman" w:cs="Times New Roman"/>
      <w:i/>
      <w:sz w:val="28"/>
      <w:szCs w:val="24"/>
    </w:rPr>
  </w:style>
  <w:style w:type="paragraph" w:customStyle="1" w:styleId="120">
    <w:name w:val="12без отступа"/>
    <w:basedOn w:val="aff4"/>
    <w:link w:val="121"/>
    <w:qFormat/>
    <w:rsid w:val="009854A4"/>
    <w:rPr>
      <w:sz w:val="24"/>
    </w:rPr>
  </w:style>
  <w:style w:type="character" w:customStyle="1" w:styleId="121">
    <w:name w:val="без отступа12 Знак"/>
    <w:link w:val="120"/>
    <w:rsid w:val="009854A4"/>
    <w:rPr>
      <w:rFonts w:ascii="Times New Roman" w:eastAsia="Times New Roman" w:hAnsi="Times New Roman" w:cs="Times New Roman"/>
      <w:sz w:val="24"/>
      <w:szCs w:val="24"/>
    </w:rPr>
  </w:style>
  <w:style w:type="numbering" w:customStyle="1" w:styleId="16">
    <w:name w:val="Нет списка1"/>
    <w:next w:val="a6"/>
    <w:semiHidden/>
    <w:rsid w:val="009854A4"/>
  </w:style>
  <w:style w:type="paragraph" w:styleId="25">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3"/>
    <w:link w:val="26"/>
    <w:rsid w:val="009854A4"/>
    <w:pPr>
      <w:spacing w:after="120" w:line="480" w:lineRule="auto"/>
      <w:ind w:left="283"/>
    </w:pPr>
    <w:rPr>
      <w:rFonts w:eastAsia="Times New Roman" w:cs="Times New Roman"/>
      <w:szCs w:val="24"/>
    </w:rPr>
  </w:style>
  <w:style w:type="character" w:customStyle="1" w:styleId="26">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4"/>
    <w:link w:val="25"/>
    <w:rsid w:val="009854A4"/>
    <w:rPr>
      <w:rFonts w:ascii="Times New Roman" w:eastAsia="Times New Roman" w:hAnsi="Times New Roman" w:cs="Times New Roman"/>
      <w:sz w:val="24"/>
      <w:szCs w:val="24"/>
    </w:rPr>
  </w:style>
  <w:style w:type="paragraph" w:styleId="34">
    <w:name w:val="Body Text Indent 3"/>
    <w:basedOn w:val="a3"/>
    <w:link w:val="35"/>
    <w:rsid w:val="009854A4"/>
    <w:pPr>
      <w:spacing w:after="120" w:line="240" w:lineRule="auto"/>
      <w:ind w:left="283"/>
    </w:pPr>
    <w:rPr>
      <w:rFonts w:eastAsia="Times New Roman" w:cs="Times New Roman"/>
      <w:sz w:val="16"/>
      <w:szCs w:val="16"/>
    </w:rPr>
  </w:style>
  <w:style w:type="character" w:customStyle="1" w:styleId="35">
    <w:name w:val="Основной текст с отступом 3 Знак"/>
    <w:basedOn w:val="a4"/>
    <w:link w:val="34"/>
    <w:rsid w:val="009854A4"/>
    <w:rPr>
      <w:rFonts w:ascii="Times New Roman" w:eastAsia="Times New Roman" w:hAnsi="Times New Roman" w:cs="Times New Roman"/>
      <w:sz w:val="16"/>
      <w:szCs w:val="16"/>
    </w:rPr>
  </w:style>
  <w:style w:type="paragraph" w:customStyle="1" w:styleId="ConsNormal">
    <w:name w:val="ConsNormal"/>
    <w:rsid w:val="009854A4"/>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27">
    <w:name w:val="Body Text 2"/>
    <w:basedOn w:val="a3"/>
    <w:link w:val="28"/>
    <w:rsid w:val="009854A4"/>
    <w:pPr>
      <w:spacing w:after="120" w:line="480" w:lineRule="auto"/>
    </w:pPr>
    <w:rPr>
      <w:rFonts w:eastAsia="Times New Roman" w:cs="Times New Roman"/>
      <w:sz w:val="28"/>
      <w:szCs w:val="24"/>
    </w:rPr>
  </w:style>
  <w:style w:type="character" w:customStyle="1" w:styleId="28">
    <w:name w:val="Основной текст 2 Знак"/>
    <w:basedOn w:val="a4"/>
    <w:link w:val="27"/>
    <w:rsid w:val="009854A4"/>
    <w:rPr>
      <w:rFonts w:ascii="Times New Roman" w:eastAsia="Times New Roman" w:hAnsi="Times New Roman" w:cs="Times New Roman"/>
      <w:sz w:val="28"/>
      <w:szCs w:val="24"/>
    </w:rPr>
  </w:style>
  <w:style w:type="paragraph" w:customStyle="1" w:styleId="ConsPlusNormal">
    <w:name w:val="ConsPlusNormal"/>
    <w:rsid w:val="009854A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36">
    <w:name w:val="Body Text 3"/>
    <w:basedOn w:val="a3"/>
    <w:link w:val="37"/>
    <w:rsid w:val="009854A4"/>
    <w:pPr>
      <w:spacing w:line="240" w:lineRule="auto"/>
    </w:pPr>
    <w:rPr>
      <w:rFonts w:eastAsia="Times New Roman" w:cs="Times New Roman"/>
      <w:sz w:val="28"/>
      <w:szCs w:val="24"/>
    </w:rPr>
  </w:style>
  <w:style w:type="character" w:customStyle="1" w:styleId="37">
    <w:name w:val="Основной текст 3 Знак"/>
    <w:basedOn w:val="a4"/>
    <w:link w:val="36"/>
    <w:rsid w:val="009854A4"/>
    <w:rPr>
      <w:rFonts w:ascii="Times New Roman" w:eastAsia="Times New Roman" w:hAnsi="Times New Roman" w:cs="Times New Roman"/>
      <w:sz w:val="28"/>
      <w:szCs w:val="24"/>
    </w:rPr>
  </w:style>
  <w:style w:type="paragraph" w:styleId="afff1">
    <w:name w:val="Block Text"/>
    <w:basedOn w:val="a3"/>
    <w:rsid w:val="009854A4"/>
    <w:pPr>
      <w:spacing w:line="240" w:lineRule="auto"/>
      <w:ind w:left="-567" w:right="-574"/>
    </w:pPr>
    <w:rPr>
      <w:rFonts w:eastAsia="Times New Roman" w:cs="Times New Roman"/>
      <w:sz w:val="28"/>
      <w:szCs w:val="24"/>
      <w:lang w:eastAsia="ru-RU"/>
    </w:rPr>
  </w:style>
  <w:style w:type="paragraph" w:styleId="29">
    <w:name w:val="List Bullet 2"/>
    <w:basedOn w:val="a3"/>
    <w:autoRedefine/>
    <w:rsid w:val="009854A4"/>
    <w:pPr>
      <w:tabs>
        <w:tab w:val="num" w:pos="643"/>
      </w:tabs>
      <w:spacing w:line="240" w:lineRule="auto"/>
      <w:ind w:left="643" w:hanging="360"/>
    </w:pPr>
    <w:rPr>
      <w:rFonts w:eastAsia="Times New Roman" w:cs="Times New Roman"/>
      <w:sz w:val="20"/>
      <w:szCs w:val="24"/>
      <w:lang w:eastAsia="ru-RU"/>
    </w:rPr>
  </w:style>
  <w:style w:type="paragraph" w:customStyle="1" w:styleId="afff2">
    <w:name w:val="обычн курсив"/>
    <w:basedOn w:val="a3"/>
    <w:link w:val="afff3"/>
    <w:rsid w:val="009854A4"/>
    <w:pPr>
      <w:spacing w:line="240" w:lineRule="auto"/>
      <w:outlineLvl w:val="0"/>
    </w:pPr>
    <w:rPr>
      <w:rFonts w:eastAsia="Times New Roman" w:cs="Times New Roman"/>
      <w:i/>
      <w:sz w:val="28"/>
      <w:szCs w:val="24"/>
    </w:rPr>
  </w:style>
  <w:style w:type="paragraph" w:customStyle="1" w:styleId="afff4">
    <w:name w:val="обычн_курсив"/>
    <w:basedOn w:val="a3"/>
    <w:link w:val="afff5"/>
    <w:qFormat/>
    <w:rsid w:val="009854A4"/>
    <w:pPr>
      <w:spacing w:line="240" w:lineRule="auto"/>
    </w:pPr>
    <w:rPr>
      <w:rFonts w:eastAsia="Times New Roman" w:cs="Times New Roman"/>
      <w:i/>
      <w:sz w:val="28"/>
      <w:szCs w:val="24"/>
    </w:rPr>
  </w:style>
  <w:style w:type="character" w:customStyle="1" w:styleId="afff3">
    <w:name w:val="обычн курсив Знак"/>
    <w:link w:val="afff2"/>
    <w:rsid w:val="009854A4"/>
    <w:rPr>
      <w:rFonts w:ascii="Times New Roman" w:eastAsia="Times New Roman" w:hAnsi="Times New Roman" w:cs="Times New Roman"/>
      <w:i/>
      <w:sz w:val="28"/>
      <w:szCs w:val="24"/>
    </w:rPr>
  </w:style>
  <w:style w:type="paragraph" w:customStyle="1" w:styleId="afff6">
    <w:name w:val="содержание"/>
    <w:basedOn w:val="a3"/>
    <w:link w:val="afff7"/>
    <w:qFormat/>
    <w:rsid w:val="009854A4"/>
    <w:pPr>
      <w:spacing w:line="240" w:lineRule="auto"/>
      <w:ind w:left="567" w:firstLine="0"/>
    </w:pPr>
    <w:rPr>
      <w:rFonts w:eastAsia="Times New Roman" w:cs="Times New Roman"/>
      <w:sz w:val="28"/>
      <w:szCs w:val="24"/>
    </w:rPr>
  </w:style>
  <w:style w:type="character" w:customStyle="1" w:styleId="afff5">
    <w:name w:val="обычн_курсив Знак"/>
    <w:link w:val="afff4"/>
    <w:rsid w:val="009854A4"/>
    <w:rPr>
      <w:rFonts w:ascii="Times New Roman" w:eastAsia="Times New Roman" w:hAnsi="Times New Roman" w:cs="Times New Roman"/>
      <w:i/>
      <w:sz w:val="28"/>
      <w:szCs w:val="24"/>
    </w:rPr>
  </w:style>
  <w:style w:type="paragraph" w:customStyle="1" w:styleId="afff8">
    <w:name w:val="обычн_без_отступа"/>
    <w:basedOn w:val="a3"/>
    <w:link w:val="afff9"/>
    <w:qFormat/>
    <w:rsid w:val="009854A4"/>
    <w:pPr>
      <w:spacing w:line="240" w:lineRule="auto"/>
      <w:ind w:firstLine="0"/>
      <w:jc w:val="left"/>
    </w:pPr>
    <w:rPr>
      <w:rFonts w:eastAsia="Times New Roman" w:cs="Times New Roman"/>
      <w:sz w:val="28"/>
      <w:szCs w:val="24"/>
    </w:rPr>
  </w:style>
  <w:style w:type="character" w:customStyle="1" w:styleId="afff7">
    <w:name w:val="содержание Знак"/>
    <w:link w:val="afff6"/>
    <w:rsid w:val="009854A4"/>
    <w:rPr>
      <w:rFonts w:ascii="Times New Roman" w:eastAsia="Times New Roman" w:hAnsi="Times New Roman" w:cs="Times New Roman"/>
      <w:sz w:val="28"/>
      <w:szCs w:val="24"/>
    </w:rPr>
  </w:style>
  <w:style w:type="paragraph" w:customStyle="1" w:styleId="afffa">
    <w:name w:val="содерж_назв"/>
    <w:basedOn w:val="a3"/>
    <w:link w:val="afffb"/>
    <w:qFormat/>
    <w:rsid w:val="009854A4"/>
    <w:pPr>
      <w:spacing w:line="240" w:lineRule="auto"/>
      <w:ind w:firstLine="0"/>
      <w:jc w:val="left"/>
    </w:pPr>
    <w:rPr>
      <w:rFonts w:eastAsia="Times New Roman" w:cs="Times New Roman"/>
      <w:b/>
      <w:sz w:val="28"/>
      <w:szCs w:val="24"/>
      <w:lang w:val="en-US"/>
    </w:rPr>
  </w:style>
  <w:style w:type="character" w:customStyle="1" w:styleId="afff9">
    <w:name w:val="обычн_без_отступа Знак"/>
    <w:link w:val="afff8"/>
    <w:rsid w:val="009854A4"/>
    <w:rPr>
      <w:rFonts w:ascii="Times New Roman" w:eastAsia="Times New Roman" w:hAnsi="Times New Roman" w:cs="Times New Roman"/>
      <w:sz w:val="28"/>
      <w:szCs w:val="24"/>
    </w:rPr>
  </w:style>
  <w:style w:type="character" w:customStyle="1" w:styleId="afffb">
    <w:name w:val="содерж_назв Знак"/>
    <w:link w:val="afffa"/>
    <w:rsid w:val="009854A4"/>
    <w:rPr>
      <w:rFonts w:ascii="Times New Roman" w:eastAsia="Times New Roman" w:hAnsi="Times New Roman" w:cs="Times New Roman"/>
      <w:b/>
      <w:sz w:val="28"/>
      <w:szCs w:val="24"/>
      <w:lang w:val="en-US"/>
    </w:rPr>
  </w:style>
  <w:style w:type="table" w:customStyle="1" w:styleId="17">
    <w:name w:val="Светлая заливка1"/>
    <w:basedOn w:val="a5"/>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3">
    <w:name w:val="14жкОбычн"/>
    <w:basedOn w:val="a3"/>
    <w:link w:val="144"/>
    <w:qFormat/>
    <w:rsid w:val="009854A4"/>
    <w:pPr>
      <w:spacing w:line="240" w:lineRule="auto"/>
      <w:jc w:val="center"/>
    </w:pPr>
    <w:rPr>
      <w:rFonts w:eastAsia="Times New Roman" w:cs="Times New Roman"/>
      <w:b/>
      <w:i/>
      <w:sz w:val="28"/>
      <w:szCs w:val="24"/>
    </w:rPr>
  </w:style>
  <w:style w:type="character" w:customStyle="1" w:styleId="144">
    <w:name w:val="14жкОбычн Знак"/>
    <w:link w:val="143"/>
    <w:rsid w:val="009854A4"/>
    <w:rPr>
      <w:rFonts w:ascii="Times New Roman" w:eastAsia="Times New Roman" w:hAnsi="Times New Roman" w:cs="Times New Roman"/>
      <w:b/>
      <w:i/>
      <w:sz w:val="28"/>
      <w:szCs w:val="24"/>
    </w:rPr>
  </w:style>
  <w:style w:type="table" w:customStyle="1" w:styleId="110">
    <w:name w:val="Светлая заливка11"/>
    <w:basedOn w:val="a5"/>
    <w:uiPriority w:val="60"/>
    <w:rsid w:val="009854A4"/>
    <w:pPr>
      <w:spacing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3"/>
    <w:rsid w:val="009854A4"/>
    <w:pPr>
      <w:spacing w:line="240" w:lineRule="auto"/>
      <w:ind w:firstLine="0"/>
      <w:jc w:val="left"/>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3"/>
    <w:rsid w:val="009854A4"/>
    <w:pPr>
      <w:spacing w:line="240" w:lineRule="auto"/>
      <w:ind w:firstLine="0"/>
      <w:jc w:val="left"/>
    </w:pPr>
    <w:rPr>
      <w:rFonts w:ascii="Verdana" w:eastAsia="Times New Roman" w:hAnsi="Verdana" w:cs="Verdana"/>
      <w:sz w:val="20"/>
      <w:szCs w:val="20"/>
      <w:lang w:val="en-US"/>
    </w:rPr>
  </w:style>
  <w:style w:type="character" w:customStyle="1" w:styleId="810">
    <w:name w:val="стиль81"/>
    <w:rsid w:val="009854A4"/>
    <w:rPr>
      <w:color w:val="FF0000"/>
    </w:rPr>
  </w:style>
  <w:style w:type="paragraph" w:customStyle="1" w:styleId="0">
    <w:name w:val="Стиль Основной текст с отступом + полужирный По центру Слева:  0 ..."/>
    <w:basedOn w:val="aff6"/>
    <w:rsid w:val="009854A4"/>
    <w:pPr>
      <w:spacing w:after="0" w:line="240" w:lineRule="auto"/>
      <w:ind w:firstLine="709"/>
      <w:jc w:val="center"/>
    </w:pPr>
    <w:rPr>
      <w:rFonts w:eastAsia="Times New Roman" w:cs="Times New Roman"/>
      <w:b/>
      <w:bCs/>
      <w:sz w:val="28"/>
      <w:szCs w:val="20"/>
    </w:rPr>
  </w:style>
  <w:style w:type="character" w:customStyle="1" w:styleId="62">
    <w:name w:val="Знак Знак6"/>
    <w:rsid w:val="009854A4"/>
    <w:rPr>
      <w:sz w:val="28"/>
      <w:szCs w:val="24"/>
      <w:lang w:bidi="ar-SA"/>
    </w:rPr>
  </w:style>
  <w:style w:type="table" w:customStyle="1" w:styleId="1a">
    <w:name w:val="Сетка таблицы1"/>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6"/>
    <w:semiHidden/>
    <w:rsid w:val="009854A4"/>
  </w:style>
  <w:style w:type="numbering" w:customStyle="1" w:styleId="38">
    <w:name w:val="Нет списка3"/>
    <w:next w:val="a6"/>
    <w:uiPriority w:val="99"/>
    <w:semiHidden/>
    <w:unhideWhenUsed/>
    <w:rsid w:val="009854A4"/>
  </w:style>
  <w:style w:type="table" w:customStyle="1" w:styleId="2b">
    <w:name w:val="Сетка таблицы2"/>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3"/>
    <w:link w:val="123"/>
    <w:qFormat/>
    <w:rsid w:val="009854A4"/>
    <w:pPr>
      <w:spacing w:line="240" w:lineRule="auto"/>
      <w:ind w:firstLine="0"/>
      <w:jc w:val="left"/>
    </w:pPr>
    <w:rPr>
      <w:rFonts w:eastAsia="Times New Roman" w:cs="Times New Roman"/>
      <w:szCs w:val="24"/>
    </w:rPr>
  </w:style>
  <w:style w:type="character" w:customStyle="1" w:styleId="123">
    <w:name w:val="12таблица Знак"/>
    <w:link w:val="122"/>
    <w:rsid w:val="009854A4"/>
    <w:rPr>
      <w:rFonts w:ascii="Times New Roman" w:eastAsia="Times New Roman" w:hAnsi="Times New Roman" w:cs="Times New Roman"/>
      <w:sz w:val="24"/>
      <w:szCs w:val="24"/>
    </w:rPr>
  </w:style>
  <w:style w:type="table" w:customStyle="1" w:styleId="39">
    <w:name w:val="Сетка таблицы3"/>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5"/>
    <w:next w:val="af0"/>
    <w:uiPriority w:val="59"/>
    <w:rsid w:val="009854A4"/>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3"/>
    <w:rsid w:val="009854A4"/>
    <w:pPr>
      <w:widowControl w:val="0"/>
      <w:suppressAutoHyphens/>
      <w:spacing w:line="240" w:lineRule="auto"/>
      <w:ind w:firstLine="709"/>
    </w:pPr>
    <w:rPr>
      <w:rFonts w:eastAsia="Lucida Sans Unicode" w:cs="Times New Roman"/>
      <w:kern w:val="1"/>
      <w:sz w:val="28"/>
      <w:szCs w:val="28"/>
    </w:rPr>
  </w:style>
  <w:style w:type="paragraph" w:customStyle="1" w:styleId="afffc">
    <w:name w:val="Знак Знак Знак Знак Знак Знак Знак Знак Знак Знак"/>
    <w:basedOn w:val="a3"/>
    <w:rsid w:val="009854A4"/>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3"/>
    <w:rsid w:val="009854A4"/>
    <w:pPr>
      <w:suppressAutoHyphens/>
      <w:spacing w:after="120" w:line="240" w:lineRule="auto"/>
      <w:ind w:left="283" w:firstLine="0"/>
      <w:jc w:val="left"/>
    </w:pPr>
    <w:rPr>
      <w:rFonts w:eastAsia="Times New Roman" w:cs="Times New Roman"/>
      <w:sz w:val="16"/>
      <w:szCs w:val="16"/>
      <w:lang w:eastAsia="ar-SA"/>
    </w:rPr>
  </w:style>
  <w:style w:type="paragraph" w:customStyle="1" w:styleId="afffd">
    <w:name w:val="Знак"/>
    <w:basedOn w:val="a3"/>
    <w:rsid w:val="009854A4"/>
    <w:pPr>
      <w:widowControl w:val="0"/>
      <w:adjustRightInd w:val="0"/>
      <w:spacing w:after="160" w:line="240" w:lineRule="exact"/>
      <w:ind w:firstLine="0"/>
      <w:jc w:val="right"/>
    </w:pPr>
    <w:rPr>
      <w:rFonts w:eastAsia="Times New Roman" w:cs="Times New Roman"/>
      <w:sz w:val="20"/>
      <w:szCs w:val="20"/>
      <w:lang w:val="en-GB"/>
    </w:rPr>
  </w:style>
  <w:style w:type="numbering" w:customStyle="1" w:styleId="43">
    <w:name w:val="Нет списка4"/>
    <w:next w:val="a6"/>
    <w:uiPriority w:val="99"/>
    <w:semiHidden/>
    <w:rsid w:val="009854A4"/>
  </w:style>
  <w:style w:type="numbering" w:customStyle="1" w:styleId="52">
    <w:name w:val="Нет списка5"/>
    <w:next w:val="a6"/>
    <w:uiPriority w:val="99"/>
    <w:semiHidden/>
    <w:unhideWhenUsed/>
    <w:rsid w:val="009854A4"/>
  </w:style>
  <w:style w:type="table" w:customStyle="1" w:styleId="53">
    <w:name w:val="Сетка таблицы5"/>
    <w:basedOn w:val="a5"/>
    <w:next w:val="af0"/>
    <w:uiPriority w:val="59"/>
    <w:rsid w:val="009854A4"/>
    <w:pPr>
      <w:spacing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5"/>
    <w:next w:val="af0"/>
    <w:uiPriority w:val="59"/>
    <w:rsid w:val="00E55A01"/>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таб"/>
    <w:basedOn w:val="a3"/>
    <w:link w:val="affff"/>
    <w:qFormat/>
    <w:rsid w:val="00576D15"/>
    <w:pPr>
      <w:spacing w:before="0" w:line="240" w:lineRule="auto"/>
      <w:ind w:firstLine="0"/>
      <w:jc w:val="center"/>
    </w:pPr>
    <w:rPr>
      <w:rFonts w:eastAsia="Times New Roman" w:cs="Times New Roman"/>
      <w:sz w:val="20"/>
      <w:szCs w:val="20"/>
      <w:lang w:eastAsia="ru-RU"/>
    </w:rPr>
  </w:style>
  <w:style w:type="character" w:customStyle="1" w:styleId="affff">
    <w:name w:val="+таб Знак"/>
    <w:basedOn w:val="a4"/>
    <w:link w:val="afffe"/>
    <w:rsid w:val="00576D15"/>
    <w:rPr>
      <w:rFonts w:ascii="Times New Roman" w:eastAsia="Times New Roman" w:hAnsi="Times New Roman" w:cs="Times New Roman"/>
      <w:sz w:val="20"/>
      <w:szCs w:val="20"/>
      <w:lang w:eastAsia="ru-RU"/>
    </w:rPr>
  </w:style>
  <w:style w:type="paragraph" w:customStyle="1" w:styleId="affff0">
    <w:name w:val="+Таб"/>
    <w:basedOn w:val="a3"/>
    <w:link w:val="affff1"/>
    <w:qFormat/>
    <w:rsid w:val="008509C0"/>
    <w:pPr>
      <w:spacing w:before="0" w:line="240" w:lineRule="auto"/>
      <w:ind w:firstLine="0"/>
      <w:jc w:val="center"/>
    </w:pPr>
    <w:rPr>
      <w:rFonts w:eastAsia="Calibri" w:cs="Times New Roman"/>
      <w:sz w:val="20"/>
      <w:szCs w:val="20"/>
    </w:rPr>
  </w:style>
  <w:style w:type="character" w:customStyle="1" w:styleId="affff1">
    <w:name w:val="+Таб Знак"/>
    <w:basedOn w:val="a4"/>
    <w:link w:val="affff0"/>
    <w:rsid w:val="008509C0"/>
    <w:rPr>
      <w:rFonts w:ascii="Times New Roman" w:eastAsia="Calibri" w:hAnsi="Times New Roman" w:cs="Times New Roman"/>
      <w:sz w:val="20"/>
      <w:szCs w:val="20"/>
    </w:rPr>
  </w:style>
  <w:style w:type="character" w:styleId="affff2">
    <w:name w:val="FollowedHyperlink"/>
    <w:basedOn w:val="a4"/>
    <w:uiPriority w:val="99"/>
    <w:semiHidden/>
    <w:unhideWhenUsed/>
    <w:rsid w:val="006C23F0"/>
    <w:rPr>
      <w:color w:val="800080" w:themeColor="followedHyperlink"/>
      <w:u w:val="single"/>
    </w:rPr>
  </w:style>
  <w:style w:type="table" w:customStyle="1" w:styleId="2c">
    <w:name w:val="Светлая заливка2"/>
    <w:basedOn w:val="a5"/>
    <w:uiPriority w:val="60"/>
    <w:rsid w:val="001D067C"/>
    <w:pPr>
      <w:spacing w:before="0" w:line="240" w:lineRule="auto"/>
      <w:ind w:left="0" w:firstLine="0"/>
      <w:jc w:val="left"/>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1">
    <w:name w:val="Знак Знак Знак Знак Знак Знак Знак Знак Знак1 Знак Знак Знак1"/>
    <w:basedOn w:val="a3"/>
    <w:rsid w:val="001D067C"/>
    <w:pPr>
      <w:spacing w:before="0" w:line="240" w:lineRule="auto"/>
      <w:ind w:firstLine="0"/>
      <w:jc w:val="left"/>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3"/>
    <w:rsid w:val="001D067C"/>
    <w:pPr>
      <w:spacing w:before="0" w:line="240" w:lineRule="auto"/>
      <w:ind w:firstLine="0"/>
      <w:jc w:val="left"/>
    </w:pPr>
    <w:rPr>
      <w:rFonts w:ascii="Verdana" w:eastAsia="Times New Roman" w:hAnsi="Verdana" w:cs="Verdana"/>
      <w:sz w:val="20"/>
      <w:szCs w:val="20"/>
      <w:lang w:val="en-US"/>
    </w:rPr>
  </w:style>
  <w:style w:type="character" w:customStyle="1" w:styleId="610">
    <w:name w:val="Знак Знак61"/>
    <w:rsid w:val="001D067C"/>
    <w:rPr>
      <w:sz w:val="28"/>
      <w:szCs w:val="24"/>
      <w:lang w:bidi="ar-SA"/>
    </w:rPr>
  </w:style>
  <w:style w:type="paragraph" w:customStyle="1" w:styleId="Default">
    <w:name w:val="Default"/>
    <w:rsid w:val="001D067C"/>
    <w:pPr>
      <w:autoSpaceDE w:val="0"/>
      <w:autoSpaceDN w:val="0"/>
      <w:adjustRightInd w:val="0"/>
      <w:spacing w:before="0" w:line="240" w:lineRule="auto"/>
      <w:ind w:left="0" w:firstLine="0"/>
      <w:jc w:val="left"/>
    </w:pPr>
    <w:rPr>
      <w:rFonts w:ascii="Times New Roman" w:eastAsia="Calibri" w:hAnsi="Times New Roman" w:cs="Times New Roman"/>
      <w:color w:val="000000"/>
      <w:sz w:val="24"/>
      <w:szCs w:val="24"/>
      <w:lang w:eastAsia="ru-RU"/>
    </w:rPr>
  </w:style>
  <w:style w:type="paragraph" w:customStyle="1" w:styleId="100">
    <w:name w:val="Текст 10(таблица)"/>
    <w:basedOn w:val="a3"/>
    <w:rsid w:val="001D067C"/>
    <w:pPr>
      <w:spacing w:before="0" w:line="240" w:lineRule="auto"/>
      <w:ind w:firstLine="0"/>
      <w:jc w:val="left"/>
    </w:pPr>
    <w:rPr>
      <w:rFonts w:eastAsia="Times New Roman" w:cs="Times New Roman"/>
      <w:bCs/>
      <w:sz w:val="20"/>
      <w:szCs w:val="28"/>
    </w:rPr>
  </w:style>
  <w:style w:type="paragraph" w:customStyle="1" w:styleId="145">
    <w:name w:val="Текст 14(справа)"/>
    <w:basedOn w:val="a3"/>
    <w:link w:val="146"/>
    <w:rsid w:val="001D067C"/>
    <w:pPr>
      <w:spacing w:before="0" w:line="360" w:lineRule="auto"/>
      <w:ind w:firstLine="708"/>
      <w:jc w:val="right"/>
    </w:pPr>
    <w:rPr>
      <w:rFonts w:eastAsia="Times New Roman" w:cs="Times New Roman"/>
      <w:sz w:val="28"/>
      <w:szCs w:val="24"/>
      <w:lang w:eastAsia="ru-RU"/>
    </w:rPr>
  </w:style>
  <w:style w:type="character" w:customStyle="1" w:styleId="146">
    <w:name w:val="Текст 14(справа) Знак"/>
    <w:link w:val="145"/>
    <w:rsid w:val="001D067C"/>
    <w:rPr>
      <w:rFonts w:ascii="Times New Roman" w:eastAsia="Times New Roman" w:hAnsi="Times New Roman" w:cs="Times New Roman"/>
      <w:sz w:val="28"/>
      <w:szCs w:val="24"/>
      <w:lang w:eastAsia="ru-RU"/>
    </w:rPr>
  </w:style>
  <w:style w:type="character" w:customStyle="1" w:styleId="147">
    <w:name w:val="Текст 14(основной) Знак Знак"/>
    <w:rsid w:val="001D067C"/>
    <w:rPr>
      <w:sz w:val="28"/>
      <w:szCs w:val="24"/>
      <w:lang w:val="ru-RU" w:eastAsia="ru-RU" w:bidi="ar-SA"/>
    </w:rPr>
  </w:style>
  <w:style w:type="character" w:customStyle="1" w:styleId="148">
    <w:name w:val="Текст 14(основной) Знак Знак Знак"/>
    <w:rsid w:val="001D067C"/>
    <w:rPr>
      <w:rFonts w:ascii="Times New Roman" w:eastAsia="Times New Roman" w:hAnsi="Times New Roman"/>
      <w:sz w:val="28"/>
      <w:szCs w:val="24"/>
    </w:rPr>
  </w:style>
  <w:style w:type="character" w:customStyle="1" w:styleId="1410">
    <w:name w:val="Текст 14(основной) Знак1"/>
    <w:rsid w:val="001D067C"/>
    <w:rPr>
      <w:sz w:val="28"/>
      <w:szCs w:val="24"/>
    </w:rPr>
  </w:style>
  <w:style w:type="character" w:customStyle="1" w:styleId="142">
    <w:name w:val="Текст 14(поцентру) Знак"/>
    <w:link w:val="141"/>
    <w:rsid w:val="001D067C"/>
    <w:rPr>
      <w:rFonts w:ascii="Times New Roman" w:eastAsia="Times New Roman" w:hAnsi="Times New Roman" w:cs="Times New Roman"/>
      <w:color w:val="000000"/>
      <w:sz w:val="24"/>
      <w:szCs w:val="24"/>
      <w:lang w:eastAsia="ru-RU"/>
    </w:rPr>
  </w:style>
  <w:style w:type="paragraph" w:customStyle="1" w:styleId="a">
    <w:name w:val="+список"/>
    <w:basedOn w:val="af5"/>
    <w:link w:val="affff3"/>
    <w:qFormat/>
    <w:rsid w:val="00EA76E7"/>
    <w:pPr>
      <w:numPr>
        <w:numId w:val="3"/>
      </w:numPr>
      <w:spacing w:before="0" w:after="200" w:line="276" w:lineRule="auto"/>
    </w:pPr>
    <w:rPr>
      <w:rFonts w:eastAsia="Calibri"/>
      <w:sz w:val="24"/>
      <w:lang w:eastAsia="en-US"/>
    </w:rPr>
  </w:style>
  <w:style w:type="character" w:customStyle="1" w:styleId="affff3">
    <w:name w:val="+список Знак"/>
    <w:basedOn w:val="a4"/>
    <w:link w:val="a"/>
    <w:rsid w:val="00EA76E7"/>
    <w:rPr>
      <w:rFonts w:ascii="Times New Roman" w:eastAsia="Calibri" w:hAnsi="Times New Roman" w:cs="Times New Roman"/>
      <w:sz w:val="24"/>
      <w:szCs w:val="24"/>
    </w:rPr>
  </w:style>
  <w:style w:type="character" w:customStyle="1" w:styleId="FontStyle371">
    <w:name w:val="Font Style371"/>
    <w:rsid w:val="00766E1D"/>
    <w:rPr>
      <w:rFonts w:ascii="Times New Roman" w:hAnsi="Times New Roman" w:cs="Times New Roman"/>
      <w:sz w:val="20"/>
      <w:szCs w:val="20"/>
    </w:rPr>
  </w:style>
  <w:style w:type="character" w:customStyle="1" w:styleId="FontStyle369">
    <w:name w:val="Font Style369"/>
    <w:rsid w:val="0004119D"/>
    <w:rPr>
      <w:rFonts w:ascii="Times New Roman" w:hAnsi="Times New Roman" w:cs="Times New Roman"/>
      <w:b/>
      <w:bCs/>
      <w:spacing w:val="-10"/>
      <w:sz w:val="22"/>
      <w:szCs w:val="22"/>
    </w:rPr>
  </w:style>
  <w:style w:type="paragraph" w:customStyle="1" w:styleId="Style44">
    <w:name w:val="Style44"/>
    <w:basedOn w:val="a3"/>
    <w:rsid w:val="0004119D"/>
    <w:pPr>
      <w:widowControl w:val="0"/>
      <w:autoSpaceDE w:val="0"/>
      <w:autoSpaceDN w:val="0"/>
      <w:adjustRightInd w:val="0"/>
      <w:spacing w:before="0" w:line="249" w:lineRule="exact"/>
      <w:ind w:firstLine="0"/>
      <w:jc w:val="center"/>
    </w:pPr>
    <w:rPr>
      <w:rFonts w:eastAsia="Times New Roman" w:cs="Times New Roman"/>
      <w:szCs w:val="24"/>
      <w:lang w:eastAsia="ru-RU"/>
    </w:rPr>
  </w:style>
  <w:style w:type="paragraph" w:customStyle="1" w:styleId="Style51">
    <w:name w:val="Style51"/>
    <w:basedOn w:val="a3"/>
    <w:rsid w:val="0004119D"/>
    <w:pPr>
      <w:widowControl w:val="0"/>
      <w:autoSpaceDE w:val="0"/>
      <w:autoSpaceDN w:val="0"/>
      <w:adjustRightInd w:val="0"/>
      <w:spacing w:before="0" w:line="240" w:lineRule="auto"/>
      <w:ind w:firstLine="0"/>
    </w:pPr>
    <w:rPr>
      <w:rFonts w:eastAsia="Times New Roman" w:cs="Times New Roman"/>
      <w:szCs w:val="24"/>
      <w:lang w:eastAsia="ru-RU"/>
    </w:rPr>
  </w:style>
  <w:style w:type="paragraph" w:customStyle="1" w:styleId="Style317">
    <w:name w:val="Style317"/>
    <w:basedOn w:val="a3"/>
    <w:rsid w:val="0004119D"/>
    <w:pPr>
      <w:widowControl w:val="0"/>
      <w:autoSpaceDE w:val="0"/>
      <w:autoSpaceDN w:val="0"/>
      <w:adjustRightInd w:val="0"/>
      <w:spacing w:before="0" w:line="240" w:lineRule="auto"/>
      <w:ind w:firstLine="0"/>
      <w:jc w:val="left"/>
    </w:pPr>
    <w:rPr>
      <w:rFonts w:eastAsia="Times New Roman" w:cs="Times New Roman"/>
      <w:szCs w:val="24"/>
      <w:lang w:eastAsia="ru-RU"/>
    </w:rPr>
  </w:style>
  <w:style w:type="character" w:customStyle="1" w:styleId="FontStyle353">
    <w:name w:val="Font Style353"/>
    <w:rsid w:val="0004119D"/>
    <w:rPr>
      <w:rFonts w:ascii="Times New Roman" w:hAnsi="Times New Roman" w:cs="Times New Roman"/>
      <w:sz w:val="20"/>
      <w:szCs w:val="20"/>
    </w:rPr>
  </w:style>
  <w:style w:type="paragraph" w:customStyle="1" w:styleId="Style10">
    <w:name w:val="Style10"/>
    <w:basedOn w:val="a3"/>
    <w:rsid w:val="00183429"/>
    <w:pPr>
      <w:widowControl w:val="0"/>
      <w:autoSpaceDE w:val="0"/>
      <w:autoSpaceDN w:val="0"/>
      <w:adjustRightInd w:val="0"/>
      <w:spacing w:before="0" w:line="234" w:lineRule="exact"/>
      <w:ind w:firstLine="618"/>
    </w:pPr>
    <w:rPr>
      <w:rFonts w:eastAsia="Times New Roman" w:cs="Times New Roman"/>
      <w:szCs w:val="24"/>
      <w:lang w:eastAsia="ru-RU"/>
    </w:rPr>
  </w:style>
  <w:style w:type="paragraph" w:customStyle="1" w:styleId="Style100">
    <w:name w:val="Style100"/>
    <w:basedOn w:val="a3"/>
    <w:rsid w:val="00183429"/>
    <w:pPr>
      <w:widowControl w:val="0"/>
      <w:autoSpaceDE w:val="0"/>
      <w:autoSpaceDN w:val="0"/>
      <w:adjustRightInd w:val="0"/>
      <w:spacing w:before="0" w:line="185" w:lineRule="exact"/>
      <w:ind w:firstLine="525"/>
    </w:pPr>
    <w:rPr>
      <w:rFonts w:eastAsia="Times New Roman" w:cs="Times New Roman"/>
      <w:szCs w:val="24"/>
      <w:lang w:eastAsia="ru-RU"/>
    </w:rPr>
  </w:style>
  <w:style w:type="paragraph" w:customStyle="1" w:styleId="S6">
    <w:name w:val="S_Обычный"/>
    <w:basedOn w:val="a3"/>
    <w:link w:val="S7"/>
    <w:qFormat/>
    <w:rsid w:val="00225DE6"/>
    <w:pPr>
      <w:spacing w:before="0" w:line="240" w:lineRule="auto"/>
    </w:pPr>
    <w:rPr>
      <w:rFonts w:eastAsia="Times New Roman" w:cs="Times New Roman"/>
      <w:szCs w:val="24"/>
      <w:lang w:eastAsia="ar-SA"/>
    </w:rPr>
  </w:style>
  <w:style w:type="paragraph" w:customStyle="1" w:styleId="S">
    <w:name w:val="S_Маркированный"/>
    <w:basedOn w:val="a3"/>
    <w:link w:val="S8"/>
    <w:qFormat/>
    <w:rsid w:val="001C31A0"/>
    <w:pPr>
      <w:numPr>
        <w:numId w:val="5"/>
      </w:numPr>
      <w:spacing w:before="0" w:line="240" w:lineRule="auto"/>
    </w:pPr>
    <w:rPr>
      <w:rFonts w:eastAsia="Times New Roman" w:cs="Calibri"/>
      <w:color w:val="000000"/>
      <w:szCs w:val="24"/>
      <w:lang w:eastAsia="ar-SA"/>
    </w:rPr>
  </w:style>
  <w:style w:type="paragraph" w:customStyle="1" w:styleId="affff4">
    <w:name w:val="+Название таблиц"/>
    <w:basedOn w:val="a3"/>
    <w:qFormat/>
    <w:rsid w:val="00972659"/>
    <w:pPr>
      <w:keepNext/>
      <w:spacing w:after="200"/>
      <w:jc w:val="right"/>
    </w:pPr>
  </w:style>
  <w:style w:type="paragraph" w:customStyle="1" w:styleId="affff5">
    <w:name w:val="Текст записки"/>
    <w:basedOn w:val="a3"/>
    <w:qFormat/>
    <w:rsid w:val="00D8752E"/>
    <w:pPr>
      <w:autoSpaceDE w:val="0"/>
      <w:autoSpaceDN w:val="0"/>
      <w:adjustRightInd w:val="0"/>
      <w:spacing w:before="0" w:after="200"/>
    </w:pPr>
    <w:rPr>
      <w:rFonts w:eastAsia="Calibri" w:cs="Times New Roman"/>
      <w:szCs w:val="28"/>
    </w:rPr>
  </w:style>
  <w:style w:type="paragraph" w:styleId="affff6">
    <w:name w:val="List"/>
    <w:aliases w:val="List Char"/>
    <w:basedOn w:val="aff6"/>
    <w:rsid w:val="008F5C94"/>
    <w:pPr>
      <w:spacing w:before="120" w:line="240" w:lineRule="auto"/>
      <w:ind w:left="1440" w:hanging="360"/>
    </w:pPr>
    <w:rPr>
      <w:rFonts w:ascii="Arial" w:eastAsia="Times New Roman" w:hAnsi="Arial" w:cs="Times New Roman"/>
      <w:spacing w:val="-5"/>
      <w:sz w:val="22"/>
    </w:rPr>
  </w:style>
  <w:style w:type="paragraph" w:customStyle="1" w:styleId="ConsPlusCell">
    <w:name w:val="ConsPlusCell"/>
    <w:rsid w:val="008F5C94"/>
    <w:pPr>
      <w:widowControl w:val="0"/>
      <w:autoSpaceDE w:val="0"/>
      <w:autoSpaceDN w:val="0"/>
      <w:adjustRightInd w:val="0"/>
      <w:spacing w:before="0" w:line="240" w:lineRule="auto"/>
      <w:ind w:left="0" w:firstLine="0"/>
      <w:jc w:val="left"/>
    </w:pPr>
    <w:rPr>
      <w:rFonts w:ascii="Arial" w:eastAsia="Times New Roman" w:hAnsi="Arial" w:cs="Arial"/>
      <w:sz w:val="20"/>
      <w:szCs w:val="20"/>
      <w:lang w:eastAsia="ru-RU"/>
    </w:rPr>
  </w:style>
  <w:style w:type="paragraph" w:customStyle="1" w:styleId="ConsPlusNonformat">
    <w:name w:val="ConsPlusNonformat"/>
    <w:rsid w:val="00565931"/>
    <w:pPr>
      <w:widowControl w:val="0"/>
      <w:autoSpaceDE w:val="0"/>
      <w:autoSpaceDN w:val="0"/>
      <w:adjustRightInd w:val="0"/>
      <w:spacing w:before="0" w:line="240" w:lineRule="auto"/>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565931"/>
    <w:pPr>
      <w:widowControl w:val="0"/>
      <w:autoSpaceDE w:val="0"/>
      <w:autoSpaceDN w:val="0"/>
      <w:adjustRightInd w:val="0"/>
      <w:spacing w:before="0" w:line="240" w:lineRule="auto"/>
      <w:ind w:left="0" w:firstLine="0"/>
      <w:jc w:val="left"/>
    </w:pPr>
    <w:rPr>
      <w:rFonts w:ascii="Calibri" w:eastAsia="Times New Roman" w:hAnsi="Calibri" w:cs="Calibri"/>
      <w:b/>
      <w:bCs/>
      <w:lang w:eastAsia="ru-RU"/>
    </w:rPr>
  </w:style>
  <w:style w:type="paragraph" w:customStyle="1" w:styleId="ConsPlusDocList">
    <w:name w:val="ConsPlusDocList"/>
    <w:rsid w:val="00565931"/>
    <w:pPr>
      <w:widowControl w:val="0"/>
      <w:autoSpaceDE w:val="0"/>
      <w:autoSpaceDN w:val="0"/>
      <w:adjustRightInd w:val="0"/>
      <w:spacing w:before="0" w:line="240" w:lineRule="auto"/>
      <w:ind w:left="0" w:firstLine="0"/>
      <w:jc w:val="left"/>
    </w:pPr>
    <w:rPr>
      <w:rFonts w:ascii="Courier New" w:eastAsia="Times New Roman" w:hAnsi="Courier New" w:cs="Courier New"/>
      <w:sz w:val="20"/>
      <w:szCs w:val="20"/>
      <w:lang w:eastAsia="ru-RU"/>
    </w:rPr>
  </w:style>
  <w:style w:type="paragraph" w:customStyle="1" w:styleId="2d">
    <w:name w:val="Обычный2"/>
    <w:rsid w:val="00565931"/>
    <w:pPr>
      <w:spacing w:before="100" w:after="100" w:line="240" w:lineRule="auto"/>
      <w:ind w:left="0" w:firstLine="0"/>
      <w:jc w:val="left"/>
    </w:pPr>
    <w:rPr>
      <w:rFonts w:ascii="Times New Roman" w:eastAsia="Times New Roman" w:hAnsi="Times New Roman" w:cs="Times New Roman"/>
      <w:snapToGrid w:val="0"/>
      <w:sz w:val="24"/>
      <w:szCs w:val="20"/>
      <w:lang w:eastAsia="ru-RU"/>
    </w:rPr>
  </w:style>
  <w:style w:type="character" w:customStyle="1" w:styleId="149">
    <w:name w:val="Текст 14(поцентру) Знак Знак"/>
    <w:rsid w:val="00565931"/>
    <w:rPr>
      <w:sz w:val="28"/>
      <w:szCs w:val="24"/>
    </w:rPr>
  </w:style>
  <w:style w:type="paragraph" w:customStyle="1" w:styleId="affff7">
    <w:name w:val="паспорт"/>
    <w:basedOn w:val="ConsPlusTitle"/>
    <w:next w:val="aff6"/>
    <w:autoRedefine/>
    <w:rsid w:val="00565931"/>
  </w:style>
  <w:style w:type="paragraph" w:customStyle="1" w:styleId="1">
    <w:name w:val="раз 1"/>
    <w:basedOn w:val="a3"/>
    <w:next w:val="aff6"/>
    <w:autoRedefine/>
    <w:rsid w:val="00565931"/>
    <w:pPr>
      <w:numPr>
        <w:numId w:val="13"/>
      </w:numPr>
      <w:autoSpaceDE w:val="0"/>
      <w:autoSpaceDN w:val="0"/>
      <w:adjustRightInd w:val="0"/>
      <w:spacing w:before="0" w:after="120"/>
      <w:ind w:left="0" w:firstLine="0"/>
      <w:outlineLvl w:val="2"/>
    </w:pPr>
    <w:rPr>
      <w:rFonts w:eastAsia="Calibri" w:cs="Times New Roman"/>
      <w:b/>
      <w:sz w:val="28"/>
      <w:szCs w:val="24"/>
    </w:rPr>
  </w:style>
  <w:style w:type="paragraph" w:customStyle="1" w:styleId="a0">
    <w:name w:val="подраз"/>
    <w:basedOn w:val="a3"/>
    <w:next w:val="aff6"/>
    <w:autoRedefine/>
    <w:rsid w:val="00565931"/>
    <w:pPr>
      <w:numPr>
        <w:numId w:val="14"/>
      </w:numPr>
      <w:spacing w:after="120"/>
    </w:pPr>
    <w:rPr>
      <w:rFonts w:eastAsia="Calibri" w:cs="Times New Roman"/>
      <w:b/>
      <w:sz w:val="28"/>
      <w:szCs w:val="24"/>
    </w:rPr>
  </w:style>
  <w:style w:type="paragraph" w:customStyle="1" w:styleId="affff8">
    <w:name w:val="заглав"/>
    <w:basedOn w:val="ConsPlusTitle"/>
    <w:qFormat/>
    <w:rsid w:val="00565931"/>
  </w:style>
  <w:style w:type="paragraph" w:customStyle="1" w:styleId="10">
    <w:name w:val="Стиль1"/>
    <w:basedOn w:val="aff6"/>
    <w:qFormat/>
    <w:rsid w:val="00565931"/>
    <w:pPr>
      <w:numPr>
        <w:numId w:val="15"/>
      </w:numPr>
      <w:ind w:left="0" w:firstLine="567"/>
    </w:pPr>
  </w:style>
  <w:style w:type="character" w:customStyle="1" w:styleId="211">
    <w:name w:val="Заголовок 2 Знак1"/>
    <w:aliases w:val="Знак Знак1,Знак Знак Знак,Знак1 Знак,Название объекта Знак"/>
    <w:rsid w:val="00565931"/>
    <w:rPr>
      <w:b/>
      <w:sz w:val="24"/>
    </w:rPr>
  </w:style>
  <w:style w:type="character" w:customStyle="1" w:styleId="af6">
    <w:name w:val="Абзац списка Знак"/>
    <w:link w:val="af5"/>
    <w:uiPriority w:val="34"/>
    <w:locked/>
    <w:rsid w:val="00565931"/>
    <w:rPr>
      <w:rFonts w:ascii="Times New Roman" w:eastAsia="Times New Roman" w:hAnsi="Times New Roman" w:cs="Times New Roman"/>
      <w:sz w:val="26"/>
      <w:szCs w:val="24"/>
      <w:lang w:eastAsia="ru-RU"/>
    </w:rPr>
  </w:style>
  <w:style w:type="paragraph" w:customStyle="1" w:styleId="21">
    <w:name w:val="2_1"/>
    <w:basedOn w:val="a3"/>
    <w:next w:val="a3"/>
    <w:qFormat/>
    <w:rsid w:val="00565931"/>
    <w:pPr>
      <w:numPr>
        <w:numId w:val="16"/>
      </w:numPr>
      <w:spacing w:before="120" w:after="120"/>
    </w:pPr>
    <w:rPr>
      <w:rFonts w:eastAsia="Calibri" w:cs="Times New Roman"/>
      <w:b/>
      <w:sz w:val="28"/>
    </w:rPr>
  </w:style>
  <w:style w:type="paragraph" w:customStyle="1" w:styleId="220">
    <w:name w:val="2_2"/>
    <w:basedOn w:val="a3"/>
    <w:next w:val="a3"/>
    <w:qFormat/>
    <w:rsid w:val="00565931"/>
    <w:pPr>
      <w:spacing w:before="120" w:after="120"/>
      <w:ind w:firstLine="0"/>
    </w:pPr>
    <w:rPr>
      <w:rFonts w:eastAsia="Calibri" w:cs="Times New Roman"/>
      <w:b/>
      <w:sz w:val="28"/>
      <w:szCs w:val="24"/>
    </w:rPr>
  </w:style>
  <w:style w:type="paragraph" w:customStyle="1" w:styleId="20">
    <w:name w:val="2 уровень"/>
    <w:basedOn w:val="a3"/>
    <w:rsid w:val="00565931"/>
    <w:pPr>
      <w:numPr>
        <w:ilvl w:val="1"/>
        <w:numId w:val="17"/>
      </w:numPr>
      <w:spacing w:before="0" w:after="120"/>
    </w:pPr>
    <w:rPr>
      <w:rFonts w:eastAsia="Calibri" w:cs="Times New Roman"/>
      <w:sz w:val="28"/>
    </w:rPr>
  </w:style>
  <w:style w:type="paragraph" w:customStyle="1" w:styleId="30">
    <w:name w:val="3 уровень"/>
    <w:basedOn w:val="a3"/>
    <w:rsid w:val="00565931"/>
    <w:pPr>
      <w:numPr>
        <w:ilvl w:val="2"/>
        <w:numId w:val="17"/>
      </w:numPr>
      <w:spacing w:before="0" w:after="120"/>
    </w:pPr>
    <w:rPr>
      <w:rFonts w:eastAsia="Calibri" w:cs="Times New Roman"/>
      <w:sz w:val="28"/>
    </w:rPr>
  </w:style>
  <w:style w:type="paragraph" w:customStyle="1" w:styleId="230">
    <w:name w:val="2_3"/>
    <w:basedOn w:val="30"/>
    <w:qFormat/>
    <w:rsid w:val="00565931"/>
  </w:style>
  <w:style w:type="paragraph" w:customStyle="1" w:styleId="CM74">
    <w:name w:val="CM74"/>
    <w:basedOn w:val="a3"/>
    <w:next w:val="a3"/>
    <w:rsid w:val="00565931"/>
    <w:pPr>
      <w:widowControl w:val="0"/>
      <w:autoSpaceDE w:val="0"/>
      <w:autoSpaceDN w:val="0"/>
      <w:adjustRightInd w:val="0"/>
      <w:spacing w:before="0" w:line="240" w:lineRule="auto"/>
      <w:ind w:firstLine="0"/>
      <w:jc w:val="left"/>
    </w:pPr>
    <w:rPr>
      <w:rFonts w:ascii="TTE1A887F8t00" w:eastAsia="Times New Roman" w:hAnsi="TTE1A887F8t00" w:cs="Times New Roman"/>
      <w:szCs w:val="24"/>
      <w:lang w:eastAsia="ru-RU"/>
    </w:rPr>
  </w:style>
  <w:style w:type="paragraph" w:customStyle="1" w:styleId="1b">
    <w:name w:val="Маркированный1"/>
    <w:rsid w:val="00565931"/>
    <w:pPr>
      <w:tabs>
        <w:tab w:val="left" w:pos="1247"/>
      </w:tabs>
      <w:spacing w:before="40" w:line="240" w:lineRule="auto"/>
      <w:ind w:left="0" w:firstLine="0"/>
    </w:pPr>
    <w:rPr>
      <w:rFonts w:ascii="Times New Roman" w:eastAsia="SimSun" w:hAnsi="Times New Roman" w:cs="Times New Roman"/>
      <w:sz w:val="28"/>
      <w:szCs w:val="20"/>
      <w:lang w:eastAsia="ru-RU"/>
    </w:rPr>
  </w:style>
  <w:style w:type="paragraph" w:customStyle="1" w:styleId="affff9">
    <w:name w:val="Стиль Основа + влево"/>
    <w:basedOn w:val="a3"/>
    <w:rsid w:val="00565931"/>
    <w:pPr>
      <w:spacing w:before="120" w:line="240" w:lineRule="auto"/>
      <w:ind w:firstLine="720"/>
    </w:pPr>
    <w:rPr>
      <w:rFonts w:eastAsia="Times New Roman" w:cs="Times New Roman"/>
      <w:szCs w:val="20"/>
      <w:lang w:eastAsia="ru-RU"/>
    </w:rPr>
  </w:style>
  <w:style w:type="character" w:customStyle="1" w:styleId="affffa">
    <w:name w:val="Знак Знак Знак"/>
    <w:rsid w:val="00565931"/>
    <w:rPr>
      <w:b/>
      <w:sz w:val="24"/>
      <w:lang w:val="ru-RU" w:eastAsia="ru-RU" w:bidi="ar-SA"/>
    </w:rPr>
  </w:style>
  <w:style w:type="paragraph" w:customStyle="1" w:styleId="22">
    <w:name w:val="Маркированный2"/>
    <w:rsid w:val="00565931"/>
    <w:pPr>
      <w:numPr>
        <w:numId w:val="18"/>
      </w:numPr>
      <w:tabs>
        <w:tab w:val="left" w:pos="1814"/>
      </w:tabs>
      <w:spacing w:before="0" w:line="240" w:lineRule="auto"/>
      <w:ind w:left="1815" w:hanging="397"/>
    </w:pPr>
    <w:rPr>
      <w:rFonts w:ascii="Times New Roman" w:eastAsia="SimSun" w:hAnsi="Times New Roman" w:cs="Times New Roman"/>
      <w:sz w:val="24"/>
      <w:szCs w:val="20"/>
      <w:lang w:eastAsia="ru-RU"/>
    </w:rPr>
  </w:style>
  <w:style w:type="paragraph" w:customStyle="1" w:styleId="xl36">
    <w:name w:val="xl36"/>
    <w:basedOn w:val="a3"/>
    <w:rsid w:val="0056593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cs="Times New Roman"/>
      <w:b/>
      <w:bCs/>
      <w:szCs w:val="24"/>
      <w:lang w:eastAsia="ru-RU"/>
    </w:rPr>
  </w:style>
  <w:style w:type="paragraph" w:customStyle="1" w:styleId="enkoMain">
    <w:name w:val="enko_Main"/>
    <w:autoRedefine/>
    <w:qFormat/>
    <w:rsid w:val="00565931"/>
    <w:pPr>
      <w:suppressAutoHyphens/>
      <w:spacing w:before="0" w:line="240" w:lineRule="auto"/>
      <w:ind w:left="0" w:firstLine="709"/>
    </w:pPr>
    <w:rPr>
      <w:rFonts w:ascii="Bookman Old Style" w:eastAsia="Times New Roman" w:hAnsi="Bookman Old Style" w:cs="Arial"/>
      <w:iCs/>
      <w:sz w:val="24"/>
      <w:szCs w:val="24"/>
      <w:lang w:bidi="en-US"/>
    </w:rPr>
  </w:style>
  <w:style w:type="paragraph" w:customStyle="1" w:styleId="enkoVidel">
    <w:name w:val="enko_Videl"/>
    <w:basedOn w:val="a3"/>
    <w:autoRedefine/>
    <w:qFormat/>
    <w:rsid w:val="00565931"/>
    <w:pPr>
      <w:keepNext/>
      <w:spacing w:before="60" w:after="60" w:line="240" w:lineRule="auto"/>
      <w:ind w:firstLine="709"/>
    </w:pPr>
    <w:rPr>
      <w:rFonts w:ascii="Bookman Old Style" w:eastAsia="Times New Roman" w:hAnsi="Bookman Old Style" w:cs="Times New Roman"/>
      <w:szCs w:val="24"/>
      <w:u w:val="single"/>
      <w:lang w:eastAsia="ru-RU"/>
    </w:rPr>
  </w:style>
  <w:style w:type="paragraph" w:customStyle="1" w:styleId="1c">
    <w:name w:val="Знак Знак1 Знак Знак"/>
    <w:basedOn w:val="a3"/>
    <w:rsid w:val="00565931"/>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styleId="afff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c"/>
    <w:rsid w:val="00565931"/>
    <w:pPr>
      <w:spacing w:before="0" w:line="240" w:lineRule="auto"/>
      <w:ind w:firstLine="0"/>
      <w:jc w:val="left"/>
    </w:pPr>
    <w:rPr>
      <w:rFonts w:eastAsia="Times New Roman" w:cs="Times New Roman"/>
      <w:sz w:val="20"/>
      <w:szCs w:val="20"/>
      <w:lang w:eastAsia="ru-RU"/>
    </w:rPr>
  </w:style>
  <w:style w:type="character" w:customStyle="1" w:styleId="afff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b"/>
    <w:rsid w:val="00565931"/>
    <w:rPr>
      <w:rFonts w:ascii="Times New Roman" w:eastAsia="Times New Roman" w:hAnsi="Times New Roman" w:cs="Times New Roman"/>
      <w:sz w:val="20"/>
      <w:szCs w:val="20"/>
      <w:lang w:eastAsia="ru-RU"/>
    </w:rPr>
  </w:style>
  <w:style w:type="character" w:styleId="affffd">
    <w:name w:val="footnote reference"/>
    <w:rsid w:val="00565931"/>
    <w:rPr>
      <w:vertAlign w:val="superscript"/>
    </w:rPr>
  </w:style>
  <w:style w:type="paragraph" w:customStyle="1" w:styleId="affffe">
    <w:name w:val="Содержимое таблицы"/>
    <w:basedOn w:val="a3"/>
    <w:rsid w:val="00565931"/>
    <w:pPr>
      <w:widowControl w:val="0"/>
      <w:suppressLineNumbers/>
      <w:suppressAutoHyphens/>
      <w:spacing w:before="0" w:line="240" w:lineRule="auto"/>
      <w:ind w:firstLine="0"/>
      <w:jc w:val="left"/>
    </w:pPr>
    <w:rPr>
      <w:rFonts w:eastAsia="Arial Unicode MS" w:cs="Times New Roman"/>
      <w:kern w:val="1"/>
      <w:szCs w:val="24"/>
      <w:lang w:eastAsia="ar-SA"/>
    </w:rPr>
  </w:style>
  <w:style w:type="paragraph" w:customStyle="1" w:styleId="consplusnormal0">
    <w:name w:val="consplusnormal"/>
    <w:basedOn w:val="a3"/>
    <w:rsid w:val="0056593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firmdescription">
    <w:name w:val="firm_description"/>
    <w:basedOn w:val="a4"/>
    <w:rsid w:val="00565931"/>
  </w:style>
  <w:style w:type="paragraph" w:customStyle="1" w:styleId="TableParagraph">
    <w:name w:val="Table Paragraph"/>
    <w:basedOn w:val="a3"/>
    <w:uiPriority w:val="1"/>
    <w:qFormat/>
    <w:rsid w:val="00565931"/>
    <w:pPr>
      <w:widowControl w:val="0"/>
      <w:autoSpaceDE w:val="0"/>
      <w:autoSpaceDN w:val="0"/>
      <w:adjustRightInd w:val="0"/>
      <w:spacing w:before="0" w:line="240" w:lineRule="auto"/>
      <w:ind w:firstLine="0"/>
      <w:jc w:val="left"/>
    </w:pPr>
    <w:rPr>
      <w:rFonts w:eastAsia="Times New Roman" w:cs="Times New Roman"/>
      <w:szCs w:val="24"/>
      <w:lang w:eastAsia="ru-RU"/>
    </w:rPr>
  </w:style>
  <w:style w:type="paragraph" w:customStyle="1" w:styleId="afffff">
    <w:name w:val="Заголовок таблицы"/>
    <w:basedOn w:val="affffe"/>
    <w:rsid w:val="00565931"/>
    <w:pPr>
      <w:widowControl/>
      <w:jc w:val="center"/>
    </w:pPr>
    <w:rPr>
      <w:rFonts w:eastAsia="Times New Roman"/>
      <w:b/>
      <w:bCs/>
      <w:i/>
      <w:iCs/>
      <w:kern w:val="0"/>
    </w:rPr>
  </w:style>
  <w:style w:type="numbering" w:customStyle="1" w:styleId="a1">
    <w:name w:val="Нумерация в тексте"/>
    <w:basedOn w:val="a6"/>
    <w:rsid w:val="00565931"/>
    <w:pPr>
      <w:numPr>
        <w:numId w:val="19"/>
      </w:numPr>
    </w:pPr>
  </w:style>
  <w:style w:type="numbering" w:customStyle="1" w:styleId="-">
    <w:name w:val="Текст в записке-нумерация"/>
    <w:basedOn w:val="a6"/>
    <w:rsid w:val="00565931"/>
    <w:pPr>
      <w:numPr>
        <w:numId w:val="20"/>
      </w:numPr>
    </w:pPr>
  </w:style>
  <w:style w:type="paragraph" w:customStyle="1" w:styleId="-063">
    <w:name w:val="Текст записке-нумерация + многоуровневый Слева:  063 см ..."/>
    <w:basedOn w:val="a3"/>
    <w:next w:val="affa"/>
    <w:link w:val="-0630"/>
    <w:rsid w:val="00565931"/>
    <w:pPr>
      <w:numPr>
        <w:numId w:val="21"/>
      </w:numPr>
      <w:autoSpaceDE w:val="0"/>
      <w:autoSpaceDN w:val="0"/>
      <w:adjustRightInd w:val="0"/>
      <w:spacing w:before="0"/>
      <w:ind w:left="714" w:hanging="357"/>
    </w:pPr>
    <w:rPr>
      <w:rFonts w:eastAsia="Calibri" w:cs="Times New Roman"/>
      <w:szCs w:val="24"/>
    </w:rPr>
  </w:style>
  <w:style w:type="paragraph" w:customStyle="1" w:styleId="center1">
    <w:name w:val="center1"/>
    <w:basedOn w:val="a3"/>
    <w:rsid w:val="0056593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0630">
    <w:name w:val="Текст записке-нумерация + многоуровневый Слева:  063 см ... Знак"/>
    <w:link w:val="-063"/>
    <w:rsid w:val="00565931"/>
    <w:rPr>
      <w:rFonts w:ascii="Times New Roman" w:eastAsia="Calibri" w:hAnsi="Times New Roman" w:cs="Times New Roman"/>
      <w:sz w:val="24"/>
      <w:szCs w:val="24"/>
    </w:rPr>
  </w:style>
  <w:style w:type="paragraph" w:customStyle="1" w:styleId="afffff0">
    <w:name w:val="????????"/>
    <w:basedOn w:val="a3"/>
    <w:rsid w:val="00565931"/>
    <w:pPr>
      <w:widowControl w:val="0"/>
      <w:suppressLineNumbers/>
      <w:suppressAutoHyphens/>
      <w:overflowPunct w:val="0"/>
      <w:autoSpaceDE w:val="0"/>
      <w:autoSpaceDN w:val="0"/>
      <w:adjustRightInd w:val="0"/>
      <w:spacing w:before="120" w:after="120" w:line="240" w:lineRule="auto"/>
      <w:ind w:firstLine="0"/>
      <w:jc w:val="left"/>
      <w:textAlignment w:val="baseline"/>
    </w:pPr>
    <w:rPr>
      <w:rFonts w:eastAsia="Times New Roman" w:cs="Times New Roman"/>
      <w:i/>
      <w:sz w:val="20"/>
      <w:szCs w:val="20"/>
      <w:lang w:eastAsia="ru-RU"/>
    </w:rPr>
  </w:style>
  <w:style w:type="paragraph" w:customStyle="1" w:styleId="1d">
    <w:name w:val="Красная строка1"/>
    <w:basedOn w:val="aff6"/>
    <w:rsid w:val="00565931"/>
    <w:pPr>
      <w:spacing w:before="0" w:line="240" w:lineRule="auto"/>
      <w:ind w:firstLine="0"/>
      <w:jc w:val="left"/>
    </w:pPr>
    <w:rPr>
      <w:rFonts w:eastAsia="Times New Roman" w:cs="Times New Roman"/>
      <w:sz w:val="20"/>
      <w:szCs w:val="20"/>
      <w:lang w:eastAsia="ru-RU"/>
    </w:rPr>
  </w:style>
  <w:style w:type="paragraph" w:customStyle="1" w:styleId="afffff1">
    <w:name w:val="Обычный в таблице"/>
    <w:basedOn w:val="a3"/>
    <w:link w:val="afffff2"/>
    <w:rsid w:val="00565931"/>
    <w:pPr>
      <w:spacing w:before="0" w:line="360" w:lineRule="auto"/>
      <w:ind w:hanging="6"/>
      <w:jc w:val="center"/>
    </w:pPr>
    <w:rPr>
      <w:rFonts w:eastAsia="Times New Roman" w:cs="Times New Roman"/>
      <w:szCs w:val="24"/>
      <w:lang w:eastAsia="ru-RU"/>
    </w:rPr>
  </w:style>
  <w:style w:type="character" w:customStyle="1" w:styleId="afffff2">
    <w:name w:val="Обычный в таблице Знак"/>
    <w:link w:val="afffff1"/>
    <w:semiHidden/>
    <w:rsid w:val="00565931"/>
    <w:rPr>
      <w:rFonts w:ascii="Times New Roman" w:eastAsia="Times New Roman" w:hAnsi="Times New Roman" w:cs="Times New Roman"/>
      <w:sz w:val="24"/>
      <w:szCs w:val="24"/>
      <w:lang w:eastAsia="ru-RU"/>
    </w:rPr>
  </w:style>
  <w:style w:type="paragraph" w:customStyle="1" w:styleId="3">
    <w:name w:val="3 порядок"/>
    <w:basedOn w:val="31"/>
    <w:next w:val="33"/>
    <w:link w:val="3a"/>
    <w:rsid w:val="00565931"/>
    <w:pPr>
      <w:numPr>
        <w:ilvl w:val="2"/>
        <w:numId w:val="1"/>
      </w:numPr>
      <w:spacing w:before="120"/>
      <w:jc w:val="center"/>
    </w:pPr>
    <w:rPr>
      <w:rFonts w:cs="Arial"/>
      <w:bCs/>
      <w:i/>
      <w:iCs/>
      <w:snapToGrid w:val="0"/>
      <w:kern w:val="24"/>
      <w:sz w:val="24"/>
      <w:szCs w:val="20"/>
      <w:lang w:eastAsia="ru-RU"/>
    </w:rPr>
  </w:style>
  <w:style w:type="character" w:customStyle="1" w:styleId="Absatz-Standardschriftart">
    <w:name w:val="Absatz-Standardschriftart"/>
    <w:rsid w:val="00565931"/>
  </w:style>
  <w:style w:type="character" w:customStyle="1" w:styleId="WW-Absatz-Standardschriftart">
    <w:name w:val="WW-Absatz-Standardschriftart"/>
    <w:rsid w:val="00565931"/>
  </w:style>
  <w:style w:type="character" w:customStyle="1" w:styleId="WW8Num2z0">
    <w:name w:val="WW8Num2z0"/>
    <w:rsid w:val="00565931"/>
    <w:rPr>
      <w:rFonts w:ascii="Symbol" w:hAnsi="Symbol"/>
    </w:rPr>
  </w:style>
  <w:style w:type="character" w:customStyle="1" w:styleId="WW-Absatz-Standardschriftart1">
    <w:name w:val="WW-Absatz-Standardschriftart1"/>
    <w:rsid w:val="00565931"/>
  </w:style>
  <w:style w:type="character" w:customStyle="1" w:styleId="WW-Absatz-Standardschriftart11">
    <w:name w:val="WW-Absatz-Standardschriftart11"/>
    <w:rsid w:val="00565931"/>
  </w:style>
  <w:style w:type="character" w:customStyle="1" w:styleId="WW8Num4z0">
    <w:name w:val="WW8Num4z0"/>
    <w:rsid w:val="00565931"/>
    <w:rPr>
      <w:rFonts w:ascii="Symbol" w:hAnsi="Symbol"/>
    </w:rPr>
  </w:style>
  <w:style w:type="character" w:customStyle="1" w:styleId="WW8Num7z0">
    <w:name w:val="WW8Num7z0"/>
    <w:rsid w:val="00565931"/>
    <w:rPr>
      <w:rFonts w:ascii="Symbol" w:hAnsi="Symbol"/>
    </w:rPr>
  </w:style>
  <w:style w:type="character" w:customStyle="1" w:styleId="1e">
    <w:name w:val="Основной шрифт абзаца1"/>
    <w:rsid w:val="00565931"/>
  </w:style>
  <w:style w:type="character" w:customStyle="1" w:styleId="afffff3">
    <w:name w:val="Символ нумерации"/>
    <w:rsid w:val="00565931"/>
  </w:style>
  <w:style w:type="paragraph" w:customStyle="1" w:styleId="afffff4">
    <w:name w:val="Заголовок"/>
    <w:basedOn w:val="a3"/>
    <w:next w:val="aff6"/>
    <w:rsid w:val="00565931"/>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f">
    <w:name w:val="Название1"/>
    <w:basedOn w:val="a3"/>
    <w:rsid w:val="00565931"/>
    <w:pPr>
      <w:suppressLineNumbers/>
      <w:suppressAutoHyphens/>
      <w:spacing w:before="120" w:after="120" w:line="240" w:lineRule="auto"/>
      <w:ind w:firstLine="0"/>
      <w:jc w:val="left"/>
    </w:pPr>
    <w:rPr>
      <w:rFonts w:ascii="Arial" w:eastAsia="Times New Roman" w:hAnsi="Arial" w:cs="Tahoma"/>
      <w:i/>
      <w:iCs/>
      <w:szCs w:val="24"/>
      <w:lang w:eastAsia="ar-SA"/>
    </w:rPr>
  </w:style>
  <w:style w:type="paragraph" w:customStyle="1" w:styleId="1f0">
    <w:name w:val="Указатель1"/>
    <w:basedOn w:val="a3"/>
    <w:rsid w:val="00565931"/>
    <w:pPr>
      <w:suppressLineNumbers/>
      <w:suppressAutoHyphens/>
      <w:spacing w:before="0" w:line="240" w:lineRule="auto"/>
      <w:ind w:firstLine="0"/>
      <w:jc w:val="left"/>
    </w:pPr>
    <w:rPr>
      <w:rFonts w:ascii="Arial" w:eastAsia="Times New Roman" w:hAnsi="Arial" w:cs="Tahoma"/>
      <w:szCs w:val="24"/>
      <w:lang w:eastAsia="ar-SA"/>
    </w:rPr>
  </w:style>
  <w:style w:type="paragraph" w:customStyle="1" w:styleId="afffff5">
    <w:name w:val="Содержимое врезки"/>
    <w:basedOn w:val="aff6"/>
    <w:rsid w:val="00565931"/>
    <w:pPr>
      <w:suppressAutoHyphens/>
      <w:spacing w:before="0" w:line="240" w:lineRule="auto"/>
      <w:ind w:firstLine="0"/>
      <w:jc w:val="left"/>
    </w:pPr>
    <w:rPr>
      <w:rFonts w:eastAsia="Times New Roman" w:cs="Times New Roman"/>
      <w:szCs w:val="24"/>
      <w:lang w:eastAsia="ar-SA"/>
    </w:rPr>
  </w:style>
  <w:style w:type="character" w:customStyle="1" w:styleId="1f1">
    <w:name w:val="Текст выноски Знак1"/>
    <w:rsid w:val="00565931"/>
    <w:rPr>
      <w:rFonts w:ascii="Tahoma" w:eastAsia="Calibri" w:hAnsi="Tahoma" w:cs="Tahoma"/>
      <w:sz w:val="16"/>
      <w:szCs w:val="16"/>
      <w:lang w:eastAsia="en-US"/>
    </w:rPr>
  </w:style>
  <w:style w:type="paragraph" w:customStyle="1" w:styleId="S9">
    <w:name w:val="S_Отступ"/>
    <w:basedOn w:val="a3"/>
    <w:link w:val="Sa"/>
    <w:autoRedefine/>
    <w:qFormat/>
    <w:rsid w:val="00565931"/>
    <w:pPr>
      <w:spacing w:before="100" w:beforeAutospacing="1" w:line="240" w:lineRule="auto"/>
      <w:ind w:firstLine="709"/>
    </w:pPr>
    <w:rPr>
      <w:rFonts w:eastAsia="Times New Roman" w:cs="Times New Roman"/>
      <w:szCs w:val="24"/>
      <w:lang w:eastAsia="ru-RU"/>
    </w:rPr>
  </w:style>
  <w:style w:type="paragraph" w:customStyle="1" w:styleId="S0">
    <w:name w:val="S_Маркированый"/>
    <w:basedOn w:val="a3"/>
    <w:autoRedefine/>
    <w:qFormat/>
    <w:rsid w:val="00565931"/>
    <w:pPr>
      <w:numPr>
        <w:numId w:val="23"/>
      </w:numPr>
      <w:spacing w:before="0" w:line="240" w:lineRule="auto"/>
      <w:ind w:left="697" w:hanging="357"/>
    </w:pPr>
    <w:rPr>
      <w:rFonts w:eastAsia="Times New Roman" w:cs="Times New Roman"/>
      <w:szCs w:val="24"/>
      <w:shd w:val="clear" w:color="auto" w:fill="FFFFFF"/>
      <w:lang w:eastAsia="ru-RU"/>
    </w:rPr>
  </w:style>
  <w:style w:type="character" w:customStyle="1" w:styleId="S7">
    <w:name w:val="S_Обычный Знак"/>
    <w:link w:val="S6"/>
    <w:rsid w:val="00565931"/>
    <w:rPr>
      <w:rFonts w:ascii="Times New Roman" w:eastAsia="Times New Roman" w:hAnsi="Times New Roman" w:cs="Times New Roman"/>
      <w:sz w:val="24"/>
      <w:szCs w:val="24"/>
      <w:lang w:eastAsia="ar-SA"/>
    </w:rPr>
  </w:style>
  <w:style w:type="paragraph" w:customStyle="1" w:styleId="afffff6">
    <w:name w:val="Текст новый"/>
    <w:basedOn w:val="a3"/>
    <w:qFormat/>
    <w:rsid w:val="00565931"/>
    <w:pPr>
      <w:spacing w:before="0" w:after="200"/>
      <w:ind w:firstLine="709"/>
    </w:pPr>
    <w:rPr>
      <w:rFonts w:ascii="Bookman Old Style" w:eastAsia="Times New Roman" w:hAnsi="Bookman Old Style" w:cs="Times New Roman"/>
      <w:szCs w:val="24"/>
      <w:lang w:eastAsia="ru-RU"/>
    </w:rPr>
  </w:style>
  <w:style w:type="paragraph" w:styleId="2e">
    <w:name w:val="List 2"/>
    <w:basedOn w:val="a3"/>
    <w:rsid w:val="00565931"/>
    <w:pPr>
      <w:spacing w:before="0" w:after="120"/>
      <w:ind w:left="566" w:hanging="283"/>
      <w:contextualSpacing/>
    </w:pPr>
    <w:rPr>
      <w:rFonts w:eastAsia="Calibri" w:cs="Times New Roman"/>
      <w:sz w:val="28"/>
    </w:rPr>
  </w:style>
  <w:style w:type="paragraph" w:styleId="afffff7">
    <w:name w:val="Signature"/>
    <w:basedOn w:val="a3"/>
    <w:link w:val="afffff8"/>
    <w:rsid w:val="00565931"/>
    <w:pPr>
      <w:spacing w:before="0" w:line="360" w:lineRule="auto"/>
      <w:ind w:left="4252" w:firstLine="709"/>
    </w:pPr>
    <w:rPr>
      <w:rFonts w:ascii="Arial" w:eastAsia="Times New Roman" w:hAnsi="Arial" w:cs="Arial"/>
      <w:spacing w:val="-5"/>
      <w:sz w:val="20"/>
      <w:szCs w:val="20"/>
    </w:rPr>
  </w:style>
  <w:style w:type="character" w:customStyle="1" w:styleId="afffff8">
    <w:name w:val="Подпись Знак"/>
    <w:basedOn w:val="a4"/>
    <w:link w:val="afffff7"/>
    <w:rsid w:val="00565931"/>
    <w:rPr>
      <w:rFonts w:ascii="Arial" w:eastAsia="Times New Roman" w:hAnsi="Arial" w:cs="Arial"/>
      <w:spacing w:val="-5"/>
      <w:sz w:val="20"/>
      <w:szCs w:val="20"/>
    </w:rPr>
  </w:style>
  <w:style w:type="character" w:customStyle="1" w:styleId="S8">
    <w:name w:val="S_Маркированный Знак"/>
    <w:link w:val="S"/>
    <w:rsid w:val="00565931"/>
    <w:rPr>
      <w:rFonts w:ascii="Times New Roman" w:eastAsia="Times New Roman" w:hAnsi="Times New Roman" w:cs="Calibri"/>
      <w:color w:val="000000"/>
      <w:sz w:val="24"/>
      <w:szCs w:val="24"/>
      <w:lang w:eastAsia="ar-SA"/>
    </w:rPr>
  </w:style>
  <w:style w:type="character" w:customStyle="1" w:styleId="Sa">
    <w:name w:val="S_Отступ Знак"/>
    <w:link w:val="S9"/>
    <w:rsid w:val="00565931"/>
    <w:rPr>
      <w:rFonts w:ascii="Times New Roman" w:eastAsia="Times New Roman" w:hAnsi="Times New Roman" w:cs="Times New Roman"/>
      <w:sz w:val="24"/>
      <w:szCs w:val="24"/>
      <w:lang w:eastAsia="ru-RU"/>
    </w:rPr>
  </w:style>
  <w:style w:type="paragraph" w:customStyle="1" w:styleId="Style2">
    <w:name w:val="Style2"/>
    <w:basedOn w:val="a3"/>
    <w:rsid w:val="00565931"/>
    <w:pPr>
      <w:widowControl w:val="0"/>
      <w:autoSpaceDE w:val="0"/>
      <w:autoSpaceDN w:val="0"/>
      <w:adjustRightInd w:val="0"/>
      <w:spacing w:before="0" w:line="240" w:lineRule="auto"/>
      <w:ind w:firstLine="0"/>
      <w:jc w:val="left"/>
    </w:pPr>
    <w:rPr>
      <w:rFonts w:eastAsia="Times New Roman" w:cs="Times New Roman"/>
      <w:szCs w:val="24"/>
      <w:lang w:eastAsia="ru-RU"/>
    </w:rPr>
  </w:style>
  <w:style w:type="paragraph" w:customStyle="1" w:styleId="S5">
    <w:name w:val="S_рисунок"/>
    <w:basedOn w:val="a3"/>
    <w:autoRedefine/>
    <w:rsid w:val="00565931"/>
    <w:pPr>
      <w:keepNext/>
      <w:numPr>
        <w:numId w:val="24"/>
      </w:numPr>
      <w:suppressAutoHyphens/>
      <w:spacing w:before="0" w:line="240" w:lineRule="auto"/>
      <w:ind w:left="357" w:hanging="357"/>
      <w:jc w:val="center"/>
    </w:pPr>
    <w:rPr>
      <w:rFonts w:eastAsia="Times New Roman" w:cs="Times New Roman"/>
      <w:szCs w:val="24"/>
      <w:lang w:eastAsia="ru-RU"/>
    </w:rPr>
  </w:style>
  <w:style w:type="paragraph" w:customStyle="1" w:styleId="S1">
    <w:name w:val="S_Таблица"/>
    <w:basedOn w:val="a3"/>
    <w:link w:val="Sb"/>
    <w:autoRedefine/>
    <w:rsid w:val="00565931"/>
    <w:pPr>
      <w:keepNext/>
      <w:numPr>
        <w:numId w:val="25"/>
      </w:numPr>
      <w:tabs>
        <w:tab w:val="clear" w:pos="720"/>
        <w:tab w:val="num" w:pos="0"/>
      </w:tabs>
      <w:spacing w:before="120" w:line="360" w:lineRule="auto"/>
      <w:ind w:left="0" w:firstLine="0"/>
      <w:jc w:val="right"/>
    </w:pPr>
    <w:rPr>
      <w:rFonts w:eastAsia="Times New Roman" w:cs="Times New Roman"/>
      <w:szCs w:val="24"/>
      <w:lang w:eastAsia="ru-RU"/>
    </w:rPr>
  </w:style>
  <w:style w:type="character" w:customStyle="1" w:styleId="Sb">
    <w:name w:val="S_Таблица Знак Знак"/>
    <w:link w:val="S1"/>
    <w:rsid w:val="00565931"/>
    <w:rPr>
      <w:rFonts w:ascii="Times New Roman" w:eastAsia="Times New Roman" w:hAnsi="Times New Roman" w:cs="Times New Roman"/>
      <w:sz w:val="24"/>
      <w:szCs w:val="24"/>
      <w:lang w:eastAsia="ru-RU"/>
    </w:rPr>
  </w:style>
  <w:style w:type="paragraph" w:customStyle="1" w:styleId="S10">
    <w:name w:val="S_Заголовок 1"/>
    <w:basedOn w:val="a3"/>
    <w:rsid w:val="00565931"/>
    <w:pPr>
      <w:numPr>
        <w:numId w:val="26"/>
      </w:numPr>
      <w:spacing w:before="0" w:line="360" w:lineRule="auto"/>
      <w:jc w:val="center"/>
    </w:pPr>
    <w:rPr>
      <w:rFonts w:eastAsia="Times New Roman" w:cs="Times New Roman"/>
      <w:b/>
      <w:caps/>
      <w:szCs w:val="24"/>
      <w:lang w:eastAsia="ru-RU"/>
    </w:rPr>
  </w:style>
  <w:style w:type="paragraph" w:customStyle="1" w:styleId="S2">
    <w:name w:val="S_Заголовок 2"/>
    <w:basedOn w:val="2"/>
    <w:autoRedefine/>
    <w:rsid w:val="00565931"/>
    <w:pPr>
      <w:keepNext w:val="0"/>
      <w:keepLines w:val="0"/>
      <w:numPr>
        <w:numId w:val="26"/>
      </w:numPr>
      <w:tabs>
        <w:tab w:val="clear" w:pos="720"/>
        <w:tab w:val="num" w:pos="0"/>
      </w:tabs>
      <w:suppressAutoHyphens w:val="0"/>
      <w:spacing w:before="0" w:line="360" w:lineRule="auto"/>
      <w:ind w:left="0" w:firstLine="0"/>
    </w:pPr>
    <w:rPr>
      <w:rFonts w:eastAsia="Times New Roman" w:cs="Times New Roman"/>
      <w:bCs w:val="0"/>
      <w:szCs w:val="24"/>
      <w:u w:val="single"/>
      <w:lang w:eastAsia="ru-RU"/>
    </w:rPr>
  </w:style>
  <w:style w:type="paragraph" w:customStyle="1" w:styleId="S3">
    <w:name w:val="S_Заголовок 3"/>
    <w:basedOn w:val="31"/>
    <w:link w:val="S30"/>
    <w:rsid w:val="00565931"/>
    <w:pPr>
      <w:keepNext w:val="0"/>
      <w:numPr>
        <w:ilvl w:val="2"/>
        <w:numId w:val="26"/>
      </w:numPr>
      <w:spacing w:before="0" w:after="0" w:line="360" w:lineRule="auto"/>
    </w:pPr>
    <w:rPr>
      <w:b w:val="0"/>
      <w:sz w:val="24"/>
      <w:u w:val="single"/>
      <w:lang w:eastAsia="ru-RU"/>
    </w:rPr>
  </w:style>
  <w:style w:type="paragraph" w:customStyle="1" w:styleId="S4">
    <w:name w:val="S_Заголовок 4"/>
    <w:basedOn w:val="4"/>
    <w:autoRedefine/>
    <w:rsid w:val="00565931"/>
    <w:pPr>
      <w:numPr>
        <w:ilvl w:val="3"/>
        <w:numId w:val="26"/>
      </w:numPr>
      <w:spacing w:before="0"/>
      <w:ind w:left="0" w:firstLine="1134"/>
      <w:jc w:val="left"/>
    </w:pPr>
    <w:rPr>
      <w:b w:val="0"/>
      <w:sz w:val="24"/>
      <w:lang w:eastAsia="ru-RU"/>
    </w:rPr>
  </w:style>
  <w:style w:type="character" w:customStyle="1" w:styleId="S30">
    <w:name w:val="S_Заголовок 3 Знак"/>
    <w:link w:val="S3"/>
    <w:rsid w:val="00565931"/>
    <w:rPr>
      <w:rFonts w:ascii="Times New Roman" w:eastAsia="Times New Roman" w:hAnsi="Times New Roman" w:cs="Times New Roman"/>
      <w:sz w:val="24"/>
      <w:szCs w:val="24"/>
      <w:u w:val="single"/>
      <w:lang w:eastAsia="ru-RU"/>
    </w:rPr>
  </w:style>
  <w:style w:type="paragraph" w:customStyle="1" w:styleId="Sc">
    <w:name w:val="S_Титульный"/>
    <w:basedOn w:val="a3"/>
    <w:rsid w:val="00565931"/>
    <w:pPr>
      <w:spacing w:before="0" w:line="360" w:lineRule="auto"/>
      <w:ind w:left="3060" w:firstLine="0"/>
      <w:jc w:val="right"/>
    </w:pPr>
    <w:rPr>
      <w:rFonts w:eastAsia="Times New Roman" w:cs="Times New Roman"/>
      <w:b/>
      <w:caps/>
      <w:szCs w:val="24"/>
      <w:lang w:eastAsia="ru-RU"/>
    </w:rPr>
  </w:style>
  <w:style w:type="character" w:customStyle="1" w:styleId="S11">
    <w:name w:val="S_Маркированный Знак1"/>
    <w:rsid w:val="00565931"/>
    <w:rPr>
      <w:rFonts w:eastAsia="Calibri"/>
      <w:sz w:val="24"/>
      <w:szCs w:val="24"/>
      <w:lang w:eastAsia="en-US" w:bidi="en-US"/>
    </w:rPr>
  </w:style>
  <w:style w:type="paragraph" w:customStyle="1" w:styleId="Sd">
    <w:name w:val="S_Обычный с подчеркиванием"/>
    <w:basedOn w:val="a3"/>
    <w:link w:val="Se"/>
    <w:rsid w:val="00565931"/>
    <w:pPr>
      <w:spacing w:before="0" w:line="360" w:lineRule="auto"/>
      <w:ind w:firstLine="709"/>
    </w:pPr>
    <w:rPr>
      <w:rFonts w:eastAsia="Times New Roman" w:cs="Times New Roman"/>
      <w:szCs w:val="24"/>
      <w:u w:val="single"/>
      <w:lang w:eastAsia="ru-RU"/>
    </w:rPr>
  </w:style>
  <w:style w:type="character" w:customStyle="1" w:styleId="Se">
    <w:name w:val="S_Обычный с подчеркиванием Знак"/>
    <w:link w:val="Sd"/>
    <w:rsid w:val="00565931"/>
    <w:rPr>
      <w:rFonts w:ascii="Times New Roman" w:eastAsia="Times New Roman" w:hAnsi="Times New Roman" w:cs="Times New Roman"/>
      <w:sz w:val="24"/>
      <w:szCs w:val="24"/>
      <w:u w:val="single"/>
      <w:lang w:eastAsia="ru-RU"/>
    </w:rPr>
  </w:style>
  <w:style w:type="character" w:customStyle="1" w:styleId="afffff9">
    <w:name w:val="Знак Знак Знак"/>
    <w:rsid w:val="00B80F80"/>
    <w:rPr>
      <w:b/>
      <w:sz w:val="24"/>
      <w:lang w:val="ru-RU" w:eastAsia="ru-RU" w:bidi="ar-SA"/>
    </w:rPr>
  </w:style>
  <w:style w:type="paragraph" w:customStyle="1" w:styleId="1f2">
    <w:name w:val="Знак Знак1 Знак Знак"/>
    <w:basedOn w:val="a3"/>
    <w:rsid w:val="00B80F8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afffffa">
    <w:name w:val="+Заг"/>
    <w:basedOn w:val="11"/>
    <w:next w:val="2"/>
    <w:qFormat/>
    <w:rsid w:val="00A117AF"/>
    <w:pPr>
      <w:ind w:left="644" w:hanging="360"/>
      <w:jc w:val="center"/>
    </w:pPr>
    <w:rPr>
      <w:rFonts w:eastAsia="TimesNewRomanPS-BoldMT"/>
      <w:sz w:val="28"/>
    </w:rPr>
  </w:style>
  <w:style w:type="paragraph" w:customStyle="1" w:styleId="afffffb">
    <w:name w:val="+ПодЗаг"/>
    <w:basedOn w:val="3"/>
    <w:link w:val="afffffc"/>
    <w:qFormat/>
    <w:rsid w:val="00F24AA0"/>
    <w:pPr>
      <w:numPr>
        <w:ilvl w:val="0"/>
        <w:numId w:val="0"/>
      </w:numPr>
      <w:ind w:left="852"/>
      <w:jc w:val="left"/>
    </w:pPr>
    <w:rPr>
      <w:b w:val="0"/>
      <w:u w:val="single"/>
    </w:rPr>
  </w:style>
  <w:style w:type="character" w:customStyle="1" w:styleId="3a">
    <w:name w:val="3 порядок Знак"/>
    <w:basedOn w:val="32"/>
    <w:link w:val="3"/>
    <w:rsid w:val="00F24AA0"/>
    <w:rPr>
      <w:rFonts w:cs="Arial"/>
      <w:b/>
      <w:bCs/>
      <w:i/>
      <w:iCs/>
      <w:snapToGrid w:val="0"/>
      <w:kern w:val="24"/>
      <w:sz w:val="24"/>
      <w:szCs w:val="20"/>
      <w:lang w:eastAsia="ru-RU"/>
    </w:rPr>
  </w:style>
  <w:style w:type="character" w:customStyle="1" w:styleId="afffffc">
    <w:name w:val="+ПодЗаг Знак"/>
    <w:basedOn w:val="3a"/>
    <w:link w:val="afffffb"/>
    <w:rsid w:val="00F24AA0"/>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76287322">
      <w:bodyDiv w:val="1"/>
      <w:marLeft w:val="0"/>
      <w:marRight w:val="0"/>
      <w:marTop w:val="0"/>
      <w:marBottom w:val="0"/>
      <w:divBdr>
        <w:top w:val="none" w:sz="0" w:space="0" w:color="auto"/>
        <w:left w:val="none" w:sz="0" w:space="0" w:color="auto"/>
        <w:bottom w:val="none" w:sz="0" w:space="0" w:color="auto"/>
        <w:right w:val="none" w:sz="0" w:space="0" w:color="auto"/>
      </w:divBdr>
    </w:div>
    <w:div w:id="91054383">
      <w:bodyDiv w:val="1"/>
      <w:marLeft w:val="0"/>
      <w:marRight w:val="0"/>
      <w:marTop w:val="0"/>
      <w:marBottom w:val="0"/>
      <w:divBdr>
        <w:top w:val="none" w:sz="0" w:space="0" w:color="auto"/>
        <w:left w:val="none" w:sz="0" w:space="0" w:color="auto"/>
        <w:bottom w:val="none" w:sz="0" w:space="0" w:color="auto"/>
        <w:right w:val="none" w:sz="0" w:space="0" w:color="auto"/>
      </w:divBdr>
    </w:div>
    <w:div w:id="99422114">
      <w:bodyDiv w:val="1"/>
      <w:marLeft w:val="0"/>
      <w:marRight w:val="0"/>
      <w:marTop w:val="0"/>
      <w:marBottom w:val="0"/>
      <w:divBdr>
        <w:top w:val="none" w:sz="0" w:space="0" w:color="auto"/>
        <w:left w:val="none" w:sz="0" w:space="0" w:color="auto"/>
        <w:bottom w:val="none" w:sz="0" w:space="0" w:color="auto"/>
        <w:right w:val="none" w:sz="0" w:space="0" w:color="auto"/>
      </w:divBdr>
    </w:div>
    <w:div w:id="102455635">
      <w:bodyDiv w:val="1"/>
      <w:marLeft w:val="0"/>
      <w:marRight w:val="0"/>
      <w:marTop w:val="0"/>
      <w:marBottom w:val="0"/>
      <w:divBdr>
        <w:top w:val="none" w:sz="0" w:space="0" w:color="auto"/>
        <w:left w:val="none" w:sz="0" w:space="0" w:color="auto"/>
        <w:bottom w:val="none" w:sz="0" w:space="0" w:color="auto"/>
        <w:right w:val="none" w:sz="0" w:space="0" w:color="auto"/>
      </w:divBdr>
    </w:div>
    <w:div w:id="121731438">
      <w:bodyDiv w:val="1"/>
      <w:marLeft w:val="0"/>
      <w:marRight w:val="0"/>
      <w:marTop w:val="0"/>
      <w:marBottom w:val="0"/>
      <w:divBdr>
        <w:top w:val="none" w:sz="0" w:space="0" w:color="auto"/>
        <w:left w:val="none" w:sz="0" w:space="0" w:color="auto"/>
        <w:bottom w:val="none" w:sz="0" w:space="0" w:color="auto"/>
        <w:right w:val="none" w:sz="0" w:space="0" w:color="auto"/>
      </w:divBdr>
    </w:div>
    <w:div w:id="123739115">
      <w:bodyDiv w:val="1"/>
      <w:marLeft w:val="0"/>
      <w:marRight w:val="0"/>
      <w:marTop w:val="0"/>
      <w:marBottom w:val="0"/>
      <w:divBdr>
        <w:top w:val="none" w:sz="0" w:space="0" w:color="auto"/>
        <w:left w:val="none" w:sz="0" w:space="0" w:color="auto"/>
        <w:bottom w:val="none" w:sz="0" w:space="0" w:color="auto"/>
        <w:right w:val="none" w:sz="0" w:space="0" w:color="auto"/>
      </w:divBdr>
      <w:divsChild>
        <w:div w:id="296566058">
          <w:marLeft w:val="0"/>
          <w:marRight w:val="0"/>
          <w:marTop w:val="0"/>
          <w:marBottom w:val="0"/>
          <w:divBdr>
            <w:top w:val="none" w:sz="0" w:space="0" w:color="auto"/>
            <w:left w:val="none" w:sz="0" w:space="0" w:color="auto"/>
            <w:bottom w:val="none" w:sz="0" w:space="0" w:color="auto"/>
            <w:right w:val="none" w:sz="0" w:space="0" w:color="auto"/>
          </w:divBdr>
        </w:div>
        <w:div w:id="179244598">
          <w:marLeft w:val="0"/>
          <w:marRight w:val="0"/>
          <w:marTop w:val="0"/>
          <w:marBottom w:val="0"/>
          <w:divBdr>
            <w:top w:val="none" w:sz="0" w:space="0" w:color="auto"/>
            <w:left w:val="none" w:sz="0" w:space="0" w:color="auto"/>
            <w:bottom w:val="none" w:sz="0" w:space="0" w:color="auto"/>
            <w:right w:val="none" w:sz="0" w:space="0" w:color="auto"/>
          </w:divBdr>
        </w:div>
        <w:div w:id="1061563008">
          <w:marLeft w:val="0"/>
          <w:marRight w:val="0"/>
          <w:marTop w:val="0"/>
          <w:marBottom w:val="0"/>
          <w:divBdr>
            <w:top w:val="none" w:sz="0" w:space="0" w:color="auto"/>
            <w:left w:val="none" w:sz="0" w:space="0" w:color="auto"/>
            <w:bottom w:val="none" w:sz="0" w:space="0" w:color="auto"/>
            <w:right w:val="none" w:sz="0" w:space="0" w:color="auto"/>
          </w:divBdr>
        </w:div>
      </w:divsChild>
    </w:div>
    <w:div w:id="132987089">
      <w:bodyDiv w:val="1"/>
      <w:marLeft w:val="0"/>
      <w:marRight w:val="0"/>
      <w:marTop w:val="0"/>
      <w:marBottom w:val="0"/>
      <w:divBdr>
        <w:top w:val="none" w:sz="0" w:space="0" w:color="auto"/>
        <w:left w:val="none" w:sz="0" w:space="0" w:color="auto"/>
        <w:bottom w:val="none" w:sz="0" w:space="0" w:color="auto"/>
        <w:right w:val="none" w:sz="0" w:space="0" w:color="auto"/>
      </w:divBdr>
    </w:div>
    <w:div w:id="145976138">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0409685">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21673316">
      <w:bodyDiv w:val="1"/>
      <w:marLeft w:val="0"/>
      <w:marRight w:val="0"/>
      <w:marTop w:val="0"/>
      <w:marBottom w:val="0"/>
      <w:divBdr>
        <w:top w:val="none" w:sz="0" w:space="0" w:color="auto"/>
        <w:left w:val="none" w:sz="0" w:space="0" w:color="auto"/>
        <w:bottom w:val="none" w:sz="0" w:space="0" w:color="auto"/>
        <w:right w:val="none" w:sz="0" w:space="0" w:color="auto"/>
      </w:divBdr>
    </w:div>
    <w:div w:id="232084029">
      <w:bodyDiv w:val="1"/>
      <w:marLeft w:val="0"/>
      <w:marRight w:val="0"/>
      <w:marTop w:val="0"/>
      <w:marBottom w:val="0"/>
      <w:divBdr>
        <w:top w:val="none" w:sz="0" w:space="0" w:color="auto"/>
        <w:left w:val="none" w:sz="0" w:space="0" w:color="auto"/>
        <w:bottom w:val="none" w:sz="0" w:space="0" w:color="auto"/>
        <w:right w:val="none" w:sz="0" w:space="0" w:color="auto"/>
      </w:divBdr>
    </w:div>
    <w:div w:id="261839005">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5218134">
      <w:bodyDiv w:val="1"/>
      <w:marLeft w:val="0"/>
      <w:marRight w:val="0"/>
      <w:marTop w:val="0"/>
      <w:marBottom w:val="0"/>
      <w:divBdr>
        <w:top w:val="none" w:sz="0" w:space="0" w:color="auto"/>
        <w:left w:val="none" w:sz="0" w:space="0" w:color="auto"/>
        <w:bottom w:val="none" w:sz="0" w:space="0" w:color="auto"/>
        <w:right w:val="none" w:sz="0" w:space="0" w:color="auto"/>
      </w:divBdr>
    </w:div>
    <w:div w:id="298848914">
      <w:bodyDiv w:val="1"/>
      <w:marLeft w:val="0"/>
      <w:marRight w:val="0"/>
      <w:marTop w:val="0"/>
      <w:marBottom w:val="0"/>
      <w:divBdr>
        <w:top w:val="none" w:sz="0" w:space="0" w:color="auto"/>
        <w:left w:val="none" w:sz="0" w:space="0" w:color="auto"/>
        <w:bottom w:val="none" w:sz="0" w:space="0" w:color="auto"/>
        <w:right w:val="none" w:sz="0" w:space="0" w:color="auto"/>
      </w:divBdr>
    </w:div>
    <w:div w:id="302121952">
      <w:bodyDiv w:val="1"/>
      <w:marLeft w:val="0"/>
      <w:marRight w:val="0"/>
      <w:marTop w:val="0"/>
      <w:marBottom w:val="0"/>
      <w:divBdr>
        <w:top w:val="none" w:sz="0" w:space="0" w:color="auto"/>
        <w:left w:val="none" w:sz="0" w:space="0" w:color="auto"/>
        <w:bottom w:val="none" w:sz="0" w:space="0" w:color="auto"/>
        <w:right w:val="none" w:sz="0" w:space="0" w:color="auto"/>
      </w:divBdr>
      <w:divsChild>
        <w:div w:id="216821906">
          <w:marLeft w:val="0"/>
          <w:marRight w:val="0"/>
          <w:marTop w:val="0"/>
          <w:marBottom w:val="0"/>
          <w:divBdr>
            <w:top w:val="none" w:sz="0" w:space="0" w:color="auto"/>
            <w:left w:val="none" w:sz="0" w:space="0" w:color="auto"/>
            <w:bottom w:val="none" w:sz="0" w:space="0" w:color="auto"/>
            <w:right w:val="none" w:sz="0" w:space="0" w:color="auto"/>
          </w:divBdr>
        </w:div>
        <w:div w:id="1162307291">
          <w:marLeft w:val="0"/>
          <w:marRight w:val="0"/>
          <w:marTop w:val="0"/>
          <w:marBottom w:val="0"/>
          <w:divBdr>
            <w:top w:val="none" w:sz="0" w:space="0" w:color="auto"/>
            <w:left w:val="none" w:sz="0" w:space="0" w:color="auto"/>
            <w:bottom w:val="none" w:sz="0" w:space="0" w:color="auto"/>
            <w:right w:val="none" w:sz="0" w:space="0" w:color="auto"/>
          </w:divBdr>
        </w:div>
      </w:divsChild>
    </w:div>
    <w:div w:id="343214645">
      <w:bodyDiv w:val="1"/>
      <w:marLeft w:val="0"/>
      <w:marRight w:val="0"/>
      <w:marTop w:val="0"/>
      <w:marBottom w:val="0"/>
      <w:divBdr>
        <w:top w:val="none" w:sz="0" w:space="0" w:color="auto"/>
        <w:left w:val="none" w:sz="0" w:space="0" w:color="auto"/>
        <w:bottom w:val="none" w:sz="0" w:space="0" w:color="auto"/>
        <w:right w:val="none" w:sz="0" w:space="0" w:color="auto"/>
      </w:divBdr>
    </w:div>
    <w:div w:id="345912367">
      <w:bodyDiv w:val="1"/>
      <w:marLeft w:val="0"/>
      <w:marRight w:val="0"/>
      <w:marTop w:val="0"/>
      <w:marBottom w:val="0"/>
      <w:divBdr>
        <w:top w:val="none" w:sz="0" w:space="0" w:color="auto"/>
        <w:left w:val="none" w:sz="0" w:space="0" w:color="auto"/>
        <w:bottom w:val="none" w:sz="0" w:space="0" w:color="auto"/>
        <w:right w:val="none" w:sz="0" w:space="0" w:color="auto"/>
      </w:divBdr>
    </w:div>
    <w:div w:id="399985515">
      <w:bodyDiv w:val="1"/>
      <w:marLeft w:val="0"/>
      <w:marRight w:val="0"/>
      <w:marTop w:val="0"/>
      <w:marBottom w:val="0"/>
      <w:divBdr>
        <w:top w:val="none" w:sz="0" w:space="0" w:color="auto"/>
        <w:left w:val="none" w:sz="0" w:space="0" w:color="auto"/>
        <w:bottom w:val="none" w:sz="0" w:space="0" w:color="auto"/>
        <w:right w:val="none" w:sz="0" w:space="0" w:color="auto"/>
      </w:divBdr>
    </w:div>
    <w:div w:id="407849288">
      <w:bodyDiv w:val="1"/>
      <w:marLeft w:val="0"/>
      <w:marRight w:val="0"/>
      <w:marTop w:val="0"/>
      <w:marBottom w:val="0"/>
      <w:divBdr>
        <w:top w:val="none" w:sz="0" w:space="0" w:color="auto"/>
        <w:left w:val="none" w:sz="0" w:space="0" w:color="auto"/>
        <w:bottom w:val="none" w:sz="0" w:space="0" w:color="auto"/>
        <w:right w:val="none" w:sz="0" w:space="0" w:color="auto"/>
      </w:divBdr>
    </w:div>
    <w:div w:id="444468659">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87677256">
      <w:bodyDiv w:val="1"/>
      <w:marLeft w:val="0"/>
      <w:marRight w:val="0"/>
      <w:marTop w:val="0"/>
      <w:marBottom w:val="0"/>
      <w:divBdr>
        <w:top w:val="none" w:sz="0" w:space="0" w:color="auto"/>
        <w:left w:val="none" w:sz="0" w:space="0" w:color="auto"/>
        <w:bottom w:val="none" w:sz="0" w:space="0" w:color="auto"/>
        <w:right w:val="none" w:sz="0" w:space="0" w:color="auto"/>
      </w:divBdr>
    </w:div>
    <w:div w:id="501548254">
      <w:bodyDiv w:val="1"/>
      <w:marLeft w:val="0"/>
      <w:marRight w:val="0"/>
      <w:marTop w:val="0"/>
      <w:marBottom w:val="0"/>
      <w:divBdr>
        <w:top w:val="none" w:sz="0" w:space="0" w:color="auto"/>
        <w:left w:val="none" w:sz="0" w:space="0" w:color="auto"/>
        <w:bottom w:val="none" w:sz="0" w:space="0" w:color="auto"/>
        <w:right w:val="none" w:sz="0" w:space="0" w:color="auto"/>
      </w:divBdr>
    </w:div>
    <w:div w:id="528645928">
      <w:bodyDiv w:val="1"/>
      <w:marLeft w:val="0"/>
      <w:marRight w:val="0"/>
      <w:marTop w:val="0"/>
      <w:marBottom w:val="0"/>
      <w:divBdr>
        <w:top w:val="none" w:sz="0" w:space="0" w:color="auto"/>
        <w:left w:val="none" w:sz="0" w:space="0" w:color="auto"/>
        <w:bottom w:val="none" w:sz="0" w:space="0" w:color="auto"/>
        <w:right w:val="none" w:sz="0" w:space="0" w:color="auto"/>
      </w:divBdr>
    </w:div>
    <w:div w:id="530729721">
      <w:bodyDiv w:val="1"/>
      <w:marLeft w:val="0"/>
      <w:marRight w:val="0"/>
      <w:marTop w:val="0"/>
      <w:marBottom w:val="0"/>
      <w:divBdr>
        <w:top w:val="none" w:sz="0" w:space="0" w:color="auto"/>
        <w:left w:val="none" w:sz="0" w:space="0" w:color="auto"/>
        <w:bottom w:val="none" w:sz="0" w:space="0" w:color="auto"/>
        <w:right w:val="none" w:sz="0" w:space="0" w:color="auto"/>
      </w:divBdr>
    </w:div>
    <w:div w:id="542137708">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90236785">
      <w:bodyDiv w:val="1"/>
      <w:marLeft w:val="0"/>
      <w:marRight w:val="0"/>
      <w:marTop w:val="0"/>
      <w:marBottom w:val="0"/>
      <w:divBdr>
        <w:top w:val="none" w:sz="0" w:space="0" w:color="auto"/>
        <w:left w:val="none" w:sz="0" w:space="0" w:color="auto"/>
        <w:bottom w:val="none" w:sz="0" w:space="0" w:color="auto"/>
        <w:right w:val="none" w:sz="0" w:space="0" w:color="auto"/>
      </w:divBdr>
    </w:div>
    <w:div w:id="626739772">
      <w:bodyDiv w:val="1"/>
      <w:marLeft w:val="0"/>
      <w:marRight w:val="0"/>
      <w:marTop w:val="0"/>
      <w:marBottom w:val="0"/>
      <w:divBdr>
        <w:top w:val="none" w:sz="0" w:space="0" w:color="auto"/>
        <w:left w:val="none" w:sz="0" w:space="0" w:color="auto"/>
        <w:bottom w:val="none" w:sz="0" w:space="0" w:color="auto"/>
        <w:right w:val="none" w:sz="0" w:space="0" w:color="auto"/>
      </w:divBdr>
    </w:div>
    <w:div w:id="650446752">
      <w:bodyDiv w:val="1"/>
      <w:marLeft w:val="0"/>
      <w:marRight w:val="0"/>
      <w:marTop w:val="0"/>
      <w:marBottom w:val="0"/>
      <w:divBdr>
        <w:top w:val="none" w:sz="0" w:space="0" w:color="auto"/>
        <w:left w:val="none" w:sz="0" w:space="0" w:color="auto"/>
        <w:bottom w:val="none" w:sz="0" w:space="0" w:color="auto"/>
        <w:right w:val="none" w:sz="0" w:space="0" w:color="auto"/>
      </w:divBdr>
    </w:div>
    <w:div w:id="672299015">
      <w:bodyDiv w:val="1"/>
      <w:marLeft w:val="0"/>
      <w:marRight w:val="0"/>
      <w:marTop w:val="0"/>
      <w:marBottom w:val="0"/>
      <w:divBdr>
        <w:top w:val="none" w:sz="0" w:space="0" w:color="auto"/>
        <w:left w:val="none" w:sz="0" w:space="0" w:color="auto"/>
        <w:bottom w:val="none" w:sz="0" w:space="0" w:color="auto"/>
        <w:right w:val="none" w:sz="0" w:space="0" w:color="auto"/>
      </w:divBdr>
    </w:div>
    <w:div w:id="688678367">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6779080">
      <w:bodyDiv w:val="1"/>
      <w:marLeft w:val="0"/>
      <w:marRight w:val="0"/>
      <w:marTop w:val="0"/>
      <w:marBottom w:val="0"/>
      <w:divBdr>
        <w:top w:val="none" w:sz="0" w:space="0" w:color="auto"/>
        <w:left w:val="none" w:sz="0" w:space="0" w:color="auto"/>
        <w:bottom w:val="none" w:sz="0" w:space="0" w:color="auto"/>
        <w:right w:val="none" w:sz="0" w:space="0" w:color="auto"/>
      </w:divBdr>
    </w:div>
    <w:div w:id="750085288">
      <w:bodyDiv w:val="1"/>
      <w:marLeft w:val="0"/>
      <w:marRight w:val="0"/>
      <w:marTop w:val="0"/>
      <w:marBottom w:val="0"/>
      <w:divBdr>
        <w:top w:val="none" w:sz="0" w:space="0" w:color="auto"/>
        <w:left w:val="none" w:sz="0" w:space="0" w:color="auto"/>
        <w:bottom w:val="none" w:sz="0" w:space="0" w:color="auto"/>
        <w:right w:val="none" w:sz="0" w:space="0" w:color="auto"/>
      </w:divBdr>
    </w:div>
    <w:div w:id="774403000">
      <w:bodyDiv w:val="1"/>
      <w:marLeft w:val="0"/>
      <w:marRight w:val="0"/>
      <w:marTop w:val="0"/>
      <w:marBottom w:val="0"/>
      <w:divBdr>
        <w:top w:val="none" w:sz="0" w:space="0" w:color="auto"/>
        <w:left w:val="none" w:sz="0" w:space="0" w:color="auto"/>
        <w:bottom w:val="none" w:sz="0" w:space="0" w:color="auto"/>
        <w:right w:val="none" w:sz="0" w:space="0" w:color="auto"/>
      </w:divBdr>
    </w:div>
    <w:div w:id="784694546">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63010289">
      <w:bodyDiv w:val="1"/>
      <w:marLeft w:val="0"/>
      <w:marRight w:val="0"/>
      <w:marTop w:val="0"/>
      <w:marBottom w:val="0"/>
      <w:divBdr>
        <w:top w:val="none" w:sz="0" w:space="0" w:color="auto"/>
        <w:left w:val="none" w:sz="0" w:space="0" w:color="auto"/>
        <w:bottom w:val="none" w:sz="0" w:space="0" w:color="auto"/>
        <w:right w:val="none" w:sz="0" w:space="0" w:color="auto"/>
      </w:divBdr>
    </w:div>
    <w:div w:id="904876940">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77809137">
      <w:bodyDiv w:val="1"/>
      <w:marLeft w:val="0"/>
      <w:marRight w:val="0"/>
      <w:marTop w:val="0"/>
      <w:marBottom w:val="0"/>
      <w:divBdr>
        <w:top w:val="none" w:sz="0" w:space="0" w:color="auto"/>
        <w:left w:val="none" w:sz="0" w:space="0" w:color="auto"/>
        <w:bottom w:val="none" w:sz="0" w:space="0" w:color="auto"/>
        <w:right w:val="none" w:sz="0" w:space="0" w:color="auto"/>
      </w:divBdr>
    </w:div>
    <w:div w:id="996376308">
      <w:bodyDiv w:val="1"/>
      <w:marLeft w:val="0"/>
      <w:marRight w:val="0"/>
      <w:marTop w:val="0"/>
      <w:marBottom w:val="0"/>
      <w:divBdr>
        <w:top w:val="none" w:sz="0" w:space="0" w:color="auto"/>
        <w:left w:val="none" w:sz="0" w:space="0" w:color="auto"/>
        <w:bottom w:val="none" w:sz="0" w:space="0" w:color="auto"/>
        <w:right w:val="none" w:sz="0" w:space="0" w:color="auto"/>
      </w:divBdr>
    </w:div>
    <w:div w:id="998994746">
      <w:bodyDiv w:val="1"/>
      <w:marLeft w:val="0"/>
      <w:marRight w:val="0"/>
      <w:marTop w:val="0"/>
      <w:marBottom w:val="0"/>
      <w:divBdr>
        <w:top w:val="none" w:sz="0" w:space="0" w:color="auto"/>
        <w:left w:val="none" w:sz="0" w:space="0" w:color="auto"/>
        <w:bottom w:val="none" w:sz="0" w:space="0" w:color="auto"/>
        <w:right w:val="none" w:sz="0" w:space="0" w:color="auto"/>
      </w:divBdr>
    </w:div>
    <w:div w:id="999164370">
      <w:bodyDiv w:val="1"/>
      <w:marLeft w:val="0"/>
      <w:marRight w:val="0"/>
      <w:marTop w:val="0"/>
      <w:marBottom w:val="0"/>
      <w:divBdr>
        <w:top w:val="none" w:sz="0" w:space="0" w:color="auto"/>
        <w:left w:val="none" w:sz="0" w:space="0" w:color="auto"/>
        <w:bottom w:val="none" w:sz="0" w:space="0" w:color="auto"/>
        <w:right w:val="none" w:sz="0" w:space="0" w:color="auto"/>
      </w:divBdr>
    </w:div>
    <w:div w:id="1020665768">
      <w:bodyDiv w:val="1"/>
      <w:marLeft w:val="0"/>
      <w:marRight w:val="0"/>
      <w:marTop w:val="0"/>
      <w:marBottom w:val="0"/>
      <w:divBdr>
        <w:top w:val="none" w:sz="0" w:space="0" w:color="auto"/>
        <w:left w:val="none" w:sz="0" w:space="0" w:color="auto"/>
        <w:bottom w:val="none" w:sz="0" w:space="0" w:color="auto"/>
        <w:right w:val="none" w:sz="0" w:space="0" w:color="auto"/>
      </w:divBdr>
    </w:div>
    <w:div w:id="1045377148">
      <w:bodyDiv w:val="1"/>
      <w:marLeft w:val="0"/>
      <w:marRight w:val="0"/>
      <w:marTop w:val="0"/>
      <w:marBottom w:val="0"/>
      <w:divBdr>
        <w:top w:val="none" w:sz="0" w:space="0" w:color="auto"/>
        <w:left w:val="none" w:sz="0" w:space="0" w:color="auto"/>
        <w:bottom w:val="none" w:sz="0" w:space="0" w:color="auto"/>
        <w:right w:val="none" w:sz="0" w:space="0" w:color="auto"/>
      </w:divBdr>
      <w:divsChild>
        <w:div w:id="1437673006">
          <w:marLeft w:val="0"/>
          <w:marRight w:val="0"/>
          <w:marTop w:val="0"/>
          <w:marBottom w:val="225"/>
          <w:divBdr>
            <w:top w:val="none" w:sz="0" w:space="0" w:color="auto"/>
            <w:left w:val="none" w:sz="0" w:space="0" w:color="auto"/>
            <w:bottom w:val="none" w:sz="0" w:space="0" w:color="auto"/>
            <w:right w:val="none" w:sz="0" w:space="0" w:color="auto"/>
          </w:divBdr>
        </w:div>
      </w:divsChild>
    </w:div>
    <w:div w:id="1046566749">
      <w:bodyDiv w:val="1"/>
      <w:marLeft w:val="0"/>
      <w:marRight w:val="0"/>
      <w:marTop w:val="0"/>
      <w:marBottom w:val="0"/>
      <w:divBdr>
        <w:top w:val="none" w:sz="0" w:space="0" w:color="auto"/>
        <w:left w:val="none" w:sz="0" w:space="0" w:color="auto"/>
        <w:bottom w:val="none" w:sz="0" w:space="0" w:color="auto"/>
        <w:right w:val="none" w:sz="0" w:space="0" w:color="auto"/>
      </w:divBdr>
    </w:div>
    <w:div w:id="1075781986">
      <w:bodyDiv w:val="1"/>
      <w:marLeft w:val="0"/>
      <w:marRight w:val="0"/>
      <w:marTop w:val="0"/>
      <w:marBottom w:val="0"/>
      <w:divBdr>
        <w:top w:val="none" w:sz="0" w:space="0" w:color="auto"/>
        <w:left w:val="none" w:sz="0" w:space="0" w:color="auto"/>
        <w:bottom w:val="none" w:sz="0" w:space="0" w:color="auto"/>
        <w:right w:val="none" w:sz="0" w:space="0" w:color="auto"/>
      </w:divBdr>
    </w:div>
    <w:div w:id="1099834384">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61853571">
      <w:bodyDiv w:val="1"/>
      <w:marLeft w:val="0"/>
      <w:marRight w:val="0"/>
      <w:marTop w:val="0"/>
      <w:marBottom w:val="0"/>
      <w:divBdr>
        <w:top w:val="none" w:sz="0" w:space="0" w:color="auto"/>
        <w:left w:val="none" w:sz="0" w:space="0" w:color="auto"/>
        <w:bottom w:val="none" w:sz="0" w:space="0" w:color="auto"/>
        <w:right w:val="none" w:sz="0" w:space="0" w:color="auto"/>
      </w:divBdr>
    </w:div>
    <w:div w:id="1189027026">
      <w:bodyDiv w:val="1"/>
      <w:marLeft w:val="0"/>
      <w:marRight w:val="0"/>
      <w:marTop w:val="0"/>
      <w:marBottom w:val="0"/>
      <w:divBdr>
        <w:top w:val="none" w:sz="0" w:space="0" w:color="auto"/>
        <w:left w:val="none" w:sz="0" w:space="0" w:color="auto"/>
        <w:bottom w:val="none" w:sz="0" w:space="0" w:color="auto"/>
        <w:right w:val="none" w:sz="0" w:space="0" w:color="auto"/>
      </w:divBdr>
      <w:divsChild>
        <w:div w:id="518199952">
          <w:marLeft w:val="60"/>
          <w:marRight w:val="60"/>
          <w:marTop w:val="100"/>
          <w:marBottom w:val="100"/>
          <w:divBdr>
            <w:top w:val="none" w:sz="0" w:space="0" w:color="auto"/>
            <w:left w:val="none" w:sz="0" w:space="0" w:color="auto"/>
            <w:bottom w:val="none" w:sz="0" w:space="0" w:color="auto"/>
            <w:right w:val="none" w:sz="0" w:space="0" w:color="auto"/>
          </w:divBdr>
        </w:div>
        <w:div w:id="644088102">
          <w:marLeft w:val="60"/>
          <w:marRight w:val="60"/>
          <w:marTop w:val="100"/>
          <w:marBottom w:val="100"/>
          <w:divBdr>
            <w:top w:val="none" w:sz="0" w:space="0" w:color="auto"/>
            <w:left w:val="none" w:sz="0" w:space="0" w:color="auto"/>
            <w:bottom w:val="none" w:sz="0" w:space="0" w:color="auto"/>
            <w:right w:val="none" w:sz="0" w:space="0" w:color="auto"/>
          </w:divBdr>
        </w:div>
        <w:div w:id="465706730">
          <w:marLeft w:val="60"/>
          <w:marRight w:val="60"/>
          <w:marTop w:val="100"/>
          <w:marBottom w:val="100"/>
          <w:divBdr>
            <w:top w:val="none" w:sz="0" w:space="0" w:color="auto"/>
            <w:left w:val="none" w:sz="0" w:space="0" w:color="auto"/>
            <w:bottom w:val="none" w:sz="0" w:space="0" w:color="auto"/>
            <w:right w:val="none" w:sz="0" w:space="0" w:color="auto"/>
          </w:divBdr>
        </w:div>
        <w:div w:id="18439393">
          <w:marLeft w:val="60"/>
          <w:marRight w:val="60"/>
          <w:marTop w:val="100"/>
          <w:marBottom w:val="100"/>
          <w:divBdr>
            <w:top w:val="none" w:sz="0" w:space="0" w:color="auto"/>
            <w:left w:val="none" w:sz="0" w:space="0" w:color="auto"/>
            <w:bottom w:val="none" w:sz="0" w:space="0" w:color="auto"/>
            <w:right w:val="none" w:sz="0" w:space="0" w:color="auto"/>
          </w:divBdr>
        </w:div>
        <w:div w:id="1454791389">
          <w:marLeft w:val="60"/>
          <w:marRight w:val="60"/>
          <w:marTop w:val="100"/>
          <w:marBottom w:val="100"/>
          <w:divBdr>
            <w:top w:val="none" w:sz="0" w:space="0" w:color="auto"/>
            <w:left w:val="none" w:sz="0" w:space="0" w:color="auto"/>
            <w:bottom w:val="none" w:sz="0" w:space="0" w:color="auto"/>
            <w:right w:val="none" w:sz="0" w:space="0" w:color="auto"/>
          </w:divBdr>
        </w:div>
        <w:div w:id="80762046">
          <w:marLeft w:val="60"/>
          <w:marRight w:val="60"/>
          <w:marTop w:val="100"/>
          <w:marBottom w:val="100"/>
          <w:divBdr>
            <w:top w:val="none" w:sz="0" w:space="0" w:color="auto"/>
            <w:left w:val="none" w:sz="0" w:space="0" w:color="auto"/>
            <w:bottom w:val="none" w:sz="0" w:space="0" w:color="auto"/>
            <w:right w:val="none" w:sz="0" w:space="0" w:color="auto"/>
          </w:divBdr>
        </w:div>
        <w:div w:id="722950764">
          <w:marLeft w:val="60"/>
          <w:marRight w:val="60"/>
          <w:marTop w:val="100"/>
          <w:marBottom w:val="100"/>
          <w:divBdr>
            <w:top w:val="none" w:sz="0" w:space="0" w:color="auto"/>
            <w:left w:val="none" w:sz="0" w:space="0" w:color="auto"/>
            <w:bottom w:val="none" w:sz="0" w:space="0" w:color="auto"/>
            <w:right w:val="none" w:sz="0" w:space="0" w:color="auto"/>
          </w:divBdr>
        </w:div>
        <w:div w:id="32506561">
          <w:marLeft w:val="60"/>
          <w:marRight w:val="60"/>
          <w:marTop w:val="100"/>
          <w:marBottom w:val="100"/>
          <w:divBdr>
            <w:top w:val="none" w:sz="0" w:space="0" w:color="auto"/>
            <w:left w:val="none" w:sz="0" w:space="0" w:color="auto"/>
            <w:bottom w:val="none" w:sz="0" w:space="0" w:color="auto"/>
            <w:right w:val="none" w:sz="0" w:space="0" w:color="auto"/>
          </w:divBdr>
        </w:div>
        <w:div w:id="912816874">
          <w:marLeft w:val="60"/>
          <w:marRight w:val="60"/>
          <w:marTop w:val="100"/>
          <w:marBottom w:val="100"/>
          <w:divBdr>
            <w:top w:val="none" w:sz="0" w:space="0" w:color="auto"/>
            <w:left w:val="none" w:sz="0" w:space="0" w:color="auto"/>
            <w:bottom w:val="none" w:sz="0" w:space="0" w:color="auto"/>
            <w:right w:val="none" w:sz="0" w:space="0" w:color="auto"/>
          </w:divBdr>
        </w:div>
        <w:div w:id="199438317">
          <w:marLeft w:val="60"/>
          <w:marRight w:val="60"/>
          <w:marTop w:val="100"/>
          <w:marBottom w:val="100"/>
          <w:divBdr>
            <w:top w:val="none" w:sz="0" w:space="0" w:color="auto"/>
            <w:left w:val="none" w:sz="0" w:space="0" w:color="auto"/>
            <w:bottom w:val="none" w:sz="0" w:space="0" w:color="auto"/>
            <w:right w:val="none" w:sz="0" w:space="0" w:color="auto"/>
          </w:divBdr>
        </w:div>
        <w:div w:id="636179159">
          <w:marLeft w:val="60"/>
          <w:marRight w:val="60"/>
          <w:marTop w:val="100"/>
          <w:marBottom w:val="100"/>
          <w:divBdr>
            <w:top w:val="none" w:sz="0" w:space="0" w:color="auto"/>
            <w:left w:val="none" w:sz="0" w:space="0" w:color="auto"/>
            <w:bottom w:val="none" w:sz="0" w:space="0" w:color="auto"/>
            <w:right w:val="none" w:sz="0" w:space="0" w:color="auto"/>
          </w:divBdr>
        </w:div>
        <w:div w:id="898128566">
          <w:marLeft w:val="60"/>
          <w:marRight w:val="60"/>
          <w:marTop w:val="100"/>
          <w:marBottom w:val="100"/>
          <w:divBdr>
            <w:top w:val="none" w:sz="0" w:space="0" w:color="auto"/>
            <w:left w:val="none" w:sz="0" w:space="0" w:color="auto"/>
            <w:bottom w:val="none" w:sz="0" w:space="0" w:color="auto"/>
            <w:right w:val="none" w:sz="0" w:space="0" w:color="auto"/>
          </w:divBdr>
        </w:div>
        <w:div w:id="618217694">
          <w:marLeft w:val="60"/>
          <w:marRight w:val="60"/>
          <w:marTop w:val="100"/>
          <w:marBottom w:val="100"/>
          <w:divBdr>
            <w:top w:val="none" w:sz="0" w:space="0" w:color="auto"/>
            <w:left w:val="none" w:sz="0" w:space="0" w:color="auto"/>
            <w:bottom w:val="none" w:sz="0" w:space="0" w:color="auto"/>
            <w:right w:val="none" w:sz="0" w:space="0" w:color="auto"/>
          </w:divBdr>
        </w:div>
        <w:div w:id="724109985">
          <w:marLeft w:val="60"/>
          <w:marRight w:val="60"/>
          <w:marTop w:val="100"/>
          <w:marBottom w:val="100"/>
          <w:divBdr>
            <w:top w:val="none" w:sz="0" w:space="0" w:color="auto"/>
            <w:left w:val="none" w:sz="0" w:space="0" w:color="auto"/>
            <w:bottom w:val="none" w:sz="0" w:space="0" w:color="auto"/>
            <w:right w:val="none" w:sz="0" w:space="0" w:color="auto"/>
          </w:divBdr>
        </w:div>
        <w:div w:id="1216813814">
          <w:marLeft w:val="60"/>
          <w:marRight w:val="60"/>
          <w:marTop w:val="100"/>
          <w:marBottom w:val="100"/>
          <w:divBdr>
            <w:top w:val="none" w:sz="0" w:space="0" w:color="auto"/>
            <w:left w:val="none" w:sz="0" w:space="0" w:color="auto"/>
            <w:bottom w:val="none" w:sz="0" w:space="0" w:color="auto"/>
            <w:right w:val="none" w:sz="0" w:space="0" w:color="auto"/>
          </w:divBdr>
        </w:div>
        <w:div w:id="1829052317">
          <w:marLeft w:val="60"/>
          <w:marRight w:val="60"/>
          <w:marTop w:val="100"/>
          <w:marBottom w:val="100"/>
          <w:divBdr>
            <w:top w:val="none" w:sz="0" w:space="0" w:color="auto"/>
            <w:left w:val="none" w:sz="0" w:space="0" w:color="auto"/>
            <w:bottom w:val="none" w:sz="0" w:space="0" w:color="auto"/>
            <w:right w:val="none" w:sz="0" w:space="0" w:color="auto"/>
          </w:divBdr>
        </w:div>
        <w:div w:id="1378511741">
          <w:marLeft w:val="60"/>
          <w:marRight w:val="60"/>
          <w:marTop w:val="100"/>
          <w:marBottom w:val="100"/>
          <w:divBdr>
            <w:top w:val="none" w:sz="0" w:space="0" w:color="auto"/>
            <w:left w:val="none" w:sz="0" w:space="0" w:color="auto"/>
            <w:bottom w:val="none" w:sz="0" w:space="0" w:color="auto"/>
            <w:right w:val="none" w:sz="0" w:space="0" w:color="auto"/>
          </w:divBdr>
        </w:div>
        <w:div w:id="1329095255">
          <w:marLeft w:val="60"/>
          <w:marRight w:val="60"/>
          <w:marTop w:val="100"/>
          <w:marBottom w:val="100"/>
          <w:divBdr>
            <w:top w:val="none" w:sz="0" w:space="0" w:color="auto"/>
            <w:left w:val="none" w:sz="0" w:space="0" w:color="auto"/>
            <w:bottom w:val="none" w:sz="0" w:space="0" w:color="auto"/>
            <w:right w:val="none" w:sz="0" w:space="0" w:color="auto"/>
          </w:divBdr>
        </w:div>
        <w:div w:id="1046640471">
          <w:marLeft w:val="60"/>
          <w:marRight w:val="60"/>
          <w:marTop w:val="100"/>
          <w:marBottom w:val="100"/>
          <w:divBdr>
            <w:top w:val="none" w:sz="0" w:space="0" w:color="auto"/>
            <w:left w:val="none" w:sz="0" w:space="0" w:color="auto"/>
            <w:bottom w:val="none" w:sz="0" w:space="0" w:color="auto"/>
            <w:right w:val="none" w:sz="0" w:space="0" w:color="auto"/>
          </w:divBdr>
        </w:div>
        <w:div w:id="1969625581">
          <w:marLeft w:val="60"/>
          <w:marRight w:val="60"/>
          <w:marTop w:val="100"/>
          <w:marBottom w:val="100"/>
          <w:divBdr>
            <w:top w:val="none" w:sz="0" w:space="0" w:color="auto"/>
            <w:left w:val="none" w:sz="0" w:space="0" w:color="auto"/>
            <w:bottom w:val="none" w:sz="0" w:space="0" w:color="auto"/>
            <w:right w:val="none" w:sz="0" w:space="0" w:color="auto"/>
          </w:divBdr>
        </w:div>
        <w:div w:id="856894210">
          <w:marLeft w:val="60"/>
          <w:marRight w:val="60"/>
          <w:marTop w:val="100"/>
          <w:marBottom w:val="100"/>
          <w:divBdr>
            <w:top w:val="none" w:sz="0" w:space="0" w:color="auto"/>
            <w:left w:val="none" w:sz="0" w:space="0" w:color="auto"/>
            <w:bottom w:val="none" w:sz="0" w:space="0" w:color="auto"/>
            <w:right w:val="none" w:sz="0" w:space="0" w:color="auto"/>
          </w:divBdr>
        </w:div>
        <w:div w:id="177743286">
          <w:marLeft w:val="60"/>
          <w:marRight w:val="60"/>
          <w:marTop w:val="100"/>
          <w:marBottom w:val="100"/>
          <w:divBdr>
            <w:top w:val="none" w:sz="0" w:space="0" w:color="auto"/>
            <w:left w:val="none" w:sz="0" w:space="0" w:color="auto"/>
            <w:bottom w:val="none" w:sz="0" w:space="0" w:color="auto"/>
            <w:right w:val="none" w:sz="0" w:space="0" w:color="auto"/>
          </w:divBdr>
        </w:div>
        <w:div w:id="1095908192">
          <w:marLeft w:val="60"/>
          <w:marRight w:val="60"/>
          <w:marTop w:val="100"/>
          <w:marBottom w:val="100"/>
          <w:divBdr>
            <w:top w:val="none" w:sz="0" w:space="0" w:color="auto"/>
            <w:left w:val="none" w:sz="0" w:space="0" w:color="auto"/>
            <w:bottom w:val="none" w:sz="0" w:space="0" w:color="auto"/>
            <w:right w:val="none" w:sz="0" w:space="0" w:color="auto"/>
          </w:divBdr>
        </w:div>
        <w:div w:id="1661496125">
          <w:marLeft w:val="60"/>
          <w:marRight w:val="60"/>
          <w:marTop w:val="100"/>
          <w:marBottom w:val="100"/>
          <w:divBdr>
            <w:top w:val="none" w:sz="0" w:space="0" w:color="auto"/>
            <w:left w:val="none" w:sz="0" w:space="0" w:color="auto"/>
            <w:bottom w:val="none" w:sz="0" w:space="0" w:color="auto"/>
            <w:right w:val="none" w:sz="0" w:space="0" w:color="auto"/>
          </w:divBdr>
        </w:div>
        <w:div w:id="562640443">
          <w:marLeft w:val="60"/>
          <w:marRight w:val="60"/>
          <w:marTop w:val="100"/>
          <w:marBottom w:val="100"/>
          <w:divBdr>
            <w:top w:val="none" w:sz="0" w:space="0" w:color="auto"/>
            <w:left w:val="none" w:sz="0" w:space="0" w:color="auto"/>
            <w:bottom w:val="none" w:sz="0" w:space="0" w:color="auto"/>
            <w:right w:val="none" w:sz="0" w:space="0" w:color="auto"/>
          </w:divBdr>
        </w:div>
        <w:div w:id="136844016">
          <w:marLeft w:val="60"/>
          <w:marRight w:val="60"/>
          <w:marTop w:val="100"/>
          <w:marBottom w:val="100"/>
          <w:divBdr>
            <w:top w:val="none" w:sz="0" w:space="0" w:color="auto"/>
            <w:left w:val="none" w:sz="0" w:space="0" w:color="auto"/>
            <w:bottom w:val="none" w:sz="0" w:space="0" w:color="auto"/>
            <w:right w:val="none" w:sz="0" w:space="0" w:color="auto"/>
          </w:divBdr>
        </w:div>
        <w:div w:id="331568054">
          <w:marLeft w:val="60"/>
          <w:marRight w:val="60"/>
          <w:marTop w:val="100"/>
          <w:marBottom w:val="100"/>
          <w:divBdr>
            <w:top w:val="none" w:sz="0" w:space="0" w:color="auto"/>
            <w:left w:val="none" w:sz="0" w:space="0" w:color="auto"/>
            <w:bottom w:val="none" w:sz="0" w:space="0" w:color="auto"/>
            <w:right w:val="none" w:sz="0" w:space="0" w:color="auto"/>
          </w:divBdr>
        </w:div>
        <w:div w:id="2143568960">
          <w:marLeft w:val="60"/>
          <w:marRight w:val="60"/>
          <w:marTop w:val="100"/>
          <w:marBottom w:val="100"/>
          <w:divBdr>
            <w:top w:val="none" w:sz="0" w:space="0" w:color="auto"/>
            <w:left w:val="none" w:sz="0" w:space="0" w:color="auto"/>
            <w:bottom w:val="none" w:sz="0" w:space="0" w:color="auto"/>
            <w:right w:val="none" w:sz="0" w:space="0" w:color="auto"/>
          </w:divBdr>
        </w:div>
        <w:div w:id="1780180350">
          <w:marLeft w:val="60"/>
          <w:marRight w:val="60"/>
          <w:marTop w:val="100"/>
          <w:marBottom w:val="100"/>
          <w:divBdr>
            <w:top w:val="none" w:sz="0" w:space="0" w:color="auto"/>
            <w:left w:val="none" w:sz="0" w:space="0" w:color="auto"/>
            <w:bottom w:val="none" w:sz="0" w:space="0" w:color="auto"/>
            <w:right w:val="none" w:sz="0" w:space="0" w:color="auto"/>
          </w:divBdr>
        </w:div>
        <w:div w:id="778792825">
          <w:marLeft w:val="60"/>
          <w:marRight w:val="60"/>
          <w:marTop w:val="100"/>
          <w:marBottom w:val="100"/>
          <w:divBdr>
            <w:top w:val="none" w:sz="0" w:space="0" w:color="auto"/>
            <w:left w:val="none" w:sz="0" w:space="0" w:color="auto"/>
            <w:bottom w:val="none" w:sz="0" w:space="0" w:color="auto"/>
            <w:right w:val="none" w:sz="0" w:space="0" w:color="auto"/>
          </w:divBdr>
        </w:div>
        <w:div w:id="456485717">
          <w:marLeft w:val="60"/>
          <w:marRight w:val="60"/>
          <w:marTop w:val="100"/>
          <w:marBottom w:val="100"/>
          <w:divBdr>
            <w:top w:val="none" w:sz="0" w:space="0" w:color="auto"/>
            <w:left w:val="none" w:sz="0" w:space="0" w:color="auto"/>
            <w:bottom w:val="none" w:sz="0" w:space="0" w:color="auto"/>
            <w:right w:val="none" w:sz="0" w:space="0" w:color="auto"/>
          </w:divBdr>
        </w:div>
        <w:div w:id="1058937132">
          <w:marLeft w:val="60"/>
          <w:marRight w:val="60"/>
          <w:marTop w:val="100"/>
          <w:marBottom w:val="100"/>
          <w:divBdr>
            <w:top w:val="none" w:sz="0" w:space="0" w:color="auto"/>
            <w:left w:val="none" w:sz="0" w:space="0" w:color="auto"/>
            <w:bottom w:val="none" w:sz="0" w:space="0" w:color="auto"/>
            <w:right w:val="none" w:sz="0" w:space="0" w:color="auto"/>
          </w:divBdr>
        </w:div>
        <w:div w:id="907305647">
          <w:marLeft w:val="60"/>
          <w:marRight w:val="60"/>
          <w:marTop w:val="100"/>
          <w:marBottom w:val="100"/>
          <w:divBdr>
            <w:top w:val="none" w:sz="0" w:space="0" w:color="auto"/>
            <w:left w:val="none" w:sz="0" w:space="0" w:color="auto"/>
            <w:bottom w:val="none" w:sz="0" w:space="0" w:color="auto"/>
            <w:right w:val="none" w:sz="0" w:space="0" w:color="auto"/>
          </w:divBdr>
        </w:div>
        <w:div w:id="179634537">
          <w:marLeft w:val="60"/>
          <w:marRight w:val="60"/>
          <w:marTop w:val="100"/>
          <w:marBottom w:val="100"/>
          <w:divBdr>
            <w:top w:val="none" w:sz="0" w:space="0" w:color="auto"/>
            <w:left w:val="none" w:sz="0" w:space="0" w:color="auto"/>
            <w:bottom w:val="none" w:sz="0" w:space="0" w:color="auto"/>
            <w:right w:val="none" w:sz="0" w:space="0" w:color="auto"/>
          </w:divBdr>
        </w:div>
        <w:div w:id="335571199">
          <w:marLeft w:val="60"/>
          <w:marRight w:val="60"/>
          <w:marTop w:val="100"/>
          <w:marBottom w:val="100"/>
          <w:divBdr>
            <w:top w:val="none" w:sz="0" w:space="0" w:color="auto"/>
            <w:left w:val="none" w:sz="0" w:space="0" w:color="auto"/>
            <w:bottom w:val="none" w:sz="0" w:space="0" w:color="auto"/>
            <w:right w:val="none" w:sz="0" w:space="0" w:color="auto"/>
          </w:divBdr>
        </w:div>
        <w:div w:id="394817348">
          <w:marLeft w:val="60"/>
          <w:marRight w:val="60"/>
          <w:marTop w:val="100"/>
          <w:marBottom w:val="100"/>
          <w:divBdr>
            <w:top w:val="none" w:sz="0" w:space="0" w:color="auto"/>
            <w:left w:val="none" w:sz="0" w:space="0" w:color="auto"/>
            <w:bottom w:val="none" w:sz="0" w:space="0" w:color="auto"/>
            <w:right w:val="none" w:sz="0" w:space="0" w:color="auto"/>
          </w:divBdr>
        </w:div>
        <w:div w:id="823854571">
          <w:marLeft w:val="60"/>
          <w:marRight w:val="60"/>
          <w:marTop w:val="100"/>
          <w:marBottom w:val="100"/>
          <w:divBdr>
            <w:top w:val="none" w:sz="0" w:space="0" w:color="auto"/>
            <w:left w:val="none" w:sz="0" w:space="0" w:color="auto"/>
            <w:bottom w:val="none" w:sz="0" w:space="0" w:color="auto"/>
            <w:right w:val="none" w:sz="0" w:space="0" w:color="auto"/>
          </w:divBdr>
        </w:div>
        <w:div w:id="481433042">
          <w:marLeft w:val="60"/>
          <w:marRight w:val="60"/>
          <w:marTop w:val="100"/>
          <w:marBottom w:val="100"/>
          <w:divBdr>
            <w:top w:val="none" w:sz="0" w:space="0" w:color="auto"/>
            <w:left w:val="none" w:sz="0" w:space="0" w:color="auto"/>
            <w:bottom w:val="none" w:sz="0" w:space="0" w:color="auto"/>
            <w:right w:val="none" w:sz="0" w:space="0" w:color="auto"/>
          </w:divBdr>
        </w:div>
        <w:div w:id="953632703">
          <w:marLeft w:val="60"/>
          <w:marRight w:val="60"/>
          <w:marTop w:val="100"/>
          <w:marBottom w:val="100"/>
          <w:divBdr>
            <w:top w:val="none" w:sz="0" w:space="0" w:color="auto"/>
            <w:left w:val="none" w:sz="0" w:space="0" w:color="auto"/>
            <w:bottom w:val="none" w:sz="0" w:space="0" w:color="auto"/>
            <w:right w:val="none" w:sz="0" w:space="0" w:color="auto"/>
          </w:divBdr>
        </w:div>
        <w:div w:id="1984461867">
          <w:marLeft w:val="60"/>
          <w:marRight w:val="60"/>
          <w:marTop w:val="100"/>
          <w:marBottom w:val="100"/>
          <w:divBdr>
            <w:top w:val="none" w:sz="0" w:space="0" w:color="auto"/>
            <w:left w:val="none" w:sz="0" w:space="0" w:color="auto"/>
            <w:bottom w:val="none" w:sz="0" w:space="0" w:color="auto"/>
            <w:right w:val="none" w:sz="0" w:space="0" w:color="auto"/>
          </w:divBdr>
        </w:div>
        <w:div w:id="598567725">
          <w:marLeft w:val="60"/>
          <w:marRight w:val="60"/>
          <w:marTop w:val="100"/>
          <w:marBottom w:val="100"/>
          <w:divBdr>
            <w:top w:val="none" w:sz="0" w:space="0" w:color="auto"/>
            <w:left w:val="none" w:sz="0" w:space="0" w:color="auto"/>
            <w:bottom w:val="none" w:sz="0" w:space="0" w:color="auto"/>
            <w:right w:val="none" w:sz="0" w:space="0" w:color="auto"/>
          </w:divBdr>
        </w:div>
        <w:div w:id="1262954570">
          <w:marLeft w:val="60"/>
          <w:marRight w:val="60"/>
          <w:marTop w:val="100"/>
          <w:marBottom w:val="100"/>
          <w:divBdr>
            <w:top w:val="none" w:sz="0" w:space="0" w:color="auto"/>
            <w:left w:val="none" w:sz="0" w:space="0" w:color="auto"/>
            <w:bottom w:val="none" w:sz="0" w:space="0" w:color="auto"/>
            <w:right w:val="none" w:sz="0" w:space="0" w:color="auto"/>
          </w:divBdr>
        </w:div>
        <w:div w:id="1032071725">
          <w:marLeft w:val="60"/>
          <w:marRight w:val="60"/>
          <w:marTop w:val="100"/>
          <w:marBottom w:val="100"/>
          <w:divBdr>
            <w:top w:val="none" w:sz="0" w:space="0" w:color="auto"/>
            <w:left w:val="none" w:sz="0" w:space="0" w:color="auto"/>
            <w:bottom w:val="none" w:sz="0" w:space="0" w:color="auto"/>
            <w:right w:val="none" w:sz="0" w:space="0" w:color="auto"/>
          </w:divBdr>
        </w:div>
        <w:div w:id="551500377">
          <w:marLeft w:val="60"/>
          <w:marRight w:val="60"/>
          <w:marTop w:val="100"/>
          <w:marBottom w:val="100"/>
          <w:divBdr>
            <w:top w:val="none" w:sz="0" w:space="0" w:color="auto"/>
            <w:left w:val="none" w:sz="0" w:space="0" w:color="auto"/>
            <w:bottom w:val="none" w:sz="0" w:space="0" w:color="auto"/>
            <w:right w:val="none" w:sz="0" w:space="0" w:color="auto"/>
          </w:divBdr>
        </w:div>
        <w:div w:id="28335014">
          <w:marLeft w:val="60"/>
          <w:marRight w:val="60"/>
          <w:marTop w:val="100"/>
          <w:marBottom w:val="100"/>
          <w:divBdr>
            <w:top w:val="none" w:sz="0" w:space="0" w:color="auto"/>
            <w:left w:val="none" w:sz="0" w:space="0" w:color="auto"/>
            <w:bottom w:val="none" w:sz="0" w:space="0" w:color="auto"/>
            <w:right w:val="none" w:sz="0" w:space="0" w:color="auto"/>
          </w:divBdr>
        </w:div>
        <w:div w:id="595360078">
          <w:marLeft w:val="60"/>
          <w:marRight w:val="60"/>
          <w:marTop w:val="100"/>
          <w:marBottom w:val="100"/>
          <w:divBdr>
            <w:top w:val="none" w:sz="0" w:space="0" w:color="auto"/>
            <w:left w:val="none" w:sz="0" w:space="0" w:color="auto"/>
            <w:bottom w:val="none" w:sz="0" w:space="0" w:color="auto"/>
            <w:right w:val="none" w:sz="0" w:space="0" w:color="auto"/>
          </w:divBdr>
        </w:div>
        <w:div w:id="1357318020">
          <w:marLeft w:val="60"/>
          <w:marRight w:val="60"/>
          <w:marTop w:val="100"/>
          <w:marBottom w:val="100"/>
          <w:divBdr>
            <w:top w:val="none" w:sz="0" w:space="0" w:color="auto"/>
            <w:left w:val="none" w:sz="0" w:space="0" w:color="auto"/>
            <w:bottom w:val="none" w:sz="0" w:space="0" w:color="auto"/>
            <w:right w:val="none" w:sz="0" w:space="0" w:color="auto"/>
          </w:divBdr>
        </w:div>
        <w:div w:id="1871870824">
          <w:marLeft w:val="60"/>
          <w:marRight w:val="60"/>
          <w:marTop w:val="100"/>
          <w:marBottom w:val="100"/>
          <w:divBdr>
            <w:top w:val="none" w:sz="0" w:space="0" w:color="auto"/>
            <w:left w:val="none" w:sz="0" w:space="0" w:color="auto"/>
            <w:bottom w:val="none" w:sz="0" w:space="0" w:color="auto"/>
            <w:right w:val="none" w:sz="0" w:space="0" w:color="auto"/>
          </w:divBdr>
        </w:div>
        <w:div w:id="1845782085">
          <w:marLeft w:val="60"/>
          <w:marRight w:val="60"/>
          <w:marTop w:val="100"/>
          <w:marBottom w:val="100"/>
          <w:divBdr>
            <w:top w:val="none" w:sz="0" w:space="0" w:color="auto"/>
            <w:left w:val="none" w:sz="0" w:space="0" w:color="auto"/>
            <w:bottom w:val="none" w:sz="0" w:space="0" w:color="auto"/>
            <w:right w:val="none" w:sz="0" w:space="0" w:color="auto"/>
          </w:divBdr>
        </w:div>
        <w:div w:id="217741726">
          <w:marLeft w:val="60"/>
          <w:marRight w:val="60"/>
          <w:marTop w:val="100"/>
          <w:marBottom w:val="100"/>
          <w:divBdr>
            <w:top w:val="none" w:sz="0" w:space="0" w:color="auto"/>
            <w:left w:val="none" w:sz="0" w:space="0" w:color="auto"/>
            <w:bottom w:val="none" w:sz="0" w:space="0" w:color="auto"/>
            <w:right w:val="none" w:sz="0" w:space="0" w:color="auto"/>
          </w:divBdr>
        </w:div>
        <w:div w:id="1422028727">
          <w:marLeft w:val="60"/>
          <w:marRight w:val="60"/>
          <w:marTop w:val="100"/>
          <w:marBottom w:val="100"/>
          <w:divBdr>
            <w:top w:val="none" w:sz="0" w:space="0" w:color="auto"/>
            <w:left w:val="none" w:sz="0" w:space="0" w:color="auto"/>
            <w:bottom w:val="none" w:sz="0" w:space="0" w:color="auto"/>
            <w:right w:val="none" w:sz="0" w:space="0" w:color="auto"/>
          </w:divBdr>
        </w:div>
        <w:div w:id="1551769509">
          <w:marLeft w:val="60"/>
          <w:marRight w:val="60"/>
          <w:marTop w:val="100"/>
          <w:marBottom w:val="100"/>
          <w:divBdr>
            <w:top w:val="none" w:sz="0" w:space="0" w:color="auto"/>
            <w:left w:val="none" w:sz="0" w:space="0" w:color="auto"/>
            <w:bottom w:val="none" w:sz="0" w:space="0" w:color="auto"/>
            <w:right w:val="none" w:sz="0" w:space="0" w:color="auto"/>
          </w:divBdr>
        </w:div>
        <w:div w:id="448740008">
          <w:marLeft w:val="60"/>
          <w:marRight w:val="60"/>
          <w:marTop w:val="100"/>
          <w:marBottom w:val="100"/>
          <w:divBdr>
            <w:top w:val="none" w:sz="0" w:space="0" w:color="auto"/>
            <w:left w:val="none" w:sz="0" w:space="0" w:color="auto"/>
            <w:bottom w:val="none" w:sz="0" w:space="0" w:color="auto"/>
            <w:right w:val="none" w:sz="0" w:space="0" w:color="auto"/>
          </w:divBdr>
        </w:div>
        <w:div w:id="1685941867">
          <w:marLeft w:val="60"/>
          <w:marRight w:val="60"/>
          <w:marTop w:val="100"/>
          <w:marBottom w:val="100"/>
          <w:divBdr>
            <w:top w:val="none" w:sz="0" w:space="0" w:color="auto"/>
            <w:left w:val="none" w:sz="0" w:space="0" w:color="auto"/>
            <w:bottom w:val="none" w:sz="0" w:space="0" w:color="auto"/>
            <w:right w:val="none" w:sz="0" w:space="0" w:color="auto"/>
          </w:divBdr>
        </w:div>
        <w:div w:id="678700183">
          <w:marLeft w:val="60"/>
          <w:marRight w:val="60"/>
          <w:marTop w:val="100"/>
          <w:marBottom w:val="100"/>
          <w:divBdr>
            <w:top w:val="none" w:sz="0" w:space="0" w:color="auto"/>
            <w:left w:val="none" w:sz="0" w:space="0" w:color="auto"/>
            <w:bottom w:val="none" w:sz="0" w:space="0" w:color="auto"/>
            <w:right w:val="none" w:sz="0" w:space="0" w:color="auto"/>
          </w:divBdr>
        </w:div>
        <w:div w:id="1419866962">
          <w:marLeft w:val="60"/>
          <w:marRight w:val="60"/>
          <w:marTop w:val="100"/>
          <w:marBottom w:val="100"/>
          <w:divBdr>
            <w:top w:val="none" w:sz="0" w:space="0" w:color="auto"/>
            <w:left w:val="none" w:sz="0" w:space="0" w:color="auto"/>
            <w:bottom w:val="none" w:sz="0" w:space="0" w:color="auto"/>
            <w:right w:val="none" w:sz="0" w:space="0" w:color="auto"/>
          </w:divBdr>
        </w:div>
        <w:div w:id="1172987756">
          <w:marLeft w:val="60"/>
          <w:marRight w:val="60"/>
          <w:marTop w:val="100"/>
          <w:marBottom w:val="100"/>
          <w:divBdr>
            <w:top w:val="none" w:sz="0" w:space="0" w:color="auto"/>
            <w:left w:val="none" w:sz="0" w:space="0" w:color="auto"/>
            <w:bottom w:val="none" w:sz="0" w:space="0" w:color="auto"/>
            <w:right w:val="none" w:sz="0" w:space="0" w:color="auto"/>
          </w:divBdr>
        </w:div>
        <w:div w:id="1247110813">
          <w:marLeft w:val="60"/>
          <w:marRight w:val="60"/>
          <w:marTop w:val="100"/>
          <w:marBottom w:val="100"/>
          <w:divBdr>
            <w:top w:val="none" w:sz="0" w:space="0" w:color="auto"/>
            <w:left w:val="none" w:sz="0" w:space="0" w:color="auto"/>
            <w:bottom w:val="none" w:sz="0" w:space="0" w:color="auto"/>
            <w:right w:val="none" w:sz="0" w:space="0" w:color="auto"/>
          </w:divBdr>
        </w:div>
        <w:div w:id="858197983">
          <w:marLeft w:val="60"/>
          <w:marRight w:val="60"/>
          <w:marTop w:val="100"/>
          <w:marBottom w:val="100"/>
          <w:divBdr>
            <w:top w:val="none" w:sz="0" w:space="0" w:color="auto"/>
            <w:left w:val="none" w:sz="0" w:space="0" w:color="auto"/>
            <w:bottom w:val="none" w:sz="0" w:space="0" w:color="auto"/>
            <w:right w:val="none" w:sz="0" w:space="0" w:color="auto"/>
          </w:divBdr>
        </w:div>
        <w:div w:id="2100102395">
          <w:marLeft w:val="60"/>
          <w:marRight w:val="60"/>
          <w:marTop w:val="100"/>
          <w:marBottom w:val="100"/>
          <w:divBdr>
            <w:top w:val="none" w:sz="0" w:space="0" w:color="auto"/>
            <w:left w:val="none" w:sz="0" w:space="0" w:color="auto"/>
            <w:bottom w:val="none" w:sz="0" w:space="0" w:color="auto"/>
            <w:right w:val="none" w:sz="0" w:space="0" w:color="auto"/>
          </w:divBdr>
        </w:div>
        <w:div w:id="271862382">
          <w:marLeft w:val="60"/>
          <w:marRight w:val="60"/>
          <w:marTop w:val="100"/>
          <w:marBottom w:val="100"/>
          <w:divBdr>
            <w:top w:val="none" w:sz="0" w:space="0" w:color="auto"/>
            <w:left w:val="none" w:sz="0" w:space="0" w:color="auto"/>
            <w:bottom w:val="none" w:sz="0" w:space="0" w:color="auto"/>
            <w:right w:val="none" w:sz="0" w:space="0" w:color="auto"/>
          </w:divBdr>
        </w:div>
        <w:div w:id="788248">
          <w:marLeft w:val="60"/>
          <w:marRight w:val="60"/>
          <w:marTop w:val="100"/>
          <w:marBottom w:val="100"/>
          <w:divBdr>
            <w:top w:val="none" w:sz="0" w:space="0" w:color="auto"/>
            <w:left w:val="none" w:sz="0" w:space="0" w:color="auto"/>
            <w:bottom w:val="none" w:sz="0" w:space="0" w:color="auto"/>
            <w:right w:val="none" w:sz="0" w:space="0" w:color="auto"/>
          </w:divBdr>
        </w:div>
        <w:div w:id="518855943">
          <w:marLeft w:val="60"/>
          <w:marRight w:val="60"/>
          <w:marTop w:val="100"/>
          <w:marBottom w:val="100"/>
          <w:divBdr>
            <w:top w:val="none" w:sz="0" w:space="0" w:color="auto"/>
            <w:left w:val="none" w:sz="0" w:space="0" w:color="auto"/>
            <w:bottom w:val="none" w:sz="0" w:space="0" w:color="auto"/>
            <w:right w:val="none" w:sz="0" w:space="0" w:color="auto"/>
          </w:divBdr>
        </w:div>
        <w:div w:id="915438226">
          <w:marLeft w:val="60"/>
          <w:marRight w:val="60"/>
          <w:marTop w:val="100"/>
          <w:marBottom w:val="100"/>
          <w:divBdr>
            <w:top w:val="none" w:sz="0" w:space="0" w:color="auto"/>
            <w:left w:val="none" w:sz="0" w:space="0" w:color="auto"/>
            <w:bottom w:val="none" w:sz="0" w:space="0" w:color="auto"/>
            <w:right w:val="none" w:sz="0" w:space="0" w:color="auto"/>
          </w:divBdr>
        </w:div>
        <w:div w:id="1717505756">
          <w:marLeft w:val="60"/>
          <w:marRight w:val="60"/>
          <w:marTop w:val="100"/>
          <w:marBottom w:val="100"/>
          <w:divBdr>
            <w:top w:val="none" w:sz="0" w:space="0" w:color="auto"/>
            <w:left w:val="none" w:sz="0" w:space="0" w:color="auto"/>
            <w:bottom w:val="none" w:sz="0" w:space="0" w:color="auto"/>
            <w:right w:val="none" w:sz="0" w:space="0" w:color="auto"/>
          </w:divBdr>
        </w:div>
        <w:div w:id="747582501">
          <w:marLeft w:val="60"/>
          <w:marRight w:val="60"/>
          <w:marTop w:val="100"/>
          <w:marBottom w:val="100"/>
          <w:divBdr>
            <w:top w:val="none" w:sz="0" w:space="0" w:color="auto"/>
            <w:left w:val="none" w:sz="0" w:space="0" w:color="auto"/>
            <w:bottom w:val="none" w:sz="0" w:space="0" w:color="auto"/>
            <w:right w:val="none" w:sz="0" w:space="0" w:color="auto"/>
          </w:divBdr>
        </w:div>
        <w:div w:id="2100179603">
          <w:marLeft w:val="60"/>
          <w:marRight w:val="60"/>
          <w:marTop w:val="100"/>
          <w:marBottom w:val="100"/>
          <w:divBdr>
            <w:top w:val="none" w:sz="0" w:space="0" w:color="auto"/>
            <w:left w:val="none" w:sz="0" w:space="0" w:color="auto"/>
            <w:bottom w:val="none" w:sz="0" w:space="0" w:color="auto"/>
            <w:right w:val="none" w:sz="0" w:space="0" w:color="auto"/>
          </w:divBdr>
        </w:div>
        <w:div w:id="1191915636">
          <w:marLeft w:val="60"/>
          <w:marRight w:val="60"/>
          <w:marTop w:val="100"/>
          <w:marBottom w:val="100"/>
          <w:divBdr>
            <w:top w:val="none" w:sz="0" w:space="0" w:color="auto"/>
            <w:left w:val="none" w:sz="0" w:space="0" w:color="auto"/>
            <w:bottom w:val="none" w:sz="0" w:space="0" w:color="auto"/>
            <w:right w:val="none" w:sz="0" w:space="0" w:color="auto"/>
          </w:divBdr>
        </w:div>
        <w:div w:id="1496259630">
          <w:marLeft w:val="60"/>
          <w:marRight w:val="60"/>
          <w:marTop w:val="100"/>
          <w:marBottom w:val="100"/>
          <w:divBdr>
            <w:top w:val="none" w:sz="0" w:space="0" w:color="auto"/>
            <w:left w:val="none" w:sz="0" w:space="0" w:color="auto"/>
            <w:bottom w:val="none" w:sz="0" w:space="0" w:color="auto"/>
            <w:right w:val="none" w:sz="0" w:space="0" w:color="auto"/>
          </w:divBdr>
        </w:div>
        <w:div w:id="363331708">
          <w:marLeft w:val="60"/>
          <w:marRight w:val="60"/>
          <w:marTop w:val="100"/>
          <w:marBottom w:val="100"/>
          <w:divBdr>
            <w:top w:val="none" w:sz="0" w:space="0" w:color="auto"/>
            <w:left w:val="none" w:sz="0" w:space="0" w:color="auto"/>
            <w:bottom w:val="none" w:sz="0" w:space="0" w:color="auto"/>
            <w:right w:val="none" w:sz="0" w:space="0" w:color="auto"/>
          </w:divBdr>
        </w:div>
        <w:div w:id="464271599">
          <w:marLeft w:val="60"/>
          <w:marRight w:val="60"/>
          <w:marTop w:val="100"/>
          <w:marBottom w:val="100"/>
          <w:divBdr>
            <w:top w:val="none" w:sz="0" w:space="0" w:color="auto"/>
            <w:left w:val="none" w:sz="0" w:space="0" w:color="auto"/>
            <w:bottom w:val="none" w:sz="0" w:space="0" w:color="auto"/>
            <w:right w:val="none" w:sz="0" w:space="0" w:color="auto"/>
          </w:divBdr>
        </w:div>
        <w:div w:id="955022424">
          <w:marLeft w:val="60"/>
          <w:marRight w:val="60"/>
          <w:marTop w:val="100"/>
          <w:marBottom w:val="100"/>
          <w:divBdr>
            <w:top w:val="none" w:sz="0" w:space="0" w:color="auto"/>
            <w:left w:val="none" w:sz="0" w:space="0" w:color="auto"/>
            <w:bottom w:val="none" w:sz="0" w:space="0" w:color="auto"/>
            <w:right w:val="none" w:sz="0" w:space="0" w:color="auto"/>
          </w:divBdr>
        </w:div>
        <w:div w:id="1882471806">
          <w:marLeft w:val="60"/>
          <w:marRight w:val="60"/>
          <w:marTop w:val="100"/>
          <w:marBottom w:val="100"/>
          <w:divBdr>
            <w:top w:val="none" w:sz="0" w:space="0" w:color="auto"/>
            <w:left w:val="none" w:sz="0" w:space="0" w:color="auto"/>
            <w:bottom w:val="none" w:sz="0" w:space="0" w:color="auto"/>
            <w:right w:val="none" w:sz="0" w:space="0" w:color="auto"/>
          </w:divBdr>
        </w:div>
        <w:div w:id="371998471">
          <w:marLeft w:val="60"/>
          <w:marRight w:val="60"/>
          <w:marTop w:val="100"/>
          <w:marBottom w:val="100"/>
          <w:divBdr>
            <w:top w:val="none" w:sz="0" w:space="0" w:color="auto"/>
            <w:left w:val="none" w:sz="0" w:space="0" w:color="auto"/>
            <w:bottom w:val="none" w:sz="0" w:space="0" w:color="auto"/>
            <w:right w:val="none" w:sz="0" w:space="0" w:color="auto"/>
          </w:divBdr>
        </w:div>
        <w:div w:id="368605138">
          <w:marLeft w:val="60"/>
          <w:marRight w:val="60"/>
          <w:marTop w:val="100"/>
          <w:marBottom w:val="100"/>
          <w:divBdr>
            <w:top w:val="none" w:sz="0" w:space="0" w:color="auto"/>
            <w:left w:val="none" w:sz="0" w:space="0" w:color="auto"/>
            <w:bottom w:val="none" w:sz="0" w:space="0" w:color="auto"/>
            <w:right w:val="none" w:sz="0" w:space="0" w:color="auto"/>
          </w:divBdr>
        </w:div>
        <w:div w:id="1777165681">
          <w:marLeft w:val="60"/>
          <w:marRight w:val="60"/>
          <w:marTop w:val="100"/>
          <w:marBottom w:val="100"/>
          <w:divBdr>
            <w:top w:val="none" w:sz="0" w:space="0" w:color="auto"/>
            <w:left w:val="none" w:sz="0" w:space="0" w:color="auto"/>
            <w:bottom w:val="none" w:sz="0" w:space="0" w:color="auto"/>
            <w:right w:val="none" w:sz="0" w:space="0" w:color="auto"/>
          </w:divBdr>
        </w:div>
        <w:div w:id="918372724">
          <w:marLeft w:val="60"/>
          <w:marRight w:val="60"/>
          <w:marTop w:val="100"/>
          <w:marBottom w:val="100"/>
          <w:divBdr>
            <w:top w:val="none" w:sz="0" w:space="0" w:color="auto"/>
            <w:left w:val="none" w:sz="0" w:space="0" w:color="auto"/>
            <w:bottom w:val="none" w:sz="0" w:space="0" w:color="auto"/>
            <w:right w:val="none" w:sz="0" w:space="0" w:color="auto"/>
          </w:divBdr>
        </w:div>
        <w:div w:id="443766413">
          <w:marLeft w:val="60"/>
          <w:marRight w:val="60"/>
          <w:marTop w:val="100"/>
          <w:marBottom w:val="100"/>
          <w:divBdr>
            <w:top w:val="none" w:sz="0" w:space="0" w:color="auto"/>
            <w:left w:val="none" w:sz="0" w:space="0" w:color="auto"/>
            <w:bottom w:val="none" w:sz="0" w:space="0" w:color="auto"/>
            <w:right w:val="none" w:sz="0" w:space="0" w:color="auto"/>
          </w:divBdr>
        </w:div>
        <w:div w:id="1861356703">
          <w:marLeft w:val="60"/>
          <w:marRight w:val="60"/>
          <w:marTop w:val="100"/>
          <w:marBottom w:val="100"/>
          <w:divBdr>
            <w:top w:val="none" w:sz="0" w:space="0" w:color="auto"/>
            <w:left w:val="none" w:sz="0" w:space="0" w:color="auto"/>
            <w:bottom w:val="none" w:sz="0" w:space="0" w:color="auto"/>
            <w:right w:val="none" w:sz="0" w:space="0" w:color="auto"/>
          </w:divBdr>
        </w:div>
        <w:div w:id="1171606385">
          <w:marLeft w:val="60"/>
          <w:marRight w:val="60"/>
          <w:marTop w:val="100"/>
          <w:marBottom w:val="100"/>
          <w:divBdr>
            <w:top w:val="none" w:sz="0" w:space="0" w:color="auto"/>
            <w:left w:val="none" w:sz="0" w:space="0" w:color="auto"/>
            <w:bottom w:val="none" w:sz="0" w:space="0" w:color="auto"/>
            <w:right w:val="none" w:sz="0" w:space="0" w:color="auto"/>
          </w:divBdr>
        </w:div>
        <w:div w:id="1172911004">
          <w:marLeft w:val="60"/>
          <w:marRight w:val="60"/>
          <w:marTop w:val="100"/>
          <w:marBottom w:val="100"/>
          <w:divBdr>
            <w:top w:val="none" w:sz="0" w:space="0" w:color="auto"/>
            <w:left w:val="none" w:sz="0" w:space="0" w:color="auto"/>
            <w:bottom w:val="none" w:sz="0" w:space="0" w:color="auto"/>
            <w:right w:val="none" w:sz="0" w:space="0" w:color="auto"/>
          </w:divBdr>
        </w:div>
        <w:div w:id="174466498">
          <w:marLeft w:val="60"/>
          <w:marRight w:val="60"/>
          <w:marTop w:val="100"/>
          <w:marBottom w:val="100"/>
          <w:divBdr>
            <w:top w:val="none" w:sz="0" w:space="0" w:color="auto"/>
            <w:left w:val="none" w:sz="0" w:space="0" w:color="auto"/>
            <w:bottom w:val="none" w:sz="0" w:space="0" w:color="auto"/>
            <w:right w:val="none" w:sz="0" w:space="0" w:color="auto"/>
          </w:divBdr>
        </w:div>
        <w:div w:id="581645389">
          <w:marLeft w:val="60"/>
          <w:marRight w:val="60"/>
          <w:marTop w:val="100"/>
          <w:marBottom w:val="100"/>
          <w:divBdr>
            <w:top w:val="none" w:sz="0" w:space="0" w:color="auto"/>
            <w:left w:val="none" w:sz="0" w:space="0" w:color="auto"/>
            <w:bottom w:val="none" w:sz="0" w:space="0" w:color="auto"/>
            <w:right w:val="none" w:sz="0" w:space="0" w:color="auto"/>
          </w:divBdr>
        </w:div>
        <w:div w:id="91778810">
          <w:marLeft w:val="60"/>
          <w:marRight w:val="60"/>
          <w:marTop w:val="100"/>
          <w:marBottom w:val="100"/>
          <w:divBdr>
            <w:top w:val="none" w:sz="0" w:space="0" w:color="auto"/>
            <w:left w:val="none" w:sz="0" w:space="0" w:color="auto"/>
            <w:bottom w:val="none" w:sz="0" w:space="0" w:color="auto"/>
            <w:right w:val="none" w:sz="0" w:space="0" w:color="auto"/>
          </w:divBdr>
        </w:div>
        <w:div w:id="92631889">
          <w:marLeft w:val="60"/>
          <w:marRight w:val="60"/>
          <w:marTop w:val="100"/>
          <w:marBottom w:val="100"/>
          <w:divBdr>
            <w:top w:val="none" w:sz="0" w:space="0" w:color="auto"/>
            <w:left w:val="none" w:sz="0" w:space="0" w:color="auto"/>
            <w:bottom w:val="none" w:sz="0" w:space="0" w:color="auto"/>
            <w:right w:val="none" w:sz="0" w:space="0" w:color="auto"/>
          </w:divBdr>
        </w:div>
        <w:div w:id="278414026">
          <w:marLeft w:val="60"/>
          <w:marRight w:val="60"/>
          <w:marTop w:val="100"/>
          <w:marBottom w:val="100"/>
          <w:divBdr>
            <w:top w:val="none" w:sz="0" w:space="0" w:color="auto"/>
            <w:left w:val="none" w:sz="0" w:space="0" w:color="auto"/>
            <w:bottom w:val="none" w:sz="0" w:space="0" w:color="auto"/>
            <w:right w:val="none" w:sz="0" w:space="0" w:color="auto"/>
          </w:divBdr>
        </w:div>
        <w:div w:id="1235315728">
          <w:marLeft w:val="60"/>
          <w:marRight w:val="60"/>
          <w:marTop w:val="100"/>
          <w:marBottom w:val="100"/>
          <w:divBdr>
            <w:top w:val="none" w:sz="0" w:space="0" w:color="auto"/>
            <w:left w:val="none" w:sz="0" w:space="0" w:color="auto"/>
            <w:bottom w:val="none" w:sz="0" w:space="0" w:color="auto"/>
            <w:right w:val="none" w:sz="0" w:space="0" w:color="auto"/>
          </w:divBdr>
        </w:div>
        <w:div w:id="1350258940">
          <w:marLeft w:val="60"/>
          <w:marRight w:val="60"/>
          <w:marTop w:val="100"/>
          <w:marBottom w:val="100"/>
          <w:divBdr>
            <w:top w:val="none" w:sz="0" w:space="0" w:color="auto"/>
            <w:left w:val="none" w:sz="0" w:space="0" w:color="auto"/>
            <w:bottom w:val="none" w:sz="0" w:space="0" w:color="auto"/>
            <w:right w:val="none" w:sz="0" w:space="0" w:color="auto"/>
          </w:divBdr>
        </w:div>
        <w:div w:id="64305025">
          <w:marLeft w:val="60"/>
          <w:marRight w:val="60"/>
          <w:marTop w:val="100"/>
          <w:marBottom w:val="100"/>
          <w:divBdr>
            <w:top w:val="none" w:sz="0" w:space="0" w:color="auto"/>
            <w:left w:val="none" w:sz="0" w:space="0" w:color="auto"/>
            <w:bottom w:val="none" w:sz="0" w:space="0" w:color="auto"/>
            <w:right w:val="none" w:sz="0" w:space="0" w:color="auto"/>
          </w:divBdr>
        </w:div>
        <w:div w:id="1828520990">
          <w:marLeft w:val="60"/>
          <w:marRight w:val="60"/>
          <w:marTop w:val="100"/>
          <w:marBottom w:val="100"/>
          <w:divBdr>
            <w:top w:val="none" w:sz="0" w:space="0" w:color="auto"/>
            <w:left w:val="none" w:sz="0" w:space="0" w:color="auto"/>
            <w:bottom w:val="none" w:sz="0" w:space="0" w:color="auto"/>
            <w:right w:val="none" w:sz="0" w:space="0" w:color="auto"/>
          </w:divBdr>
        </w:div>
        <w:div w:id="210190367">
          <w:marLeft w:val="60"/>
          <w:marRight w:val="60"/>
          <w:marTop w:val="100"/>
          <w:marBottom w:val="100"/>
          <w:divBdr>
            <w:top w:val="none" w:sz="0" w:space="0" w:color="auto"/>
            <w:left w:val="none" w:sz="0" w:space="0" w:color="auto"/>
            <w:bottom w:val="none" w:sz="0" w:space="0" w:color="auto"/>
            <w:right w:val="none" w:sz="0" w:space="0" w:color="auto"/>
          </w:divBdr>
        </w:div>
        <w:div w:id="1987970609">
          <w:marLeft w:val="60"/>
          <w:marRight w:val="60"/>
          <w:marTop w:val="100"/>
          <w:marBottom w:val="100"/>
          <w:divBdr>
            <w:top w:val="none" w:sz="0" w:space="0" w:color="auto"/>
            <w:left w:val="none" w:sz="0" w:space="0" w:color="auto"/>
            <w:bottom w:val="none" w:sz="0" w:space="0" w:color="auto"/>
            <w:right w:val="none" w:sz="0" w:space="0" w:color="auto"/>
          </w:divBdr>
        </w:div>
        <w:div w:id="2096239945">
          <w:marLeft w:val="60"/>
          <w:marRight w:val="60"/>
          <w:marTop w:val="100"/>
          <w:marBottom w:val="100"/>
          <w:divBdr>
            <w:top w:val="none" w:sz="0" w:space="0" w:color="auto"/>
            <w:left w:val="none" w:sz="0" w:space="0" w:color="auto"/>
            <w:bottom w:val="none" w:sz="0" w:space="0" w:color="auto"/>
            <w:right w:val="none" w:sz="0" w:space="0" w:color="auto"/>
          </w:divBdr>
        </w:div>
        <w:div w:id="784927523">
          <w:marLeft w:val="60"/>
          <w:marRight w:val="60"/>
          <w:marTop w:val="100"/>
          <w:marBottom w:val="100"/>
          <w:divBdr>
            <w:top w:val="none" w:sz="0" w:space="0" w:color="auto"/>
            <w:left w:val="none" w:sz="0" w:space="0" w:color="auto"/>
            <w:bottom w:val="none" w:sz="0" w:space="0" w:color="auto"/>
            <w:right w:val="none" w:sz="0" w:space="0" w:color="auto"/>
          </w:divBdr>
        </w:div>
        <w:div w:id="1010328175">
          <w:marLeft w:val="60"/>
          <w:marRight w:val="60"/>
          <w:marTop w:val="100"/>
          <w:marBottom w:val="100"/>
          <w:divBdr>
            <w:top w:val="none" w:sz="0" w:space="0" w:color="auto"/>
            <w:left w:val="none" w:sz="0" w:space="0" w:color="auto"/>
            <w:bottom w:val="none" w:sz="0" w:space="0" w:color="auto"/>
            <w:right w:val="none" w:sz="0" w:space="0" w:color="auto"/>
          </w:divBdr>
        </w:div>
        <w:div w:id="1723358602">
          <w:marLeft w:val="60"/>
          <w:marRight w:val="60"/>
          <w:marTop w:val="100"/>
          <w:marBottom w:val="100"/>
          <w:divBdr>
            <w:top w:val="none" w:sz="0" w:space="0" w:color="auto"/>
            <w:left w:val="none" w:sz="0" w:space="0" w:color="auto"/>
            <w:bottom w:val="none" w:sz="0" w:space="0" w:color="auto"/>
            <w:right w:val="none" w:sz="0" w:space="0" w:color="auto"/>
          </w:divBdr>
        </w:div>
        <w:div w:id="555776374">
          <w:marLeft w:val="60"/>
          <w:marRight w:val="60"/>
          <w:marTop w:val="100"/>
          <w:marBottom w:val="100"/>
          <w:divBdr>
            <w:top w:val="none" w:sz="0" w:space="0" w:color="auto"/>
            <w:left w:val="none" w:sz="0" w:space="0" w:color="auto"/>
            <w:bottom w:val="none" w:sz="0" w:space="0" w:color="auto"/>
            <w:right w:val="none" w:sz="0" w:space="0" w:color="auto"/>
          </w:divBdr>
        </w:div>
        <w:div w:id="1345520324">
          <w:marLeft w:val="60"/>
          <w:marRight w:val="60"/>
          <w:marTop w:val="100"/>
          <w:marBottom w:val="100"/>
          <w:divBdr>
            <w:top w:val="none" w:sz="0" w:space="0" w:color="auto"/>
            <w:left w:val="none" w:sz="0" w:space="0" w:color="auto"/>
            <w:bottom w:val="none" w:sz="0" w:space="0" w:color="auto"/>
            <w:right w:val="none" w:sz="0" w:space="0" w:color="auto"/>
          </w:divBdr>
        </w:div>
        <w:div w:id="881095536">
          <w:marLeft w:val="60"/>
          <w:marRight w:val="60"/>
          <w:marTop w:val="100"/>
          <w:marBottom w:val="100"/>
          <w:divBdr>
            <w:top w:val="none" w:sz="0" w:space="0" w:color="auto"/>
            <w:left w:val="none" w:sz="0" w:space="0" w:color="auto"/>
            <w:bottom w:val="none" w:sz="0" w:space="0" w:color="auto"/>
            <w:right w:val="none" w:sz="0" w:space="0" w:color="auto"/>
          </w:divBdr>
        </w:div>
        <w:div w:id="1101222985">
          <w:marLeft w:val="60"/>
          <w:marRight w:val="60"/>
          <w:marTop w:val="100"/>
          <w:marBottom w:val="100"/>
          <w:divBdr>
            <w:top w:val="none" w:sz="0" w:space="0" w:color="auto"/>
            <w:left w:val="none" w:sz="0" w:space="0" w:color="auto"/>
            <w:bottom w:val="none" w:sz="0" w:space="0" w:color="auto"/>
            <w:right w:val="none" w:sz="0" w:space="0" w:color="auto"/>
          </w:divBdr>
        </w:div>
        <w:div w:id="76638336">
          <w:marLeft w:val="60"/>
          <w:marRight w:val="60"/>
          <w:marTop w:val="100"/>
          <w:marBottom w:val="100"/>
          <w:divBdr>
            <w:top w:val="none" w:sz="0" w:space="0" w:color="auto"/>
            <w:left w:val="none" w:sz="0" w:space="0" w:color="auto"/>
            <w:bottom w:val="none" w:sz="0" w:space="0" w:color="auto"/>
            <w:right w:val="none" w:sz="0" w:space="0" w:color="auto"/>
          </w:divBdr>
        </w:div>
        <w:div w:id="604728726">
          <w:marLeft w:val="60"/>
          <w:marRight w:val="60"/>
          <w:marTop w:val="100"/>
          <w:marBottom w:val="100"/>
          <w:divBdr>
            <w:top w:val="none" w:sz="0" w:space="0" w:color="auto"/>
            <w:left w:val="none" w:sz="0" w:space="0" w:color="auto"/>
            <w:bottom w:val="none" w:sz="0" w:space="0" w:color="auto"/>
            <w:right w:val="none" w:sz="0" w:space="0" w:color="auto"/>
          </w:divBdr>
        </w:div>
        <w:div w:id="1116753943">
          <w:marLeft w:val="60"/>
          <w:marRight w:val="60"/>
          <w:marTop w:val="100"/>
          <w:marBottom w:val="100"/>
          <w:divBdr>
            <w:top w:val="none" w:sz="0" w:space="0" w:color="auto"/>
            <w:left w:val="none" w:sz="0" w:space="0" w:color="auto"/>
            <w:bottom w:val="none" w:sz="0" w:space="0" w:color="auto"/>
            <w:right w:val="none" w:sz="0" w:space="0" w:color="auto"/>
          </w:divBdr>
        </w:div>
        <w:div w:id="345407385">
          <w:marLeft w:val="60"/>
          <w:marRight w:val="60"/>
          <w:marTop w:val="100"/>
          <w:marBottom w:val="100"/>
          <w:divBdr>
            <w:top w:val="none" w:sz="0" w:space="0" w:color="auto"/>
            <w:left w:val="none" w:sz="0" w:space="0" w:color="auto"/>
            <w:bottom w:val="none" w:sz="0" w:space="0" w:color="auto"/>
            <w:right w:val="none" w:sz="0" w:space="0" w:color="auto"/>
          </w:divBdr>
        </w:div>
        <w:div w:id="939989214">
          <w:marLeft w:val="60"/>
          <w:marRight w:val="60"/>
          <w:marTop w:val="100"/>
          <w:marBottom w:val="100"/>
          <w:divBdr>
            <w:top w:val="none" w:sz="0" w:space="0" w:color="auto"/>
            <w:left w:val="none" w:sz="0" w:space="0" w:color="auto"/>
            <w:bottom w:val="none" w:sz="0" w:space="0" w:color="auto"/>
            <w:right w:val="none" w:sz="0" w:space="0" w:color="auto"/>
          </w:divBdr>
        </w:div>
        <w:div w:id="248082351">
          <w:marLeft w:val="60"/>
          <w:marRight w:val="60"/>
          <w:marTop w:val="100"/>
          <w:marBottom w:val="100"/>
          <w:divBdr>
            <w:top w:val="none" w:sz="0" w:space="0" w:color="auto"/>
            <w:left w:val="none" w:sz="0" w:space="0" w:color="auto"/>
            <w:bottom w:val="none" w:sz="0" w:space="0" w:color="auto"/>
            <w:right w:val="none" w:sz="0" w:space="0" w:color="auto"/>
          </w:divBdr>
        </w:div>
        <w:div w:id="1010256312">
          <w:marLeft w:val="60"/>
          <w:marRight w:val="60"/>
          <w:marTop w:val="100"/>
          <w:marBottom w:val="100"/>
          <w:divBdr>
            <w:top w:val="none" w:sz="0" w:space="0" w:color="auto"/>
            <w:left w:val="none" w:sz="0" w:space="0" w:color="auto"/>
            <w:bottom w:val="none" w:sz="0" w:space="0" w:color="auto"/>
            <w:right w:val="none" w:sz="0" w:space="0" w:color="auto"/>
          </w:divBdr>
        </w:div>
        <w:div w:id="606667531">
          <w:marLeft w:val="60"/>
          <w:marRight w:val="60"/>
          <w:marTop w:val="100"/>
          <w:marBottom w:val="100"/>
          <w:divBdr>
            <w:top w:val="none" w:sz="0" w:space="0" w:color="auto"/>
            <w:left w:val="none" w:sz="0" w:space="0" w:color="auto"/>
            <w:bottom w:val="none" w:sz="0" w:space="0" w:color="auto"/>
            <w:right w:val="none" w:sz="0" w:space="0" w:color="auto"/>
          </w:divBdr>
        </w:div>
        <w:div w:id="880751307">
          <w:marLeft w:val="60"/>
          <w:marRight w:val="60"/>
          <w:marTop w:val="100"/>
          <w:marBottom w:val="100"/>
          <w:divBdr>
            <w:top w:val="none" w:sz="0" w:space="0" w:color="auto"/>
            <w:left w:val="none" w:sz="0" w:space="0" w:color="auto"/>
            <w:bottom w:val="none" w:sz="0" w:space="0" w:color="auto"/>
            <w:right w:val="none" w:sz="0" w:space="0" w:color="auto"/>
          </w:divBdr>
        </w:div>
        <w:div w:id="696005047">
          <w:marLeft w:val="60"/>
          <w:marRight w:val="60"/>
          <w:marTop w:val="100"/>
          <w:marBottom w:val="100"/>
          <w:divBdr>
            <w:top w:val="none" w:sz="0" w:space="0" w:color="auto"/>
            <w:left w:val="none" w:sz="0" w:space="0" w:color="auto"/>
            <w:bottom w:val="none" w:sz="0" w:space="0" w:color="auto"/>
            <w:right w:val="none" w:sz="0" w:space="0" w:color="auto"/>
          </w:divBdr>
        </w:div>
        <w:div w:id="1185561394">
          <w:marLeft w:val="60"/>
          <w:marRight w:val="60"/>
          <w:marTop w:val="100"/>
          <w:marBottom w:val="100"/>
          <w:divBdr>
            <w:top w:val="none" w:sz="0" w:space="0" w:color="auto"/>
            <w:left w:val="none" w:sz="0" w:space="0" w:color="auto"/>
            <w:bottom w:val="none" w:sz="0" w:space="0" w:color="auto"/>
            <w:right w:val="none" w:sz="0" w:space="0" w:color="auto"/>
          </w:divBdr>
        </w:div>
        <w:div w:id="369038405">
          <w:marLeft w:val="60"/>
          <w:marRight w:val="60"/>
          <w:marTop w:val="100"/>
          <w:marBottom w:val="100"/>
          <w:divBdr>
            <w:top w:val="none" w:sz="0" w:space="0" w:color="auto"/>
            <w:left w:val="none" w:sz="0" w:space="0" w:color="auto"/>
            <w:bottom w:val="none" w:sz="0" w:space="0" w:color="auto"/>
            <w:right w:val="none" w:sz="0" w:space="0" w:color="auto"/>
          </w:divBdr>
        </w:div>
        <w:div w:id="612245538">
          <w:marLeft w:val="60"/>
          <w:marRight w:val="60"/>
          <w:marTop w:val="100"/>
          <w:marBottom w:val="100"/>
          <w:divBdr>
            <w:top w:val="none" w:sz="0" w:space="0" w:color="auto"/>
            <w:left w:val="none" w:sz="0" w:space="0" w:color="auto"/>
            <w:bottom w:val="none" w:sz="0" w:space="0" w:color="auto"/>
            <w:right w:val="none" w:sz="0" w:space="0" w:color="auto"/>
          </w:divBdr>
        </w:div>
        <w:div w:id="1473212305">
          <w:marLeft w:val="60"/>
          <w:marRight w:val="60"/>
          <w:marTop w:val="100"/>
          <w:marBottom w:val="100"/>
          <w:divBdr>
            <w:top w:val="none" w:sz="0" w:space="0" w:color="auto"/>
            <w:left w:val="none" w:sz="0" w:space="0" w:color="auto"/>
            <w:bottom w:val="none" w:sz="0" w:space="0" w:color="auto"/>
            <w:right w:val="none" w:sz="0" w:space="0" w:color="auto"/>
          </w:divBdr>
        </w:div>
        <w:div w:id="1060596444">
          <w:marLeft w:val="60"/>
          <w:marRight w:val="60"/>
          <w:marTop w:val="100"/>
          <w:marBottom w:val="100"/>
          <w:divBdr>
            <w:top w:val="none" w:sz="0" w:space="0" w:color="auto"/>
            <w:left w:val="none" w:sz="0" w:space="0" w:color="auto"/>
            <w:bottom w:val="none" w:sz="0" w:space="0" w:color="auto"/>
            <w:right w:val="none" w:sz="0" w:space="0" w:color="auto"/>
          </w:divBdr>
        </w:div>
        <w:div w:id="320474245">
          <w:marLeft w:val="60"/>
          <w:marRight w:val="60"/>
          <w:marTop w:val="100"/>
          <w:marBottom w:val="100"/>
          <w:divBdr>
            <w:top w:val="none" w:sz="0" w:space="0" w:color="auto"/>
            <w:left w:val="none" w:sz="0" w:space="0" w:color="auto"/>
            <w:bottom w:val="none" w:sz="0" w:space="0" w:color="auto"/>
            <w:right w:val="none" w:sz="0" w:space="0" w:color="auto"/>
          </w:divBdr>
        </w:div>
        <w:div w:id="1587686313">
          <w:marLeft w:val="60"/>
          <w:marRight w:val="60"/>
          <w:marTop w:val="100"/>
          <w:marBottom w:val="100"/>
          <w:divBdr>
            <w:top w:val="none" w:sz="0" w:space="0" w:color="auto"/>
            <w:left w:val="none" w:sz="0" w:space="0" w:color="auto"/>
            <w:bottom w:val="none" w:sz="0" w:space="0" w:color="auto"/>
            <w:right w:val="none" w:sz="0" w:space="0" w:color="auto"/>
          </w:divBdr>
        </w:div>
        <w:div w:id="383286881">
          <w:marLeft w:val="60"/>
          <w:marRight w:val="60"/>
          <w:marTop w:val="100"/>
          <w:marBottom w:val="100"/>
          <w:divBdr>
            <w:top w:val="none" w:sz="0" w:space="0" w:color="auto"/>
            <w:left w:val="none" w:sz="0" w:space="0" w:color="auto"/>
            <w:bottom w:val="none" w:sz="0" w:space="0" w:color="auto"/>
            <w:right w:val="none" w:sz="0" w:space="0" w:color="auto"/>
          </w:divBdr>
        </w:div>
        <w:div w:id="237134446">
          <w:marLeft w:val="60"/>
          <w:marRight w:val="60"/>
          <w:marTop w:val="100"/>
          <w:marBottom w:val="100"/>
          <w:divBdr>
            <w:top w:val="none" w:sz="0" w:space="0" w:color="auto"/>
            <w:left w:val="none" w:sz="0" w:space="0" w:color="auto"/>
            <w:bottom w:val="none" w:sz="0" w:space="0" w:color="auto"/>
            <w:right w:val="none" w:sz="0" w:space="0" w:color="auto"/>
          </w:divBdr>
        </w:div>
        <w:div w:id="744717099">
          <w:marLeft w:val="60"/>
          <w:marRight w:val="60"/>
          <w:marTop w:val="100"/>
          <w:marBottom w:val="100"/>
          <w:divBdr>
            <w:top w:val="none" w:sz="0" w:space="0" w:color="auto"/>
            <w:left w:val="none" w:sz="0" w:space="0" w:color="auto"/>
            <w:bottom w:val="none" w:sz="0" w:space="0" w:color="auto"/>
            <w:right w:val="none" w:sz="0" w:space="0" w:color="auto"/>
          </w:divBdr>
        </w:div>
        <w:div w:id="1116676253">
          <w:marLeft w:val="60"/>
          <w:marRight w:val="60"/>
          <w:marTop w:val="100"/>
          <w:marBottom w:val="100"/>
          <w:divBdr>
            <w:top w:val="none" w:sz="0" w:space="0" w:color="auto"/>
            <w:left w:val="none" w:sz="0" w:space="0" w:color="auto"/>
            <w:bottom w:val="none" w:sz="0" w:space="0" w:color="auto"/>
            <w:right w:val="none" w:sz="0" w:space="0" w:color="auto"/>
          </w:divBdr>
        </w:div>
        <w:div w:id="932278275">
          <w:marLeft w:val="60"/>
          <w:marRight w:val="60"/>
          <w:marTop w:val="100"/>
          <w:marBottom w:val="100"/>
          <w:divBdr>
            <w:top w:val="none" w:sz="0" w:space="0" w:color="auto"/>
            <w:left w:val="none" w:sz="0" w:space="0" w:color="auto"/>
            <w:bottom w:val="none" w:sz="0" w:space="0" w:color="auto"/>
            <w:right w:val="none" w:sz="0" w:space="0" w:color="auto"/>
          </w:divBdr>
        </w:div>
        <w:div w:id="1322857426">
          <w:marLeft w:val="60"/>
          <w:marRight w:val="60"/>
          <w:marTop w:val="100"/>
          <w:marBottom w:val="100"/>
          <w:divBdr>
            <w:top w:val="none" w:sz="0" w:space="0" w:color="auto"/>
            <w:left w:val="none" w:sz="0" w:space="0" w:color="auto"/>
            <w:bottom w:val="none" w:sz="0" w:space="0" w:color="auto"/>
            <w:right w:val="none" w:sz="0" w:space="0" w:color="auto"/>
          </w:divBdr>
        </w:div>
        <w:div w:id="196896875">
          <w:marLeft w:val="60"/>
          <w:marRight w:val="60"/>
          <w:marTop w:val="100"/>
          <w:marBottom w:val="100"/>
          <w:divBdr>
            <w:top w:val="none" w:sz="0" w:space="0" w:color="auto"/>
            <w:left w:val="none" w:sz="0" w:space="0" w:color="auto"/>
            <w:bottom w:val="none" w:sz="0" w:space="0" w:color="auto"/>
            <w:right w:val="none" w:sz="0" w:space="0" w:color="auto"/>
          </w:divBdr>
        </w:div>
        <w:div w:id="1940218948">
          <w:marLeft w:val="60"/>
          <w:marRight w:val="60"/>
          <w:marTop w:val="100"/>
          <w:marBottom w:val="100"/>
          <w:divBdr>
            <w:top w:val="none" w:sz="0" w:space="0" w:color="auto"/>
            <w:left w:val="none" w:sz="0" w:space="0" w:color="auto"/>
            <w:bottom w:val="none" w:sz="0" w:space="0" w:color="auto"/>
            <w:right w:val="none" w:sz="0" w:space="0" w:color="auto"/>
          </w:divBdr>
        </w:div>
        <w:div w:id="818112917">
          <w:marLeft w:val="60"/>
          <w:marRight w:val="60"/>
          <w:marTop w:val="100"/>
          <w:marBottom w:val="100"/>
          <w:divBdr>
            <w:top w:val="none" w:sz="0" w:space="0" w:color="auto"/>
            <w:left w:val="none" w:sz="0" w:space="0" w:color="auto"/>
            <w:bottom w:val="none" w:sz="0" w:space="0" w:color="auto"/>
            <w:right w:val="none" w:sz="0" w:space="0" w:color="auto"/>
          </w:divBdr>
        </w:div>
        <w:div w:id="295792928">
          <w:marLeft w:val="60"/>
          <w:marRight w:val="60"/>
          <w:marTop w:val="100"/>
          <w:marBottom w:val="100"/>
          <w:divBdr>
            <w:top w:val="none" w:sz="0" w:space="0" w:color="auto"/>
            <w:left w:val="none" w:sz="0" w:space="0" w:color="auto"/>
            <w:bottom w:val="none" w:sz="0" w:space="0" w:color="auto"/>
            <w:right w:val="none" w:sz="0" w:space="0" w:color="auto"/>
          </w:divBdr>
        </w:div>
        <w:div w:id="1973823720">
          <w:marLeft w:val="60"/>
          <w:marRight w:val="60"/>
          <w:marTop w:val="100"/>
          <w:marBottom w:val="100"/>
          <w:divBdr>
            <w:top w:val="none" w:sz="0" w:space="0" w:color="auto"/>
            <w:left w:val="none" w:sz="0" w:space="0" w:color="auto"/>
            <w:bottom w:val="none" w:sz="0" w:space="0" w:color="auto"/>
            <w:right w:val="none" w:sz="0" w:space="0" w:color="auto"/>
          </w:divBdr>
        </w:div>
        <w:div w:id="1399673451">
          <w:marLeft w:val="60"/>
          <w:marRight w:val="60"/>
          <w:marTop w:val="100"/>
          <w:marBottom w:val="100"/>
          <w:divBdr>
            <w:top w:val="none" w:sz="0" w:space="0" w:color="auto"/>
            <w:left w:val="none" w:sz="0" w:space="0" w:color="auto"/>
            <w:bottom w:val="none" w:sz="0" w:space="0" w:color="auto"/>
            <w:right w:val="none" w:sz="0" w:space="0" w:color="auto"/>
          </w:divBdr>
        </w:div>
        <w:div w:id="1934783627">
          <w:marLeft w:val="60"/>
          <w:marRight w:val="60"/>
          <w:marTop w:val="100"/>
          <w:marBottom w:val="100"/>
          <w:divBdr>
            <w:top w:val="none" w:sz="0" w:space="0" w:color="auto"/>
            <w:left w:val="none" w:sz="0" w:space="0" w:color="auto"/>
            <w:bottom w:val="none" w:sz="0" w:space="0" w:color="auto"/>
            <w:right w:val="none" w:sz="0" w:space="0" w:color="auto"/>
          </w:divBdr>
        </w:div>
        <w:div w:id="499350453">
          <w:marLeft w:val="60"/>
          <w:marRight w:val="60"/>
          <w:marTop w:val="100"/>
          <w:marBottom w:val="100"/>
          <w:divBdr>
            <w:top w:val="none" w:sz="0" w:space="0" w:color="auto"/>
            <w:left w:val="none" w:sz="0" w:space="0" w:color="auto"/>
            <w:bottom w:val="none" w:sz="0" w:space="0" w:color="auto"/>
            <w:right w:val="none" w:sz="0" w:space="0" w:color="auto"/>
          </w:divBdr>
        </w:div>
        <w:div w:id="109591415">
          <w:marLeft w:val="60"/>
          <w:marRight w:val="60"/>
          <w:marTop w:val="100"/>
          <w:marBottom w:val="100"/>
          <w:divBdr>
            <w:top w:val="none" w:sz="0" w:space="0" w:color="auto"/>
            <w:left w:val="none" w:sz="0" w:space="0" w:color="auto"/>
            <w:bottom w:val="none" w:sz="0" w:space="0" w:color="auto"/>
            <w:right w:val="none" w:sz="0" w:space="0" w:color="auto"/>
          </w:divBdr>
        </w:div>
        <w:div w:id="1600873774">
          <w:marLeft w:val="60"/>
          <w:marRight w:val="60"/>
          <w:marTop w:val="100"/>
          <w:marBottom w:val="100"/>
          <w:divBdr>
            <w:top w:val="none" w:sz="0" w:space="0" w:color="auto"/>
            <w:left w:val="none" w:sz="0" w:space="0" w:color="auto"/>
            <w:bottom w:val="none" w:sz="0" w:space="0" w:color="auto"/>
            <w:right w:val="none" w:sz="0" w:space="0" w:color="auto"/>
          </w:divBdr>
        </w:div>
        <w:div w:id="835455390">
          <w:marLeft w:val="60"/>
          <w:marRight w:val="60"/>
          <w:marTop w:val="100"/>
          <w:marBottom w:val="100"/>
          <w:divBdr>
            <w:top w:val="none" w:sz="0" w:space="0" w:color="auto"/>
            <w:left w:val="none" w:sz="0" w:space="0" w:color="auto"/>
            <w:bottom w:val="none" w:sz="0" w:space="0" w:color="auto"/>
            <w:right w:val="none" w:sz="0" w:space="0" w:color="auto"/>
          </w:divBdr>
        </w:div>
        <w:div w:id="163667953">
          <w:marLeft w:val="60"/>
          <w:marRight w:val="60"/>
          <w:marTop w:val="100"/>
          <w:marBottom w:val="100"/>
          <w:divBdr>
            <w:top w:val="none" w:sz="0" w:space="0" w:color="auto"/>
            <w:left w:val="none" w:sz="0" w:space="0" w:color="auto"/>
            <w:bottom w:val="none" w:sz="0" w:space="0" w:color="auto"/>
            <w:right w:val="none" w:sz="0" w:space="0" w:color="auto"/>
          </w:divBdr>
        </w:div>
        <w:div w:id="1411538811">
          <w:marLeft w:val="60"/>
          <w:marRight w:val="60"/>
          <w:marTop w:val="100"/>
          <w:marBottom w:val="100"/>
          <w:divBdr>
            <w:top w:val="none" w:sz="0" w:space="0" w:color="auto"/>
            <w:left w:val="none" w:sz="0" w:space="0" w:color="auto"/>
            <w:bottom w:val="none" w:sz="0" w:space="0" w:color="auto"/>
            <w:right w:val="none" w:sz="0" w:space="0" w:color="auto"/>
          </w:divBdr>
        </w:div>
        <w:div w:id="492994518">
          <w:marLeft w:val="60"/>
          <w:marRight w:val="60"/>
          <w:marTop w:val="100"/>
          <w:marBottom w:val="100"/>
          <w:divBdr>
            <w:top w:val="none" w:sz="0" w:space="0" w:color="auto"/>
            <w:left w:val="none" w:sz="0" w:space="0" w:color="auto"/>
            <w:bottom w:val="none" w:sz="0" w:space="0" w:color="auto"/>
            <w:right w:val="none" w:sz="0" w:space="0" w:color="auto"/>
          </w:divBdr>
        </w:div>
        <w:div w:id="1375933140">
          <w:marLeft w:val="60"/>
          <w:marRight w:val="60"/>
          <w:marTop w:val="100"/>
          <w:marBottom w:val="100"/>
          <w:divBdr>
            <w:top w:val="none" w:sz="0" w:space="0" w:color="auto"/>
            <w:left w:val="none" w:sz="0" w:space="0" w:color="auto"/>
            <w:bottom w:val="none" w:sz="0" w:space="0" w:color="auto"/>
            <w:right w:val="none" w:sz="0" w:space="0" w:color="auto"/>
          </w:divBdr>
        </w:div>
        <w:div w:id="1767925657">
          <w:marLeft w:val="60"/>
          <w:marRight w:val="60"/>
          <w:marTop w:val="100"/>
          <w:marBottom w:val="100"/>
          <w:divBdr>
            <w:top w:val="none" w:sz="0" w:space="0" w:color="auto"/>
            <w:left w:val="none" w:sz="0" w:space="0" w:color="auto"/>
            <w:bottom w:val="none" w:sz="0" w:space="0" w:color="auto"/>
            <w:right w:val="none" w:sz="0" w:space="0" w:color="auto"/>
          </w:divBdr>
        </w:div>
        <w:div w:id="2036078371">
          <w:marLeft w:val="60"/>
          <w:marRight w:val="60"/>
          <w:marTop w:val="100"/>
          <w:marBottom w:val="100"/>
          <w:divBdr>
            <w:top w:val="none" w:sz="0" w:space="0" w:color="auto"/>
            <w:left w:val="none" w:sz="0" w:space="0" w:color="auto"/>
            <w:bottom w:val="none" w:sz="0" w:space="0" w:color="auto"/>
            <w:right w:val="none" w:sz="0" w:space="0" w:color="auto"/>
          </w:divBdr>
        </w:div>
        <w:div w:id="501941456">
          <w:marLeft w:val="60"/>
          <w:marRight w:val="60"/>
          <w:marTop w:val="100"/>
          <w:marBottom w:val="100"/>
          <w:divBdr>
            <w:top w:val="none" w:sz="0" w:space="0" w:color="auto"/>
            <w:left w:val="none" w:sz="0" w:space="0" w:color="auto"/>
            <w:bottom w:val="none" w:sz="0" w:space="0" w:color="auto"/>
            <w:right w:val="none" w:sz="0" w:space="0" w:color="auto"/>
          </w:divBdr>
        </w:div>
        <w:div w:id="724181883">
          <w:marLeft w:val="60"/>
          <w:marRight w:val="60"/>
          <w:marTop w:val="100"/>
          <w:marBottom w:val="100"/>
          <w:divBdr>
            <w:top w:val="none" w:sz="0" w:space="0" w:color="auto"/>
            <w:left w:val="none" w:sz="0" w:space="0" w:color="auto"/>
            <w:bottom w:val="none" w:sz="0" w:space="0" w:color="auto"/>
            <w:right w:val="none" w:sz="0" w:space="0" w:color="auto"/>
          </w:divBdr>
        </w:div>
        <w:div w:id="968171125">
          <w:marLeft w:val="60"/>
          <w:marRight w:val="60"/>
          <w:marTop w:val="100"/>
          <w:marBottom w:val="100"/>
          <w:divBdr>
            <w:top w:val="none" w:sz="0" w:space="0" w:color="auto"/>
            <w:left w:val="none" w:sz="0" w:space="0" w:color="auto"/>
            <w:bottom w:val="none" w:sz="0" w:space="0" w:color="auto"/>
            <w:right w:val="none" w:sz="0" w:space="0" w:color="auto"/>
          </w:divBdr>
        </w:div>
        <w:div w:id="2037150988">
          <w:marLeft w:val="60"/>
          <w:marRight w:val="60"/>
          <w:marTop w:val="100"/>
          <w:marBottom w:val="100"/>
          <w:divBdr>
            <w:top w:val="none" w:sz="0" w:space="0" w:color="auto"/>
            <w:left w:val="none" w:sz="0" w:space="0" w:color="auto"/>
            <w:bottom w:val="none" w:sz="0" w:space="0" w:color="auto"/>
            <w:right w:val="none" w:sz="0" w:space="0" w:color="auto"/>
          </w:divBdr>
        </w:div>
        <w:div w:id="1947735221">
          <w:marLeft w:val="60"/>
          <w:marRight w:val="60"/>
          <w:marTop w:val="100"/>
          <w:marBottom w:val="100"/>
          <w:divBdr>
            <w:top w:val="none" w:sz="0" w:space="0" w:color="auto"/>
            <w:left w:val="none" w:sz="0" w:space="0" w:color="auto"/>
            <w:bottom w:val="none" w:sz="0" w:space="0" w:color="auto"/>
            <w:right w:val="none" w:sz="0" w:space="0" w:color="auto"/>
          </w:divBdr>
        </w:div>
        <w:div w:id="2075616647">
          <w:marLeft w:val="60"/>
          <w:marRight w:val="60"/>
          <w:marTop w:val="100"/>
          <w:marBottom w:val="100"/>
          <w:divBdr>
            <w:top w:val="none" w:sz="0" w:space="0" w:color="auto"/>
            <w:left w:val="none" w:sz="0" w:space="0" w:color="auto"/>
            <w:bottom w:val="none" w:sz="0" w:space="0" w:color="auto"/>
            <w:right w:val="none" w:sz="0" w:space="0" w:color="auto"/>
          </w:divBdr>
        </w:div>
        <w:div w:id="286785779">
          <w:marLeft w:val="60"/>
          <w:marRight w:val="60"/>
          <w:marTop w:val="100"/>
          <w:marBottom w:val="100"/>
          <w:divBdr>
            <w:top w:val="none" w:sz="0" w:space="0" w:color="auto"/>
            <w:left w:val="none" w:sz="0" w:space="0" w:color="auto"/>
            <w:bottom w:val="none" w:sz="0" w:space="0" w:color="auto"/>
            <w:right w:val="none" w:sz="0" w:space="0" w:color="auto"/>
          </w:divBdr>
        </w:div>
        <w:div w:id="1990398555">
          <w:marLeft w:val="60"/>
          <w:marRight w:val="60"/>
          <w:marTop w:val="100"/>
          <w:marBottom w:val="100"/>
          <w:divBdr>
            <w:top w:val="none" w:sz="0" w:space="0" w:color="auto"/>
            <w:left w:val="none" w:sz="0" w:space="0" w:color="auto"/>
            <w:bottom w:val="none" w:sz="0" w:space="0" w:color="auto"/>
            <w:right w:val="none" w:sz="0" w:space="0" w:color="auto"/>
          </w:divBdr>
        </w:div>
        <w:div w:id="1111704895">
          <w:marLeft w:val="60"/>
          <w:marRight w:val="60"/>
          <w:marTop w:val="100"/>
          <w:marBottom w:val="100"/>
          <w:divBdr>
            <w:top w:val="none" w:sz="0" w:space="0" w:color="auto"/>
            <w:left w:val="none" w:sz="0" w:space="0" w:color="auto"/>
            <w:bottom w:val="none" w:sz="0" w:space="0" w:color="auto"/>
            <w:right w:val="none" w:sz="0" w:space="0" w:color="auto"/>
          </w:divBdr>
        </w:div>
        <w:div w:id="469176506">
          <w:marLeft w:val="60"/>
          <w:marRight w:val="60"/>
          <w:marTop w:val="100"/>
          <w:marBottom w:val="100"/>
          <w:divBdr>
            <w:top w:val="none" w:sz="0" w:space="0" w:color="auto"/>
            <w:left w:val="none" w:sz="0" w:space="0" w:color="auto"/>
            <w:bottom w:val="none" w:sz="0" w:space="0" w:color="auto"/>
            <w:right w:val="none" w:sz="0" w:space="0" w:color="auto"/>
          </w:divBdr>
        </w:div>
        <w:div w:id="1131898416">
          <w:marLeft w:val="60"/>
          <w:marRight w:val="60"/>
          <w:marTop w:val="100"/>
          <w:marBottom w:val="100"/>
          <w:divBdr>
            <w:top w:val="none" w:sz="0" w:space="0" w:color="auto"/>
            <w:left w:val="none" w:sz="0" w:space="0" w:color="auto"/>
            <w:bottom w:val="none" w:sz="0" w:space="0" w:color="auto"/>
            <w:right w:val="none" w:sz="0" w:space="0" w:color="auto"/>
          </w:divBdr>
        </w:div>
        <w:div w:id="1515413633">
          <w:marLeft w:val="60"/>
          <w:marRight w:val="60"/>
          <w:marTop w:val="100"/>
          <w:marBottom w:val="100"/>
          <w:divBdr>
            <w:top w:val="none" w:sz="0" w:space="0" w:color="auto"/>
            <w:left w:val="none" w:sz="0" w:space="0" w:color="auto"/>
            <w:bottom w:val="none" w:sz="0" w:space="0" w:color="auto"/>
            <w:right w:val="none" w:sz="0" w:space="0" w:color="auto"/>
          </w:divBdr>
        </w:div>
        <w:div w:id="1351295407">
          <w:marLeft w:val="60"/>
          <w:marRight w:val="60"/>
          <w:marTop w:val="100"/>
          <w:marBottom w:val="100"/>
          <w:divBdr>
            <w:top w:val="none" w:sz="0" w:space="0" w:color="auto"/>
            <w:left w:val="none" w:sz="0" w:space="0" w:color="auto"/>
            <w:bottom w:val="none" w:sz="0" w:space="0" w:color="auto"/>
            <w:right w:val="none" w:sz="0" w:space="0" w:color="auto"/>
          </w:divBdr>
        </w:div>
        <w:div w:id="1010181169">
          <w:marLeft w:val="60"/>
          <w:marRight w:val="60"/>
          <w:marTop w:val="100"/>
          <w:marBottom w:val="100"/>
          <w:divBdr>
            <w:top w:val="none" w:sz="0" w:space="0" w:color="auto"/>
            <w:left w:val="none" w:sz="0" w:space="0" w:color="auto"/>
            <w:bottom w:val="none" w:sz="0" w:space="0" w:color="auto"/>
            <w:right w:val="none" w:sz="0" w:space="0" w:color="auto"/>
          </w:divBdr>
        </w:div>
        <w:div w:id="6179053">
          <w:marLeft w:val="60"/>
          <w:marRight w:val="60"/>
          <w:marTop w:val="100"/>
          <w:marBottom w:val="100"/>
          <w:divBdr>
            <w:top w:val="none" w:sz="0" w:space="0" w:color="auto"/>
            <w:left w:val="none" w:sz="0" w:space="0" w:color="auto"/>
            <w:bottom w:val="none" w:sz="0" w:space="0" w:color="auto"/>
            <w:right w:val="none" w:sz="0" w:space="0" w:color="auto"/>
          </w:divBdr>
        </w:div>
        <w:div w:id="1481656939">
          <w:marLeft w:val="60"/>
          <w:marRight w:val="60"/>
          <w:marTop w:val="100"/>
          <w:marBottom w:val="100"/>
          <w:divBdr>
            <w:top w:val="none" w:sz="0" w:space="0" w:color="auto"/>
            <w:left w:val="none" w:sz="0" w:space="0" w:color="auto"/>
            <w:bottom w:val="none" w:sz="0" w:space="0" w:color="auto"/>
            <w:right w:val="none" w:sz="0" w:space="0" w:color="auto"/>
          </w:divBdr>
        </w:div>
        <w:div w:id="435561880">
          <w:marLeft w:val="60"/>
          <w:marRight w:val="60"/>
          <w:marTop w:val="100"/>
          <w:marBottom w:val="100"/>
          <w:divBdr>
            <w:top w:val="none" w:sz="0" w:space="0" w:color="auto"/>
            <w:left w:val="none" w:sz="0" w:space="0" w:color="auto"/>
            <w:bottom w:val="none" w:sz="0" w:space="0" w:color="auto"/>
            <w:right w:val="none" w:sz="0" w:space="0" w:color="auto"/>
          </w:divBdr>
        </w:div>
        <w:div w:id="1023214344">
          <w:marLeft w:val="60"/>
          <w:marRight w:val="60"/>
          <w:marTop w:val="100"/>
          <w:marBottom w:val="100"/>
          <w:divBdr>
            <w:top w:val="none" w:sz="0" w:space="0" w:color="auto"/>
            <w:left w:val="none" w:sz="0" w:space="0" w:color="auto"/>
            <w:bottom w:val="none" w:sz="0" w:space="0" w:color="auto"/>
            <w:right w:val="none" w:sz="0" w:space="0" w:color="auto"/>
          </w:divBdr>
        </w:div>
        <w:div w:id="1331717801">
          <w:marLeft w:val="60"/>
          <w:marRight w:val="60"/>
          <w:marTop w:val="100"/>
          <w:marBottom w:val="100"/>
          <w:divBdr>
            <w:top w:val="none" w:sz="0" w:space="0" w:color="auto"/>
            <w:left w:val="none" w:sz="0" w:space="0" w:color="auto"/>
            <w:bottom w:val="none" w:sz="0" w:space="0" w:color="auto"/>
            <w:right w:val="none" w:sz="0" w:space="0" w:color="auto"/>
          </w:divBdr>
        </w:div>
        <w:div w:id="2132506266">
          <w:marLeft w:val="60"/>
          <w:marRight w:val="60"/>
          <w:marTop w:val="100"/>
          <w:marBottom w:val="100"/>
          <w:divBdr>
            <w:top w:val="none" w:sz="0" w:space="0" w:color="auto"/>
            <w:left w:val="none" w:sz="0" w:space="0" w:color="auto"/>
            <w:bottom w:val="none" w:sz="0" w:space="0" w:color="auto"/>
            <w:right w:val="none" w:sz="0" w:space="0" w:color="auto"/>
          </w:divBdr>
        </w:div>
        <w:div w:id="425272173">
          <w:marLeft w:val="60"/>
          <w:marRight w:val="60"/>
          <w:marTop w:val="100"/>
          <w:marBottom w:val="100"/>
          <w:divBdr>
            <w:top w:val="none" w:sz="0" w:space="0" w:color="auto"/>
            <w:left w:val="none" w:sz="0" w:space="0" w:color="auto"/>
            <w:bottom w:val="none" w:sz="0" w:space="0" w:color="auto"/>
            <w:right w:val="none" w:sz="0" w:space="0" w:color="auto"/>
          </w:divBdr>
        </w:div>
        <w:div w:id="317198462">
          <w:marLeft w:val="60"/>
          <w:marRight w:val="60"/>
          <w:marTop w:val="100"/>
          <w:marBottom w:val="100"/>
          <w:divBdr>
            <w:top w:val="none" w:sz="0" w:space="0" w:color="auto"/>
            <w:left w:val="none" w:sz="0" w:space="0" w:color="auto"/>
            <w:bottom w:val="none" w:sz="0" w:space="0" w:color="auto"/>
            <w:right w:val="none" w:sz="0" w:space="0" w:color="auto"/>
          </w:divBdr>
        </w:div>
        <w:div w:id="1135175889">
          <w:marLeft w:val="60"/>
          <w:marRight w:val="60"/>
          <w:marTop w:val="100"/>
          <w:marBottom w:val="100"/>
          <w:divBdr>
            <w:top w:val="none" w:sz="0" w:space="0" w:color="auto"/>
            <w:left w:val="none" w:sz="0" w:space="0" w:color="auto"/>
            <w:bottom w:val="none" w:sz="0" w:space="0" w:color="auto"/>
            <w:right w:val="none" w:sz="0" w:space="0" w:color="auto"/>
          </w:divBdr>
        </w:div>
        <w:div w:id="780341256">
          <w:marLeft w:val="60"/>
          <w:marRight w:val="60"/>
          <w:marTop w:val="100"/>
          <w:marBottom w:val="100"/>
          <w:divBdr>
            <w:top w:val="none" w:sz="0" w:space="0" w:color="auto"/>
            <w:left w:val="none" w:sz="0" w:space="0" w:color="auto"/>
            <w:bottom w:val="none" w:sz="0" w:space="0" w:color="auto"/>
            <w:right w:val="none" w:sz="0" w:space="0" w:color="auto"/>
          </w:divBdr>
        </w:div>
        <w:div w:id="2127381685">
          <w:marLeft w:val="60"/>
          <w:marRight w:val="60"/>
          <w:marTop w:val="100"/>
          <w:marBottom w:val="100"/>
          <w:divBdr>
            <w:top w:val="none" w:sz="0" w:space="0" w:color="auto"/>
            <w:left w:val="none" w:sz="0" w:space="0" w:color="auto"/>
            <w:bottom w:val="none" w:sz="0" w:space="0" w:color="auto"/>
            <w:right w:val="none" w:sz="0" w:space="0" w:color="auto"/>
          </w:divBdr>
        </w:div>
        <w:div w:id="2073652657">
          <w:marLeft w:val="60"/>
          <w:marRight w:val="60"/>
          <w:marTop w:val="100"/>
          <w:marBottom w:val="100"/>
          <w:divBdr>
            <w:top w:val="none" w:sz="0" w:space="0" w:color="auto"/>
            <w:left w:val="none" w:sz="0" w:space="0" w:color="auto"/>
            <w:bottom w:val="none" w:sz="0" w:space="0" w:color="auto"/>
            <w:right w:val="none" w:sz="0" w:space="0" w:color="auto"/>
          </w:divBdr>
        </w:div>
        <w:div w:id="1169447991">
          <w:marLeft w:val="60"/>
          <w:marRight w:val="60"/>
          <w:marTop w:val="100"/>
          <w:marBottom w:val="100"/>
          <w:divBdr>
            <w:top w:val="none" w:sz="0" w:space="0" w:color="auto"/>
            <w:left w:val="none" w:sz="0" w:space="0" w:color="auto"/>
            <w:bottom w:val="none" w:sz="0" w:space="0" w:color="auto"/>
            <w:right w:val="none" w:sz="0" w:space="0" w:color="auto"/>
          </w:divBdr>
        </w:div>
        <w:div w:id="1097943142">
          <w:marLeft w:val="60"/>
          <w:marRight w:val="60"/>
          <w:marTop w:val="100"/>
          <w:marBottom w:val="100"/>
          <w:divBdr>
            <w:top w:val="none" w:sz="0" w:space="0" w:color="auto"/>
            <w:left w:val="none" w:sz="0" w:space="0" w:color="auto"/>
            <w:bottom w:val="none" w:sz="0" w:space="0" w:color="auto"/>
            <w:right w:val="none" w:sz="0" w:space="0" w:color="auto"/>
          </w:divBdr>
        </w:div>
        <w:div w:id="157766482">
          <w:marLeft w:val="60"/>
          <w:marRight w:val="60"/>
          <w:marTop w:val="100"/>
          <w:marBottom w:val="100"/>
          <w:divBdr>
            <w:top w:val="none" w:sz="0" w:space="0" w:color="auto"/>
            <w:left w:val="none" w:sz="0" w:space="0" w:color="auto"/>
            <w:bottom w:val="none" w:sz="0" w:space="0" w:color="auto"/>
            <w:right w:val="none" w:sz="0" w:space="0" w:color="auto"/>
          </w:divBdr>
        </w:div>
        <w:div w:id="329454327">
          <w:marLeft w:val="60"/>
          <w:marRight w:val="60"/>
          <w:marTop w:val="100"/>
          <w:marBottom w:val="100"/>
          <w:divBdr>
            <w:top w:val="none" w:sz="0" w:space="0" w:color="auto"/>
            <w:left w:val="none" w:sz="0" w:space="0" w:color="auto"/>
            <w:bottom w:val="none" w:sz="0" w:space="0" w:color="auto"/>
            <w:right w:val="none" w:sz="0" w:space="0" w:color="auto"/>
          </w:divBdr>
        </w:div>
        <w:div w:id="713194326">
          <w:marLeft w:val="60"/>
          <w:marRight w:val="60"/>
          <w:marTop w:val="100"/>
          <w:marBottom w:val="100"/>
          <w:divBdr>
            <w:top w:val="none" w:sz="0" w:space="0" w:color="auto"/>
            <w:left w:val="none" w:sz="0" w:space="0" w:color="auto"/>
            <w:bottom w:val="none" w:sz="0" w:space="0" w:color="auto"/>
            <w:right w:val="none" w:sz="0" w:space="0" w:color="auto"/>
          </w:divBdr>
        </w:div>
        <w:div w:id="773133362">
          <w:marLeft w:val="60"/>
          <w:marRight w:val="60"/>
          <w:marTop w:val="100"/>
          <w:marBottom w:val="100"/>
          <w:divBdr>
            <w:top w:val="none" w:sz="0" w:space="0" w:color="auto"/>
            <w:left w:val="none" w:sz="0" w:space="0" w:color="auto"/>
            <w:bottom w:val="none" w:sz="0" w:space="0" w:color="auto"/>
            <w:right w:val="none" w:sz="0" w:space="0" w:color="auto"/>
          </w:divBdr>
        </w:div>
        <w:div w:id="1087339979">
          <w:marLeft w:val="60"/>
          <w:marRight w:val="60"/>
          <w:marTop w:val="100"/>
          <w:marBottom w:val="100"/>
          <w:divBdr>
            <w:top w:val="none" w:sz="0" w:space="0" w:color="auto"/>
            <w:left w:val="none" w:sz="0" w:space="0" w:color="auto"/>
            <w:bottom w:val="none" w:sz="0" w:space="0" w:color="auto"/>
            <w:right w:val="none" w:sz="0" w:space="0" w:color="auto"/>
          </w:divBdr>
        </w:div>
        <w:div w:id="272981233">
          <w:marLeft w:val="60"/>
          <w:marRight w:val="60"/>
          <w:marTop w:val="100"/>
          <w:marBottom w:val="100"/>
          <w:divBdr>
            <w:top w:val="none" w:sz="0" w:space="0" w:color="auto"/>
            <w:left w:val="none" w:sz="0" w:space="0" w:color="auto"/>
            <w:bottom w:val="none" w:sz="0" w:space="0" w:color="auto"/>
            <w:right w:val="none" w:sz="0" w:space="0" w:color="auto"/>
          </w:divBdr>
        </w:div>
        <w:div w:id="666789836">
          <w:marLeft w:val="60"/>
          <w:marRight w:val="60"/>
          <w:marTop w:val="100"/>
          <w:marBottom w:val="100"/>
          <w:divBdr>
            <w:top w:val="none" w:sz="0" w:space="0" w:color="auto"/>
            <w:left w:val="none" w:sz="0" w:space="0" w:color="auto"/>
            <w:bottom w:val="none" w:sz="0" w:space="0" w:color="auto"/>
            <w:right w:val="none" w:sz="0" w:space="0" w:color="auto"/>
          </w:divBdr>
        </w:div>
        <w:div w:id="859315996">
          <w:marLeft w:val="60"/>
          <w:marRight w:val="60"/>
          <w:marTop w:val="100"/>
          <w:marBottom w:val="100"/>
          <w:divBdr>
            <w:top w:val="none" w:sz="0" w:space="0" w:color="auto"/>
            <w:left w:val="none" w:sz="0" w:space="0" w:color="auto"/>
            <w:bottom w:val="none" w:sz="0" w:space="0" w:color="auto"/>
            <w:right w:val="none" w:sz="0" w:space="0" w:color="auto"/>
          </w:divBdr>
        </w:div>
        <w:div w:id="211892773">
          <w:marLeft w:val="60"/>
          <w:marRight w:val="60"/>
          <w:marTop w:val="100"/>
          <w:marBottom w:val="100"/>
          <w:divBdr>
            <w:top w:val="none" w:sz="0" w:space="0" w:color="auto"/>
            <w:left w:val="none" w:sz="0" w:space="0" w:color="auto"/>
            <w:bottom w:val="none" w:sz="0" w:space="0" w:color="auto"/>
            <w:right w:val="none" w:sz="0" w:space="0" w:color="auto"/>
          </w:divBdr>
        </w:div>
        <w:div w:id="1009913742">
          <w:marLeft w:val="60"/>
          <w:marRight w:val="60"/>
          <w:marTop w:val="100"/>
          <w:marBottom w:val="100"/>
          <w:divBdr>
            <w:top w:val="none" w:sz="0" w:space="0" w:color="auto"/>
            <w:left w:val="none" w:sz="0" w:space="0" w:color="auto"/>
            <w:bottom w:val="none" w:sz="0" w:space="0" w:color="auto"/>
            <w:right w:val="none" w:sz="0" w:space="0" w:color="auto"/>
          </w:divBdr>
        </w:div>
        <w:div w:id="1011639581">
          <w:marLeft w:val="60"/>
          <w:marRight w:val="60"/>
          <w:marTop w:val="100"/>
          <w:marBottom w:val="100"/>
          <w:divBdr>
            <w:top w:val="none" w:sz="0" w:space="0" w:color="auto"/>
            <w:left w:val="none" w:sz="0" w:space="0" w:color="auto"/>
            <w:bottom w:val="none" w:sz="0" w:space="0" w:color="auto"/>
            <w:right w:val="none" w:sz="0" w:space="0" w:color="auto"/>
          </w:divBdr>
        </w:div>
        <w:div w:id="986591050">
          <w:marLeft w:val="60"/>
          <w:marRight w:val="60"/>
          <w:marTop w:val="100"/>
          <w:marBottom w:val="100"/>
          <w:divBdr>
            <w:top w:val="none" w:sz="0" w:space="0" w:color="auto"/>
            <w:left w:val="none" w:sz="0" w:space="0" w:color="auto"/>
            <w:bottom w:val="none" w:sz="0" w:space="0" w:color="auto"/>
            <w:right w:val="none" w:sz="0" w:space="0" w:color="auto"/>
          </w:divBdr>
        </w:div>
        <w:div w:id="1113859527">
          <w:marLeft w:val="60"/>
          <w:marRight w:val="60"/>
          <w:marTop w:val="100"/>
          <w:marBottom w:val="100"/>
          <w:divBdr>
            <w:top w:val="none" w:sz="0" w:space="0" w:color="auto"/>
            <w:left w:val="none" w:sz="0" w:space="0" w:color="auto"/>
            <w:bottom w:val="none" w:sz="0" w:space="0" w:color="auto"/>
            <w:right w:val="none" w:sz="0" w:space="0" w:color="auto"/>
          </w:divBdr>
        </w:div>
        <w:div w:id="1224440366">
          <w:marLeft w:val="60"/>
          <w:marRight w:val="60"/>
          <w:marTop w:val="100"/>
          <w:marBottom w:val="100"/>
          <w:divBdr>
            <w:top w:val="none" w:sz="0" w:space="0" w:color="auto"/>
            <w:left w:val="none" w:sz="0" w:space="0" w:color="auto"/>
            <w:bottom w:val="none" w:sz="0" w:space="0" w:color="auto"/>
            <w:right w:val="none" w:sz="0" w:space="0" w:color="auto"/>
          </w:divBdr>
        </w:div>
        <w:div w:id="1879390346">
          <w:marLeft w:val="60"/>
          <w:marRight w:val="60"/>
          <w:marTop w:val="100"/>
          <w:marBottom w:val="100"/>
          <w:divBdr>
            <w:top w:val="none" w:sz="0" w:space="0" w:color="auto"/>
            <w:left w:val="none" w:sz="0" w:space="0" w:color="auto"/>
            <w:bottom w:val="none" w:sz="0" w:space="0" w:color="auto"/>
            <w:right w:val="none" w:sz="0" w:space="0" w:color="auto"/>
          </w:divBdr>
        </w:div>
        <w:div w:id="314722260">
          <w:marLeft w:val="60"/>
          <w:marRight w:val="60"/>
          <w:marTop w:val="100"/>
          <w:marBottom w:val="100"/>
          <w:divBdr>
            <w:top w:val="none" w:sz="0" w:space="0" w:color="auto"/>
            <w:left w:val="none" w:sz="0" w:space="0" w:color="auto"/>
            <w:bottom w:val="none" w:sz="0" w:space="0" w:color="auto"/>
            <w:right w:val="none" w:sz="0" w:space="0" w:color="auto"/>
          </w:divBdr>
        </w:div>
        <w:div w:id="709765119">
          <w:marLeft w:val="60"/>
          <w:marRight w:val="60"/>
          <w:marTop w:val="100"/>
          <w:marBottom w:val="100"/>
          <w:divBdr>
            <w:top w:val="none" w:sz="0" w:space="0" w:color="auto"/>
            <w:left w:val="none" w:sz="0" w:space="0" w:color="auto"/>
            <w:bottom w:val="none" w:sz="0" w:space="0" w:color="auto"/>
            <w:right w:val="none" w:sz="0" w:space="0" w:color="auto"/>
          </w:divBdr>
        </w:div>
        <w:div w:id="1921207214">
          <w:marLeft w:val="60"/>
          <w:marRight w:val="60"/>
          <w:marTop w:val="100"/>
          <w:marBottom w:val="100"/>
          <w:divBdr>
            <w:top w:val="none" w:sz="0" w:space="0" w:color="auto"/>
            <w:left w:val="none" w:sz="0" w:space="0" w:color="auto"/>
            <w:bottom w:val="none" w:sz="0" w:space="0" w:color="auto"/>
            <w:right w:val="none" w:sz="0" w:space="0" w:color="auto"/>
          </w:divBdr>
        </w:div>
        <w:div w:id="1616984873">
          <w:marLeft w:val="60"/>
          <w:marRight w:val="60"/>
          <w:marTop w:val="100"/>
          <w:marBottom w:val="100"/>
          <w:divBdr>
            <w:top w:val="none" w:sz="0" w:space="0" w:color="auto"/>
            <w:left w:val="none" w:sz="0" w:space="0" w:color="auto"/>
            <w:bottom w:val="none" w:sz="0" w:space="0" w:color="auto"/>
            <w:right w:val="none" w:sz="0" w:space="0" w:color="auto"/>
          </w:divBdr>
        </w:div>
        <w:div w:id="450830765">
          <w:marLeft w:val="60"/>
          <w:marRight w:val="60"/>
          <w:marTop w:val="100"/>
          <w:marBottom w:val="100"/>
          <w:divBdr>
            <w:top w:val="none" w:sz="0" w:space="0" w:color="auto"/>
            <w:left w:val="none" w:sz="0" w:space="0" w:color="auto"/>
            <w:bottom w:val="none" w:sz="0" w:space="0" w:color="auto"/>
            <w:right w:val="none" w:sz="0" w:space="0" w:color="auto"/>
          </w:divBdr>
        </w:div>
        <w:div w:id="1831017019">
          <w:marLeft w:val="60"/>
          <w:marRight w:val="60"/>
          <w:marTop w:val="100"/>
          <w:marBottom w:val="100"/>
          <w:divBdr>
            <w:top w:val="none" w:sz="0" w:space="0" w:color="auto"/>
            <w:left w:val="none" w:sz="0" w:space="0" w:color="auto"/>
            <w:bottom w:val="none" w:sz="0" w:space="0" w:color="auto"/>
            <w:right w:val="none" w:sz="0" w:space="0" w:color="auto"/>
          </w:divBdr>
        </w:div>
        <w:div w:id="1407067053">
          <w:marLeft w:val="60"/>
          <w:marRight w:val="60"/>
          <w:marTop w:val="100"/>
          <w:marBottom w:val="100"/>
          <w:divBdr>
            <w:top w:val="none" w:sz="0" w:space="0" w:color="auto"/>
            <w:left w:val="none" w:sz="0" w:space="0" w:color="auto"/>
            <w:bottom w:val="none" w:sz="0" w:space="0" w:color="auto"/>
            <w:right w:val="none" w:sz="0" w:space="0" w:color="auto"/>
          </w:divBdr>
        </w:div>
        <w:div w:id="857818934">
          <w:marLeft w:val="60"/>
          <w:marRight w:val="60"/>
          <w:marTop w:val="100"/>
          <w:marBottom w:val="100"/>
          <w:divBdr>
            <w:top w:val="none" w:sz="0" w:space="0" w:color="auto"/>
            <w:left w:val="none" w:sz="0" w:space="0" w:color="auto"/>
            <w:bottom w:val="none" w:sz="0" w:space="0" w:color="auto"/>
            <w:right w:val="none" w:sz="0" w:space="0" w:color="auto"/>
          </w:divBdr>
        </w:div>
        <w:div w:id="272636371">
          <w:marLeft w:val="60"/>
          <w:marRight w:val="60"/>
          <w:marTop w:val="100"/>
          <w:marBottom w:val="100"/>
          <w:divBdr>
            <w:top w:val="none" w:sz="0" w:space="0" w:color="auto"/>
            <w:left w:val="none" w:sz="0" w:space="0" w:color="auto"/>
            <w:bottom w:val="none" w:sz="0" w:space="0" w:color="auto"/>
            <w:right w:val="none" w:sz="0" w:space="0" w:color="auto"/>
          </w:divBdr>
        </w:div>
        <w:div w:id="995300288">
          <w:marLeft w:val="60"/>
          <w:marRight w:val="60"/>
          <w:marTop w:val="100"/>
          <w:marBottom w:val="100"/>
          <w:divBdr>
            <w:top w:val="none" w:sz="0" w:space="0" w:color="auto"/>
            <w:left w:val="none" w:sz="0" w:space="0" w:color="auto"/>
            <w:bottom w:val="none" w:sz="0" w:space="0" w:color="auto"/>
            <w:right w:val="none" w:sz="0" w:space="0" w:color="auto"/>
          </w:divBdr>
        </w:div>
        <w:div w:id="803230902">
          <w:marLeft w:val="60"/>
          <w:marRight w:val="60"/>
          <w:marTop w:val="100"/>
          <w:marBottom w:val="100"/>
          <w:divBdr>
            <w:top w:val="none" w:sz="0" w:space="0" w:color="auto"/>
            <w:left w:val="none" w:sz="0" w:space="0" w:color="auto"/>
            <w:bottom w:val="none" w:sz="0" w:space="0" w:color="auto"/>
            <w:right w:val="none" w:sz="0" w:space="0" w:color="auto"/>
          </w:divBdr>
        </w:div>
        <w:div w:id="1939561282">
          <w:marLeft w:val="60"/>
          <w:marRight w:val="60"/>
          <w:marTop w:val="100"/>
          <w:marBottom w:val="100"/>
          <w:divBdr>
            <w:top w:val="none" w:sz="0" w:space="0" w:color="auto"/>
            <w:left w:val="none" w:sz="0" w:space="0" w:color="auto"/>
            <w:bottom w:val="none" w:sz="0" w:space="0" w:color="auto"/>
            <w:right w:val="none" w:sz="0" w:space="0" w:color="auto"/>
          </w:divBdr>
        </w:div>
        <w:div w:id="398984363">
          <w:marLeft w:val="60"/>
          <w:marRight w:val="60"/>
          <w:marTop w:val="100"/>
          <w:marBottom w:val="100"/>
          <w:divBdr>
            <w:top w:val="none" w:sz="0" w:space="0" w:color="auto"/>
            <w:left w:val="none" w:sz="0" w:space="0" w:color="auto"/>
            <w:bottom w:val="none" w:sz="0" w:space="0" w:color="auto"/>
            <w:right w:val="none" w:sz="0" w:space="0" w:color="auto"/>
          </w:divBdr>
        </w:div>
        <w:div w:id="350299438">
          <w:marLeft w:val="60"/>
          <w:marRight w:val="60"/>
          <w:marTop w:val="100"/>
          <w:marBottom w:val="100"/>
          <w:divBdr>
            <w:top w:val="none" w:sz="0" w:space="0" w:color="auto"/>
            <w:left w:val="none" w:sz="0" w:space="0" w:color="auto"/>
            <w:bottom w:val="none" w:sz="0" w:space="0" w:color="auto"/>
            <w:right w:val="none" w:sz="0" w:space="0" w:color="auto"/>
          </w:divBdr>
        </w:div>
        <w:div w:id="1820920179">
          <w:marLeft w:val="60"/>
          <w:marRight w:val="60"/>
          <w:marTop w:val="100"/>
          <w:marBottom w:val="100"/>
          <w:divBdr>
            <w:top w:val="none" w:sz="0" w:space="0" w:color="auto"/>
            <w:left w:val="none" w:sz="0" w:space="0" w:color="auto"/>
            <w:bottom w:val="none" w:sz="0" w:space="0" w:color="auto"/>
            <w:right w:val="none" w:sz="0" w:space="0" w:color="auto"/>
          </w:divBdr>
        </w:div>
        <w:div w:id="2113552309">
          <w:marLeft w:val="60"/>
          <w:marRight w:val="60"/>
          <w:marTop w:val="100"/>
          <w:marBottom w:val="100"/>
          <w:divBdr>
            <w:top w:val="none" w:sz="0" w:space="0" w:color="auto"/>
            <w:left w:val="none" w:sz="0" w:space="0" w:color="auto"/>
            <w:bottom w:val="none" w:sz="0" w:space="0" w:color="auto"/>
            <w:right w:val="none" w:sz="0" w:space="0" w:color="auto"/>
          </w:divBdr>
        </w:div>
        <w:div w:id="546382047">
          <w:marLeft w:val="60"/>
          <w:marRight w:val="60"/>
          <w:marTop w:val="100"/>
          <w:marBottom w:val="100"/>
          <w:divBdr>
            <w:top w:val="none" w:sz="0" w:space="0" w:color="auto"/>
            <w:left w:val="none" w:sz="0" w:space="0" w:color="auto"/>
            <w:bottom w:val="none" w:sz="0" w:space="0" w:color="auto"/>
            <w:right w:val="none" w:sz="0" w:space="0" w:color="auto"/>
          </w:divBdr>
        </w:div>
        <w:div w:id="248005451">
          <w:marLeft w:val="60"/>
          <w:marRight w:val="60"/>
          <w:marTop w:val="100"/>
          <w:marBottom w:val="100"/>
          <w:divBdr>
            <w:top w:val="none" w:sz="0" w:space="0" w:color="auto"/>
            <w:left w:val="none" w:sz="0" w:space="0" w:color="auto"/>
            <w:bottom w:val="none" w:sz="0" w:space="0" w:color="auto"/>
            <w:right w:val="none" w:sz="0" w:space="0" w:color="auto"/>
          </w:divBdr>
        </w:div>
        <w:div w:id="886062248">
          <w:marLeft w:val="60"/>
          <w:marRight w:val="60"/>
          <w:marTop w:val="100"/>
          <w:marBottom w:val="100"/>
          <w:divBdr>
            <w:top w:val="none" w:sz="0" w:space="0" w:color="auto"/>
            <w:left w:val="none" w:sz="0" w:space="0" w:color="auto"/>
            <w:bottom w:val="none" w:sz="0" w:space="0" w:color="auto"/>
            <w:right w:val="none" w:sz="0" w:space="0" w:color="auto"/>
          </w:divBdr>
        </w:div>
        <w:div w:id="462818297">
          <w:marLeft w:val="60"/>
          <w:marRight w:val="60"/>
          <w:marTop w:val="100"/>
          <w:marBottom w:val="100"/>
          <w:divBdr>
            <w:top w:val="none" w:sz="0" w:space="0" w:color="auto"/>
            <w:left w:val="none" w:sz="0" w:space="0" w:color="auto"/>
            <w:bottom w:val="none" w:sz="0" w:space="0" w:color="auto"/>
            <w:right w:val="none" w:sz="0" w:space="0" w:color="auto"/>
          </w:divBdr>
        </w:div>
        <w:div w:id="1434130993">
          <w:marLeft w:val="60"/>
          <w:marRight w:val="60"/>
          <w:marTop w:val="100"/>
          <w:marBottom w:val="100"/>
          <w:divBdr>
            <w:top w:val="none" w:sz="0" w:space="0" w:color="auto"/>
            <w:left w:val="none" w:sz="0" w:space="0" w:color="auto"/>
            <w:bottom w:val="none" w:sz="0" w:space="0" w:color="auto"/>
            <w:right w:val="none" w:sz="0" w:space="0" w:color="auto"/>
          </w:divBdr>
        </w:div>
        <w:div w:id="1377002237">
          <w:marLeft w:val="60"/>
          <w:marRight w:val="60"/>
          <w:marTop w:val="100"/>
          <w:marBottom w:val="100"/>
          <w:divBdr>
            <w:top w:val="none" w:sz="0" w:space="0" w:color="auto"/>
            <w:left w:val="none" w:sz="0" w:space="0" w:color="auto"/>
            <w:bottom w:val="none" w:sz="0" w:space="0" w:color="auto"/>
            <w:right w:val="none" w:sz="0" w:space="0" w:color="auto"/>
          </w:divBdr>
        </w:div>
        <w:div w:id="877279022">
          <w:marLeft w:val="60"/>
          <w:marRight w:val="60"/>
          <w:marTop w:val="100"/>
          <w:marBottom w:val="100"/>
          <w:divBdr>
            <w:top w:val="none" w:sz="0" w:space="0" w:color="auto"/>
            <w:left w:val="none" w:sz="0" w:space="0" w:color="auto"/>
            <w:bottom w:val="none" w:sz="0" w:space="0" w:color="auto"/>
            <w:right w:val="none" w:sz="0" w:space="0" w:color="auto"/>
          </w:divBdr>
        </w:div>
        <w:div w:id="1855340268">
          <w:marLeft w:val="60"/>
          <w:marRight w:val="60"/>
          <w:marTop w:val="100"/>
          <w:marBottom w:val="100"/>
          <w:divBdr>
            <w:top w:val="none" w:sz="0" w:space="0" w:color="auto"/>
            <w:left w:val="none" w:sz="0" w:space="0" w:color="auto"/>
            <w:bottom w:val="none" w:sz="0" w:space="0" w:color="auto"/>
            <w:right w:val="none" w:sz="0" w:space="0" w:color="auto"/>
          </w:divBdr>
        </w:div>
        <w:div w:id="287665216">
          <w:marLeft w:val="60"/>
          <w:marRight w:val="60"/>
          <w:marTop w:val="100"/>
          <w:marBottom w:val="100"/>
          <w:divBdr>
            <w:top w:val="none" w:sz="0" w:space="0" w:color="auto"/>
            <w:left w:val="none" w:sz="0" w:space="0" w:color="auto"/>
            <w:bottom w:val="none" w:sz="0" w:space="0" w:color="auto"/>
            <w:right w:val="none" w:sz="0" w:space="0" w:color="auto"/>
          </w:divBdr>
        </w:div>
        <w:div w:id="2057044116">
          <w:marLeft w:val="60"/>
          <w:marRight w:val="60"/>
          <w:marTop w:val="100"/>
          <w:marBottom w:val="100"/>
          <w:divBdr>
            <w:top w:val="none" w:sz="0" w:space="0" w:color="auto"/>
            <w:left w:val="none" w:sz="0" w:space="0" w:color="auto"/>
            <w:bottom w:val="none" w:sz="0" w:space="0" w:color="auto"/>
            <w:right w:val="none" w:sz="0" w:space="0" w:color="auto"/>
          </w:divBdr>
        </w:div>
        <w:div w:id="876625609">
          <w:marLeft w:val="60"/>
          <w:marRight w:val="60"/>
          <w:marTop w:val="100"/>
          <w:marBottom w:val="100"/>
          <w:divBdr>
            <w:top w:val="none" w:sz="0" w:space="0" w:color="auto"/>
            <w:left w:val="none" w:sz="0" w:space="0" w:color="auto"/>
            <w:bottom w:val="none" w:sz="0" w:space="0" w:color="auto"/>
            <w:right w:val="none" w:sz="0" w:space="0" w:color="auto"/>
          </w:divBdr>
        </w:div>
        <w:div w:id="1014918745">
          <w:marLeft w:val="60"/>
          <w:marRight w:val="60"/>
          <w:marTop w:val="100"/>
          <w:marBottom w:val="100"/>
          <w:divBdr>
            <w:top w:val="none" w:sz="0" w:space="0" w:color="auto"/>
            <w:left w:val="none" w:sz="0" w:space="0" w:color="auto"/>
            <w:bottom w:val="none" w:sz="0" w:space="0" w:color="auto"/>
            <w:right w:val="none" w:sz="0" w:space="0" w:color="auto"/>
          </w:divBdr>
        </w:div>
        <w:div w:id="69036262">
          <w:marLeft w:val="60"/>
          <w:marRight w:val="60"/>
          <w:marTop w:val="100"/>
          <w:marBottom w:val="100"/>
          <w:divBdr>
            <w:top w:val="none" w:sz="0" w:space="0" w:color="auto"/>
            <w:left w:val="none" w:sz="0" w:space="0" w:color="auto"/>
            <w:bottom w:val="none" w:sz="0" w:space="0" w:color="auto"/>
            <w:right w:val="none" w:sz="0" w:space="0" w:color="auto"/>
          </w:divBdr>
        </w:div>
        <w:div w:id="1911623081">
          <w:marLeft w:val="60"/>
          <w:marRight w:val="60"/>
          <w:marTop w:val="100"/>
          <w:marBottom w:val="100"/>
          <w:divBdr>
            <w:top w:val="none" w:sz="0" w:space="0" w:color="auto"/>
            <w:left w:val="none" w:sz="0" w:space="0" w:color="auto"/>
            <w:bottom w:val="none" w:sz="0" w:space="0" w:color="auto"/>
            <w:right w:val="none" w:sz="0" w:space="0" w:color="auto"/>
          </w:divBdr>
        </w:div>
        <w:div w:id="114717573">
          <w:marLeft w:val="60"/>
          <w:marRight w:val="60"/>
          <w:marTop w:val="100"/>
          <w:marBottom w:val="100"/>
          <w:divBdr>
            <w:top w:val="none" w:sz="0" w:space="0" w:color="auto"/>
            <w:left w:val="none" w:sz="0" w:space="0" w:color="auto"/>
            <w:bottom w:val="none" w:sz="0" w:space="0" w:color="auto"/>
            <w:right w:val="none" w:sz="0" w:space="0" w:color="auto"/>
          </w:divBdr>
        </w:div>
        <w:div w:id="1740398062">
          <w:marLeft w:val="60"/>
          <w:marRight w:val="60"/>
          <w:marTop w:val="100"/>
          <w:marBottom w:val="100"/>
          <w:divBdr>
            <w:top w:val="none" w:sz="0" w:space="0" w:color="auto"/>
            <w:left w:val="none" w:sz="0" w:space="0" w:color="auto"/>
            <w:bottom w:val="none" w:sz="0" w:space="0" w:color="auto"/>
            <w:right w:val="none" w:sz="0" w:space="0" w:color="auto"/>
          </w:divBdr>
        </w:div>
        <w:div w:id="242449804">
          <w:marLeft w:val="60"/>
          <w:marRight w:val="60"/>
          <w:marTop w:val="100"/>
          <w:marBottom w:val="100"/>
          <w:divBdr>
            <w:top w:val="none" w:sz="0" w:space="0" w:color="auto"/>
            <w:left w:val="none" w:sz="0" w:space="0" w:color="auto"/>
            <w:bottom w:val="none" w:sz="0" w:space="0" w:color="auto"/>
            <w:right w:val="none" w:sz="0" w:space="0" w:color="auto"/>
          </w:divBdr>
        </w:div>
        <w:div w:id="529757224">
          <w:marLeft w:val="60"/>
          <w:marRight w:val="60"/>
          <w:marTop w:val="100"/>
          <w:marBottom w:val="100"/>
          <w:divBdr>
            <w:top w:val="none" w:sz="0" w:space="0" w:color="auto"/>
            <w:left w:val="none" w:sz="0" w:space="0" w:color="auto"/>
            <w:bottom w:val="none" w:sz="0" w:space="0" w:color="auto"/>
            <w:right w:val="none" w:sz="0" w:space="0" w:color="auto"/>
          </w:divBdr>
        </w:div>
        <w:div w:id="1228808674">
          <w:marLeft w:val="60"/>
          <w:marRight w:val="60"/>
          <w:marTop w:val="100"/>
          <w:marBottom w:val="100"/>
          <w:divBdr>
            <w:top w:val="none" w:sz="0" w:space="0" w:color="auto"/>
            <w:left w:val="none" w:sz="0" w:space="0" w:color="auto"/>
            <w:bottom w:val="none" w:sz="0" w:space="0" w:color="auto"/>
            <w:right w:val="none" w:sz="0" w:space="0" w:color="auto"/>
          </w:divBdr>
        </w:div>
        <w:div w:id="1759596103">
          <w:marLeft w:val="60"/>
          <w:marRight w:val="60"/>
          <w:marTop w:val="100"/>
          <w:marBottom w:val="100"/>
          <w:divBdr>
            <w:top w:val="none" w:sz="0" w:space="0" w:color="auto"/>
            <w:left w:val="none" w:sz="0" w:space="0" w:color="auto"/>
            <w:bottom w:val="none" w:sz="0" w:space="0" w:color="auto"/>
            <w:right w:val="none" w:sz="0" w:space="0" w:color="auto"/>
          </w:divBdr>
        </w:div>
        <w:div w:id="577134838">
          <w:marLeft w:val="60"/>
          <w:marRight w:val="60"/>
          <w:marTop w:val="100"/>
          <w:marBottom w:val="100"/>
          <w:divBdr>
            <w:top w:val="none" w:sz="0" w:space="0" w:color="auto"/>
            <w:left w:val="none" w:sz="0" w:space="0" w:color="auto"/>
            <w:bottom w:val="none" w:sz="0" w:space="0" w:color="auto"/>
            <w:right w:val="none" w:sz="0" w:space="0" w:color="auto"/>
          </w:divBdr>
        </w:div>
        <w:div w:id="1944069660">
          <w:marLeft w:val="60"/>
          <w:marRight w:val="60"/>
          <w:marTop w:val="100"/>
          <w:marBottom w:val="100"/>
          <w:divBdr>
            <w:top w:val="none" w:sz="0" w:space="0" w:color="auto"/>
            <w:left w:val="none" w:sz="0" w:space="0" w:color="auto"/>
            <w:bottom w:val="none" w:sz="0" w:space="0" w:color="auto"/>
            <w:right w:val="none" w:sz="0" w:space="0" w:color="auto"/>
          </w:divBdr>
        </w:div>
        <w:div w:id="415829067">
          <w:marLeft w:val="60"/>
          <w:marRight w:val="60"/>
          <w:marTop w:val="100"/>
          <w:marBottom w:val="100"/>
          <w:divBdr>
            <w:top w:val="none" w:sz="0" w:space="0" w:color="auto"/>
            <w:left w:val="none" w:sz="0" w:space="0" w:color="auto"/>
            <w:bottom w:val="none" w:sz="0" w:space="0" w:color="auto"/>
            <w:right w:val="none" w:sz="0" w:space="0" w:color="auto"/>
          </w:divBdr>
        </w:div>
        <w:div w:id="687021148">
          <w:marLeft w:val="60"/>
          <w:marRight w:val="60"/>
          <w:marTop w:val="100"/>
          <w:marBottom w:val="100"/>
          <w:divBdr>
            <w:top w:val="none" w:sz="0" w:space="0" w:color="auto"/>
            <w:left w:val="none" w:sz="0" w:space="0" w:color="auto"/>
            <w:bottom w:val="none" w:sz="0" w:space="0" w:color="auto"/>
            <w:right w:val="none" w:sz="0" w:space="0" w:color="auto"/>
          </w:divBdr>
        </w:div>
        <w:div w:id="246115226">
          <w:marLeft w:val="60"/>
          <w:marRight w:val="60"/>
          <w:marTop w:val="100"/>
          <w:marBottom w:val="100"/>
          <w:divBdr>
            <w:top w:val="none" w:sz="0" w:space="0" w:color="auto"/>
            <w:left w:val="none" w:sz="0" w:space="0" w:color="auto"/>
            <w:bottom w:val="none" w:sz="0" w:space="0" w:color="auto"/>
            <w:right w:val="none" w:sz="0" w:space="0" w:color="auto"/>
          </w:divBdr>
        </w:div>
        <w:div w:id="610359981">
          <w:marLeft w:val="60"/>
          <w:marRight w:val="60"/>
          <w:marTop w:val="100"/>
          <w:marBottom w:val="100"/>
          <w:divBdr>
            <w:top w:val="none" w:sz="0" w:space="0" w:color="auto"/>
            <w:left w:val="none" w:sz="0" w:space="0" w:color="auto"/>
            <w:bottom w:val="none" w:sz="0" w:space="0" w:color="auto"/>
            <w:right w:val="none" w:sz="0" w:space="0" w:color="auto"/>
          </w:divBdr>
        </w:div>
        <w:div w:id="1365718414">
          <w:marLeft w:val="60"/>
          <w:marRight w:val="60"/>
          <w:marTop w:val="100"/>
          <w:marBottom w:val="100"/>
          <w:divBdr>
            <w:top w:val="none" w:sz="0" w:space="0" w:color="auto"/>
            <w:left w:val="none" w:sz="0" w:space="0" w:color="auto"/>
            <w:bottom w:val="none" w:sz="0" w:space="0" w:color="auto"/>
            <w:right w:val="none" w:sz="0" w:space="0" w:color="auto"/>
          </w:divBdr>
        </w:div>
        <w:div w:id="681979943">
          <w:marLeft w:val="60"/>
          <w:marRight w:val="60"/>
          <w:marTop w:val="100"/>
          <w:marBottom w:val="100"/>
          <w:divBdr>
            <w:top w:val="none" w:sz="0" w:space="0" w:color="auto"/>
            <w:left w:val="none" w:sz="0" w:space="0" w:color="auto"/>
            <w:bottom w:val="none" w:sz="0" w:space="0" w:color="auto"/>
            <w:right w:val="none" w:sz="0" w:space="0" w:color="auto"/>
          </w:divBdr>
        </w:div>
        <w:div w:id="1355960929">
          <w:marLeft w:val="60"/>
          <w:marRight w:val="60"/>
          <w:marTop w:val="100"/>
          <w:marBottom w:val="100"/>
          <w:divBdr>
            <w:top w:val="none" w:sz="0" w:space="0" w:color="auto"/>
            <w:left w:val="none" w:sz="0" w:space="0" w:color="auto"/>
            <w:bottom w:val="none" w:sz="0" w:space="0" w:color="auto"/>
            <w:right w:val="none" w:sz="0" w:space="0" w:color="auto"/>
          </w:divBdr>
        </w:div>
        <w:div w:id="1888565387">
          <w:marLeft w:val="60"/>
          <w:marRight w:val="60"/>
          <w:marTop w:val="100"/>
          <w:marBottom w:val="100"/>
          <w:divBdr>
            <w:top w:val="none" w:sz="0" w:space="0" w:color="auto"/>
            <w:left w:val="none" w:sz="0" w:space="0" w:color="auto"/>
            <w:bottom w:val="none" w:sz="0" w:space="0" w:color="auto"/>
            <w:right w:val="none" w:sz="0" w:space="0" w:color="auto"/>
          </w:divBdr>
        </w:div>
        <w:div w:id="1165783139">
          <w:marLeft w:val="60"/>
          <w:marRight w:val="60"/>
          <w:marTop w:val="100"/>
          <w:marBottom w:val="100"/>
          <w:divBdr>
            <w:top w:val="none" w:sz="0" w:space="0" w:color="auto"/>
            <w:left w:val="none" w:sz="0" w:space="0" w:color="auto"/>
            <w:bottom w:val="none" w:sz="0" w:space="0" w:color="auto"/>
            <w:right w:val="none" w:sz="0" w:space="0" w:color="auto"/>
          </w:divBdr>
        </w:div>
        <w:div w:id="753867221">
          <w:marLeft w:val="60"/>
          <w:marRight w:val="60"/>
          <w:marTop w:val="100"/>
          <w:marBottom w:val="100"/>
          <w:divBdr>
            <w:top w:val="none" w:sz="0" w:space="0" w:color="auto"/>
            <w:left w:val="none" w:sz="0" w:space="0" w:color="auto"/>
            <w:bottom w:val="none" w:sz="0" w:space="0" w:color="auto"/>
            <w:right w:val="none" w:sz="0" w:space="0" w:color="auto"/>
          </w:divBdr>
        </w:div>
        <w:div w:id="205258769">
          <w:marLeft w:val="60"/>
          <w:marRight w:val="60"/>
          <w:marTop w:val="100"/>
          <w:marBottom w:val="100"/>
          <w:divBdr>
            <w:top w:val="none" w:sz="0" w:space="0" w:color="auto"/>
            <w:left w:val="none" w:sz="0" w:space="0" w:color="auto"/>
            <w:bottom w:val="none" w:sz="0" w:space="0" w:color="auto"/>
            <w:right w:val="none" w:sz="0" w:space="0" w:color="auto"/>
          </w:divBdr>
        </w:div>
        <w:div w:id="403841493">
          <w:marLeft w:val="60"/>
          <w:marRight w:val="60"/>
          <w:marTop w:val="100"/>
          <w:marBottom w:val="100"/>
          <w:divBdr>
            <w:top w:val="none" w:sz="0" w:space="0" w:color="auto"/>
            <w:left w:val="none" w:sz="0" w:space="0" w:color="auto"/>
            <w:bottom w:val="none" w:sz="0" w:space="0" w:color="auto"/>
            <w:right w:val="none" w:sz="0" w:space="0" w:color="auto"/>
          </w:divBdr>
        </w:div>
        <w:div w:id="1773236639">
          <w:marLeft w:val="60"/>
          <w:marRight w:val="60"/>
          <w:marTop w:val="100"/>
          <w:marBottom w:val="100"/>
          <w:divBdr>
            <w:top w:val="none" w:sz="0" w:space="0" w:color="auto"/>
            <w:left w:val="none" w:sz="0" w:space="0" w:color="auto"/>
            <w:bottom w:val="none" w:sz="0" w:space="0" w:color="auto"/>
            <w:right w:val="none" w:sz="0" w:space="0" w:color="auto"/>
          </w:divBdr>
        </w:div>
        <w:div w:id="2136950379">
          <w:marLeft w:val="60"/>
          <w:marRight w:val="60"/>
          <w:marTop w:val="100"/>
          <w:marBottom w:val="100"/>
          <w:divBdr>
            <w:top w:val="none" w:sz="0" w:space="0" w:color="auto"/>
            <w:left w:val="none" w:sz="0" w:space="0" w:color="auto"/>
            <w:bottom w:val="none" w:sz="0" w:space="0" w:color="auto"/>
            <w:right w:val="none" w:sz="0" w:space="0" w:color="auto"/>
          </w:divBdr>
        </w:div>
        <w:div w:id="505678584">
          <w:marLeft w:val="60"/>
          <w:marRight w:val="60"/>
          <w:marTop w:val="100"/>
          <w:marBottom w:val="100"/>
          <w:divBdr>
            <w:top w:val="none" w:sz="0" w:space="0" w:color="auto"/>
            <w:left w:val="none" w:sz="0" w:space="0" w:color="auto"/>
            <w:bottom w:val="none" w:sz="0" w:space="0" w:color="auto"/>
            <w:right w:val="none" w:sz="0" w:space="0" w:color="auto"/>
          </w:divBdr>
        </w:div>
        <w:div w:id="1435714400">
          <w:marLeft w:val="60"/>
          <w:marRight w:val="60"/>
          <w:marTop w:val="100"/>
          <w:marBottom w:val="100"/>
          <w:divBdr>
            <w:top w:val="none" w:sz="0" w:space="0" w:color="auto"/>
            <w:left w:val="none" w:sz="0" w:space="0" w:color="auto"/>
            <w:bottom w:val="none" w:sz="0" w:space="0" w:color="auto"/>
            <w:right w:val="none" w:sz="0" w:space="0" w:color="auto"/>
          </w:divBdr>
        </w:div>
        <w:div w:id="1755471906">
          <w:marLeft w:val="60"/>
          <w:marRight w:val="60"/>
          <w:marTop w:val="100"/>
          <w:marBottom w:val="100"/>
          <w:divBdr>
            <w:top w:val="none" w:sz="0" w:space="0" w:color="auto"/>
            <w:left w:val="none" w:sz="0" w:space="0" w:color="auto"/>
            <w:bottom w:val="none" w:sz="0" w:space="0" w:color="auto"/>
            <w:right w:val="none" w:sz="0" w:space="0" w:color="auto"/>
          </w:divBdr>
        </w:div>
        <w:div w:id="664430307">
          <w:marLeft w:val="60"/>
          <w:marRight w:val="60"/>
          <w:marTop w:val="100"/>
          <w:marBottom w:val="100"/>
          <w:divBdr>
            <w:top w:val="none" w:sz="0" w:space="0" w:color="auto"/>
            <w:left w:val="none" w:sz="0" w:space="0" w:color="auto"/>
            <w:bottom w:val="none" w:sz="0" w:space="0" w:color="auto"/>
            <w:right w:val="none" w:sz="0" w:space="0" w:color="auto"/>
          </w:divBdr>
        </w:div>
      </w:divsChild>
    </w:div>
    <w:div w:id="1195538323">
      <w:bodyDiv w:val="1"/>
      <w:marLeft w:val="0"/>
      <w:marRight w:val="0"/>
      <w:marTop w:val="0"/>
      <w:marBottom w:val="0"/>
      <w:divBdr>
        <w:top w:val="none" w:sz="0" w:space="0" w:color="auto"/>
        <w:left w:val="none" w:sz="0" w:space="0" w:color="auto"/>
        <w:bottom w:val="none" w:sz="0" w:space="0" w:color="auto"/>
        <w:right w:val="none" w:sz="0" w:space="0" w:color="auto"/>
      </w:divBdr>
    </w:div>
    <w:div w:id="1230925878">
      <w:bodyDiv w:val="1"/>
      <w:marLeft w:val="0"/>
      <w:marRight w:val="0"/>
      <w:marTop w:val="0"/>
      <w:marBottom w:val="0"/>
      <w:divBdr>
        <w:top w:val="none" w:sz="0" w:space="0" w:color="auto"/>
        <w:left w:val="none" w:sz="0" w:space="0" w:color="auto"/>
        <w:bottom w:val="none" w:sz="0" w:space="0" w:color="auto"/>
        <w:right w:val="none" w:sz="0" w:space="0" w:color="auto"/>
      </w:divBdr>
      <w:divsChild>
        <w:div w:id="23873933">
          <w:marLeft w:val="0"/>
          <w:marRight w:val="0"/>
          <w:marTop w:val="0"/>
          <w:marBottom w:val="0"/>
          <w:divBdr>
            <w:top w:val="none" w:sz="0" w:space="0" w:color="auto"/>
            <w:left w:val="none" w:sz="0" w:space="0" w:color="auto"/>
            <w:bottom w:val="none" w:sz="0" w:space="0" w:color="auto"/>
            <w:right w:val="none" w:sz="0" w:space="0" w:color="auto"/>
          </w:divBdr>
        </w:div>
        <w:div w:id="1175605828">
          <w:marLeft w:val="0"/>
          <w:marRight w:val="0"/>
          <w:marTop w:val="0"/>
          <w:marBottom w:val="0"/>
          <w:divBdr>
            <w:top w:val="none" w:sz="0" w:space="0" w:color="auto"/>
            <w:left w:val="none" w:sz="0" w:space="0" w:color="auto"/>
            <w:bottom w:val="none" w:sz="0" w:space="0" w:color="auto"/>
            <w:right w:val="none" w:sz="0" w:space="0" w:color="auto"/>
          </w:divBdr>
        </w:div>
        <w:div w:id="278223296">
          <w:marLeft w:val="0"/>
          <w:marRight w:val="0"/>
          <w:marTop w:val="0"/>
          <w:marBottom w:val="0"/>
          <w:divBdr>
            <w:top w:val="none" w:sz="0" w:space="0" w:color="auto"/>
            <w:left w:val="none" w:sz="0" w:space="0" w:color="auto"/>
            <w:bottom w:val="none" w:sz="0" w:space="0" w:color="auto"/>
            <w:right w:val="none" w:sz="0" w:space="0" w:color="auto"/>
          </w:divBdr>
        </w:div>
      </w:divsChild>
    </w:div>
    <w:div w:id="1264269304">
      <w:bodyDiv w:val="1"/>
      <w:marLeft w:val="0"/>
      <w:marRight w:val="0"/>
      <w:marTop w:val="0"/>
      <w:marBottom w:val="0"/>
      <w:divBdr>
        <w:top w:val="none" w:sz="0" w:space="0" w:color="auto"/>
        <w:left w:val="none" w:sz="0" w:space="0" w:color="auto"/>
        <w:bottom w:val="none" w:sz="0" w:space="0" w:color="auto"/>
        <w:right w:val="none" w:sz="0" w:space="0" w:color="auto"/>
      </w:divBdr>
    </w:div>
    <w:div w:id="1287277992">
      <w:bodyDiv w:val="1"/>
      <w:marLeft w:val="0"/>
      <w:marRight w:val="0"/>
      <w:marTop w:val="0"/>
      <w:marBottom w:val="0"/>
      <w:divBdr>
        <w:top w:val="none" w:sz="0" w:space="0" w:color="auto"/>
        <w:left w:val="none" w:sz="0" w:space="0" w:color="auto"/>
        <w:bottom w:val="none" w:sz="0" w:space="0" w:color="auto"/>
        <w:right w:val="none" w:sz="0" w:space="0" w:color="auto"/>
      </w:divBdr>
    </w:div>
    <w:div w:id="1289969347">
      <w:bodyDiv w:val="1"/>
      <w:marLeft w:val="0"/>
      <w:marRight w:val="0"/>
      <w:marTop w:val="0"/>
      <w:marBottom w:val="0"/>
      <w:divBdr>
        <w:top w:val="none" w:sz="0" w:space="0" w:color="auto"/>
        <w:left w:val="none" w:sz="0" w:space="0" w:color="auto"/>
        <w:bottom w:val="none" w:sz="0" w:space="0" w:color="auto"/>
        <w:right w:val="none" w:sz="0" w:space="0" w:color="auto"/>
      </w:divBdr>
    </w:div>
    <w:div w:id="1293049895">
      <w:bodyDiv w:val="1"/>
      <w:marLeft w:val="0"/>
      <w:marRight w:val="0"/>
      <w:marTop w:val="0"/>
      <w:marBottom w:val="0"/>
      <w:divBdr>
        <w:top w:val="none" w:sz="0" w:space="0" w:color="auto"/>
        <w:left w:val="none" w:sz="0" w:space="0" w:color="auto"/>
        <w:bottom w:val="none" w:sz="0" w:space="0" w:color="auto"/>
        <w:right w:val="none" w:sz="0" w:space="0" w:color="auto"/>
      </w:divBdr>
    </w:div>
    <w:div w:id="1318723969">
      <w:bodyDiv w:val="1"/>
      <w:marLeft w:val="0"/>
      <w:marRight w:val="0"/>
      <w:marTop w:val="0"/>
      <w:marBottom w:val="0"/>
      <w:divBdr>
        <w:top w:val="none" w:sz="0" w:space="0" w:color="auto"/>
        <w:left w:val="none" w:sz="0" w:space="0" w:color="auto"/>
        <w:bottom w:val="none" w:sz="0" w:space="0" w:color="auto"/>
        <w:right w:val="none" w:sz="0" w:space="0" w:color="auto"/>
      </w:divBdr>
    </w:div>
    <w:div w:id="1321884162">
      <w:bodyDiv w:val="1"/>
      <w:marLeft w:val="0"/>
      <w:marRight w:val="0"/>
      <w:marTop w:val="0"/>
      <w:marBottom w:val="0"/>
      <w:divBdr>
        <w:top w:val="none" w:sz="0" w:space="0" w:color="auto"/>
        <w:left w:val="none" w:sz="0" w:space="0" w:color="auto"/>
        <w:bottom w:val="none" w:sz="0" w:space="0" w:color="auto"/>
        <w:right w:val="none" w:sz="0" w:space="0" w:color="auto"/>
      </w:divBdr>
      <w:divsChild>
        <w:div w:id="559679763">
          <w:marLeft w:val="60"/>
          <w:marRight w:val="60"/>
          <w:marTop w:val="100"/>
          <w:marBottom w:val="100"/>
          <w:divBdr>
            <w:top w:val="none" w:sz="0" w:space="0" w:color="auto"/>
            <w:left w:val="none" w:sz="0" w:space="0" w:color="auto"/>
            <w:bottom w:val="none" w:sz="0" w:space="0" w:color="auto"/>
            <w:right w:val="none" w:sz="0" w:space="0" w:color="auto"/>
          </w:divBdr>
        </w:div>
        <w:div w:id="707418302">
          <w:marLeft w:val="60"/>
          <w:marRight w:val="60"/>
          <w:marTop w:val="100"/>
          <w:marBottom w:val="100"/>
          <w:divBdr>
            <w:top w:val="none" w:sz="0" w:space="0" w:color="auto"/>
            <w:left w:val="none" w:sz="0" w:space="0" w:color="auto"/>
            <w:bottom w:val="none" w:sz="0" w:space="0" w:color="auto"/>
            <w:right w:val="none" w:sz="0" w:space="0" w:color="auto"/>
          </w:divBdr>
        </w:div>
        <w:div w:id="396973798">
          <w:marLeft w:val="60"/>
          <w:marRight w:val="60"/>
          <w:marTop w:val="100"/>
          <w:marBottom w:val="100"/>
          <w:divBdr>
            <w:top w:val="none" w:sz="0" w:space="0" w:color="auto"/>
            <w:left w:val="none" w:sz="0" w:space="0" w:color="auto"/>
            <w:bottom w:val="none" w:sz="0" w:space="0" w:color="auto"/>
            <w:right w:val="none" w:sz="0" w:space="0" w:color="auto"/>
          </w:divBdr>
        </w:div>
        <w:div w:id="1162744524">
          <w:marLeft w:val="60"/>
          <w:marRight w:val="60"/>
          <w:marTop w:val="100"/>
          <w:marBottom w:val="100"/>
          <w:divBdr>
            <w:top w:val="none" w:sz="0" w:space="0" w:color="auto"/>
            <w:left w:val="none" w:sz="0" w:space="0" w:color="auto"/>
            <w:bottom w:val="none" w:sz="0" w:space="0" w:color="auto"/>
            <w:right w:val="none" w:sz="0" w:space="0" w:color="auto"/>
          </w:divBdr>
        </w:div>
        <w:div w:id="423039573">
          <w:marLeft w:val="60"/>
          <w:marRight w:val="60"/>
          <w:marTop w:val="100"/>
          <w:marBottom w:val="100"/>
          <w:divBdr>
            <w:top w:val="none" w:sz="0" w:space="0" w:color="auto"/>
            <w:left w:val="none" w:sz="0" w:space="0" w:color="auto"/>
            <w:bottom w:val="none" w:sz="0" w:space="0" w:color="auto"/>
            <w:right w:val="none" w:sz="0" w:space="0" w:color="auto"/>
          </w:divBdr>
        </w:div>
        <w:div w:id="1617057308">
          <w:marLeft w:val="60"/>
          <w:marRight w:val="60"/>
          <w:marTop w:val="100"/>
          <w:marBottom w:val="100"/>
          <w:divBdr>
            <w:top w:val="none" w:sz="0" w:space="0" w:color="auto"/>
            <w:left w:val="none" w:sz="0" w:space="0" w:color="auto"/>
            <w:bottom w:val="none" w:sz="0" w:space="0" w:color="auto"/>
            <w:right w:val="none" w:sz="0" w:space="0" w:color="auto"/>
          </w:divBdr>
        </w:div>
        <w:div w:id="446856695">
          <w:marLeft w:val="60"/>
          <w:marRight w:val="60"/>
          <w:marTop w:val="100"/>
          <w:marBottom w:val="100"/>
          <w:divBdr>
            <w:top w:val="none" w:sz="0" w:space="0" w:color="auto"/>
            <w:left w:val="none" w:sz="0" w:space="0" w:color="auto"/>
            <w:bottom w:val="none" w:sz="0" w:space="0" w:color="auto"/>
            <w:right w:val="none" w:sz="0" w:space="0" w:color="auto"/>
          </w:divBdr>
        </w:div>
        <w:div w:id="561018483">
          <w:marLeft w:val="60"/>
          <w:marRight w:val="60"/>
          <w:marTop w:val="100"/>
          <w:marBottom w:val="100"/>
          <w:divBdr>
            <w:top w:val="none" w:sz="0" w:space="0" w:color="auto"/>
            <w:left w:val="none" w:sz="0" w:space="0" w:color="auto"/>
            <w:bottom w:val="none" w:sz="0" w:space="0" w:color="auto"/>
            <w:right w:val="none" w:sz="0" w:space="0" w:color="auto"/>
          </w:divBdr>
        </w:div>
        <w:div w:id="917903840">
          <w:marLeft w:val="60"/>
          <w:marRight w:val="60"/>
          <w:marTop w:val="100"/>
          <w:marBottom w:val="100"/>
          <w:divBdr>
            <w:top w:val="none" w:sz="0" w:space="0" w:color="auto"/>
            <w:left w:val="none" w:sz="0" w:space="0" w:color="auto"/>
            <w:bottom w:val="none" w:sz="0" w:space="0" w:color="auto"/>
            <w:right w:val="none" w:sz="0" w:space="0" w:color="auto"/>
          </w:divBdr>
        </w:div>
        <w:div w:id="683558404">
          <w:marLeft w:val="60"/>
          <w:marRight w:val="60"/>
          <w:marTop w:val="100"/>
          <w:marBottom w:val="100"/>
          <w:divBdr>
            <w:top w:val="none" w:sz="0" w:space="0" w:color="auto"/>
            <w:left w:val="none" w:sz="0" w:space="0" w:color="auto"/>
            <w:bottom w:val="none" w:sz="0" w:space="0" w:color="auto"/>
            <w:right w:val="none" w:sz="0" w:space="0" w:color="auto"/>
          </w:divBdr>
        </w:div>
        <w:div w:id="524365502">
          <w:marLeft w:val="60"/>
          <w:marRight w:val="60"/>
          <w:marTop w:val="100"/>
          <w:marBottom w:val="100"/>
          <w:divBdr>
            <w:top w:val="none" w:sz="0" w:space="0" w:color="auto"/>
            <w:left w:val="none" w:sz="0" w:space="0" w:color="auto"/>
            <w:bottom w:val="none" w:sz="0" w:space="0" w:color="auto"/>
            <w:right w:val="none" w:sz="0" w:space="0" w:color="auto"/>
          </w:divBdr>
        </w:div>
        <w:div w:id="1344164703">
          <w:marLeft w:val="60"/>
          <w:marRight w:val="60"/>
          <w:marTop w:val="100"/>
          <w:marBottom w:val="100"/>
          <w:divBdr>
            <w:top w:val="none" w:sz="0" w:space="0" w:color="auto"/>
            <w:left w:val="none" w:sz="0" w:space="0" w:color="auto"/>
            <w:bottom w:val="none" w:sz="0" w:space="0" w:color="auto"/>
            <w:right w:val="none" w:sz="0" w:space="0" w:color="auto"/>
          </w:divBdr>
        </w:div>
        <w:div w:id="1968512739">
          <w:marLeft w:val="60"/>
          <w:marRight w:val="60"/>
          <w:marTop w:val="100"/>
          <w:marBottom w:val="100"/>
          <w:divBdr>
            <w:top w:val="none" w:sz="0" w:space="0" w:color="auto"/>
            <w:left w:val="none" w:sz="0" w:space="0" w:color="auto"/>
            <w:bottom w:val="none" w:sz="0" w:space="0" w:color="auto"/>
            <w:right w:val="none" w:sz="0" w:space="0" w:color="auto"/>
          </w:divBdr>
        </w:div>
        <w:div w:id="7149236">
          <w:marLeft w:val="60"/>
          <w:marRight w:val="60"/>
          <w:marTop w:val="100"/>
          <w:marBottom w:val="100"/>
          <w:divBdr>
            <w:top w:val="none" w:sz="0" w:space="0" w:color="auto"/>
            <w:left w:val="none" w:sz="0" w:space="0" w:color="auto"/>
            <w:bottom w:val="none" w:sz="0" w:space="0" w:color="auto"/>
            <w:right w:val="none" w:sz="0" w:space="0" w:color="auto"/>
          </w:divBdr>
        </w:div>
        <w:div w:id="2053143799">
          <w:marLeft w:val="60"/>
          <w:marRight w:val="60"/>
          <w:marTop w:val="100"/>
          <w:marBottom w:val="100"/>
          <w:divBdr>
            <w:top w:val="none" w:sz="0" w:space="0" w:color="auto"/>
            <w:left w:val="none" w:sz="0" w:space="0" w:color="auto"/>
            <w:bottom w:val="none" w:sz="0" w:space="0" w:color="auto"/>
            <w:right w:val="none" w:sz="0" w:space="0" w:color="auto"/>
          </w:divBdr>
        </w:div>
        <w:div w:id="1193031401">
          <w:marLeft w:val="60"/>
          <w:marRight w:val="60"/>
          <w:marTop w:val="100"/>
          <w:marBottom w:val="100"/>
          <w:divBdr>
            <w:top w:val="none" w:sz="0" w:space="0" w:color="auto"/>
            <w:left w:val="none" w:sz="0" w:space="0" w:color="auto"/>
            <w:bottom w:val="none" w:sz="0" w:space="0" w:color="auto"/>
            <w:right w:val="none" w:sz="0" w:space="0" w:color="auto"/>
          </w:divBdr>
        </w:div>
        <w:div w:id="479463560">
          <w:marLeft w:val="60"/>
          <w:marRight w:val="60"/>
          <w:marTop w:val="100"/>
          <w:marBottom w:val="100"/>
          <w:divBdr>
            <w:top w:val="none" w:sz="0" w:space="0" w:color="auto"/>
            <w:left w:val="none" w:sz="0" w:space="0" w:color="auto"/>
            <w:bottom w:val="none" w:sz="0" w:space="0" w:color="auto"/>
            <w:right w:val="none" w:sz="0" w:space="0" w:color="auto"/>
          </w:divBdr>
        </w:div>
        <w:div w:id="1115441284">
          <w:marLeft w:val="60"/>
          <w:marRight w:val="60"/>
          <w:marTop w:val="100"/>
          <w:marBottom w:val="100"/>
          <w:divBdr>
            <w:top w:val="none" w:sz="0" w:space="0" w:color="auto"/>
            <w:left w:val="none" w:sz="0" w:space="0" w:color="auto"/>
            <w:bottom w:val="none" w:sz="0" w:space="0" w:color="auto"/>
            <w:right w:val="none" w:sz="0" w:space="0" w:color="auto"/>
          </w:divBdr>
        </w:div>
        <w:div w:id="2075006441">
          <w:marLeft w:val="60"/>
          <w:marRight w:val="60"/>
          <w:marTop w:val="100"/>
          <w:marBottom w:val="100"/>
          <w:divBdr>
            <w:top w:val="none" w:sz="0" w:space="0" w:color="auto"/>
            <w:left w:val="none" w:sz="0" w:space="0" w:color="auto"/>
            <w:bottom w:val="none" w:sz="0" w:space="0" w:color="auto"/>
            <w:right w:val="none" w:sz="0" w:space="0" w:color="auto"/>
          </w:divBdr>
        </w:div>
        <w:div w:id="178665927">
          <w:marLeft w:val="60"/>
          <w:marRight w:val="60"/>
          <w:marTop w:val="100"/>
          <w:marBottom w:val="100"/>
          <w:divBdr>
            <w:top w:val="none" w:sz="0" w:space="0" w:color="auto"/>
            <w:left w:val="none" w:sz="0" w:space="0" w:color="auto"/>
            <w:bottom w:val="none" w:sz="0" w:space="0" w:color="auto"/>
            <w:right w:val="none" w:sz="0" w:space="0" w:color="auto"/>
          </w:divBdr>
        </w:div>
        <w:div w:id="402727945">
          <w:marLeft w:val="60"/>
          <w:marRight w:val="60"/>
          <w:marTop w:val="100"/>
          <w:marBottom w:val="100"/>
          <w:divBdr>
            <w:top w:val="none" w:sz="0" w:space="0" w:color="auto"/>
            <w:left w:val="none" w:sz="0" w:space="0" w:color="auto"/>
            <w:bottom w:val="none" w:sz="0" w:space="0" w:color="auto"/>
            <w:right w:val="none" w:sz="0" w:space="0" w:color="auto"/>
          </w:divBdr>
        </w:div>
        <w:div w:id="78408522">
          <w:marLeft w:val="60"/>
          <w:marRight w:val="60"/>
          <w:marTop w:val="100"/>
          <w:marBottom w:val="100"/>
          <w:divBdr>
            <w:top w:val="none" w:sz="0" w:space="0" w:color="auto"/>
            <w:left w:val="none" w:sz="0" w:space="0" w:color="auto"/>
            <w:bottom w:val="none" w:sz="0" w:space="0" w:color="auto"/>
            <w:right w:val="none" w:sz="0" w:space="0" w:color="auto"/>
          </w:divBdr>
        </w:div>
        <w:div w:id="260797710">
          <w:marLeft w:val="60"/>
          <w:marRight w:val="60"/>
          <w:marTop w:val="100"/>
          <w:marBottom w:val="100"/>
          <w:divBdr>
            <w:top w:val="none" w:sz="0" w:space="0" w:color="auto"/>
            <w:left w:val="none" w:sz="0" w:space="0" w:color="auto"/>
            <w:bottom w:val="none" w:sz="0" w:space="0" w:color="auto"/>
            <w:right w:val="none" w:sz="0" w:space="0" w:color="auto"/>
          </w:divBdr>
        </w:div>
        <w:div w:id="1042557507">
          <w:marLeft w:val="60"/>
          <w:marRight w:val="60"/>
          <w:marTop w:val="100"/>
          <w:marBottom w:val="100"/>
          <w:divBdr>
            <w:top w:val="none" w:sz="0" w:space="0" w:color="auto"/>
            <w:left w:val="none" w:sz="0" w:space="0" w:color="auto"/>
            <w:bottom w:val="none" w:sz="0" w:space="0" w:color="auto"/>
            <w:right w:val="none" w:sz="0" w:space="0" w:color="auto"/>
          </w:divBdr>
        </w:div>
        <w:div w:id="1537356171">
          <w:marLeft w:val="60"/>
          <w:marRight w:val="60"/>
          <w:marTop w:val="100"/>
          <w:marBottom w:val="100"/>
          <w:divBdr>
            <w:top w:val="none" w:sz="0" w:space="0" w:color="auto"/>
            <w:left w:val="none" w:sz="0" w:space="0" w:color="auto"/>
            <w:bottom w:val="none" w:sz="0" w:space="0" w:color="auto"/>
            <w:right w:val="none" w:sz="0" w:space="0" w:color="auto"/>
          </w:divBdr>
        </w:div>
        <w:div w:id="742609975">
          <w:marLeft w:val="60"/>
          <w:marRight w:val="60"/>
          <w:marTop w:val="100"/>
          <w:marBottom w:val="100"/>
          <w:divBdr>
            <w:top w:val="none" w:sz="0" w:space="0" w:color="auto"/>
            <w:left w:val="none" w:sz="0" w:space="0" w:color="auto"/>
            <w:bottom w:val="none" w:sz="0" w:space="0" w:color="auto"/>
            <w:right w:val="none" w:sz="0" w:space="0" w:color="auto"/>
          </w:divBdr>
        </w:div>
        <w:div w:id="1802534347">
          <w:marLeft w:val="60"/>
          <w:marRight w:val="60"/>
          <w:marTop w:val="100"/>
          <w:marBottom w:val="100"/>
          <w:divBdr>
            <w:top w:val="none" w:sz="0" w:space="0" w:color="auto"/>
            <w:left w:val="none" w:sz="0" w:space="0" w:color="auto"/>
            <w:bottom w:val="none" w:sz="0" w:space="0" w:color="auto"/>
            <w:right w:val="none" w:sz="0" w:space="0" w:color="auto"/>
          </w:divBdr>
        </w:div>
        <w:div w:id="120879387">
          <w:marLeft w:val="60"/>
          <w:marRight w:val="60"/>
          <w:marTop w:val="100"/>
          <w:marBottom w:val="100"/>
          <w:divBdr>
            <w:top w:val="none" w:sz="0" w:space="0" w:color="auto"/>
            <w:left w:val="none" w:sz="0" w:space="0" w:color="auto"/>
            <w:bottom w:val="none" w:sz="0" w:space="0" w:color="auto"/>
            <w:right w:val="none" w:sz="0" w:space="0" w:color="auto"/>
          </w:divBdr>
        </w:div>
        <w:div w:id="1002705751">
          <w:marLeft w:val="60"/>
          <w:marRight w:val="60"/>
          <w:marTop w:val="100"/>
          <w:marBottom w:val="100"/>
          <w:divBdr>
            <w:top w:val="none" w:sz="0" w:space="0" w:color="auto"/>
            <w:left w:val="none" w:sz="0" w:space="0" w:color="auto"/>
            <w:bottom w:val="none" w:sz="0" w:space="0" w:color="auto"/>
            <w:right w:val="none" w:sz="0" w:space="0" w:color="auto"/>
          </w:divBdr>
        </w:div>
        <w:div w:id="2127190271">
          <w:marLeft w:val="60"/>
          <w:marRight w:val="60"/>
          <w:marTop w:val="100"/>
          <w:marBottom w:val="100"/>
          <w:divBdr>
            <w:top w:val="none" w:sz="0" w:space="0" w:color="auto"/>
            <w:left w:val="none" w:sz="0" w:space="0" w:color="auto"/>
            <w:bottom w:val="none" w:sz="0" w:space="0" w:color="auto"/>
            <w:right w:val="none" w:sz="0" w:space="0" w:color="auto"/>
          </w:divBdr>
        </w:div>
        <w:div w:id="1488208462">
          <w:marLeft w:val="60"/>
          <w:marRight w:val="60"/>
          <w:marTop w:val="100"/>
          <w:marBottom w:val="100"/>
          <w:divBdr>
            <w:top w:val="none" w:sz="0" w:space="0" w:color="auto"/>
            <w:left w:val="none" w:sz="0" w:space="0" w:color="auto"/>
            <w:bottom w:val="none" w:sz="0" w:space="0" w:color="auto"/>
            <w:right w:val="none" w:sz="0" w:space="0" w:color="auto"/>
          </w:divBdr>
        </w:div>
        <w:div w:id="979730185">
          <w:marLeft w:val="60"/>
          <w:marRight w:val="60"/>
          <w:marTop w:val="100"/>
          <w:marBottom w:val="100"/>
          <w:divBdr>
            <w:top w:val="none" w:sz="0" w:space="0" w:color="auto"/>
            <w:left w:val="none" w:sz="0" w:space="0" w:color="auto"/>
            <w:bottom w:val="none" w:sz="0" w:space="0" w:color="auto"/>
            <w:right w:val="none" w:sz="0" w:space="0" w:color="auto"/>
          </w:divBdr>
        </w:div>
        <w:div w:id="671761328">
          <w:marLeft w:val="60"/>
          <w:marRight w:val="60"/>
          <w:marTop w:val="100"/>
          <w:marBottom w:val="100"/>
          <w:divBdr>
            <w:top w:val="none" w:sz="0" w:space="0" w:color="auto"/>
            <w:left w:val="none" w:sz="0" w:space="0" w:color="auto"/>
            <w:bottom w:val="none" w:sz="0" w:space="0" w:color="auto"/>
            <w:right w:val="none" w:sz="0" w:space="0" w:color="auto"/>
          </w:divBdr>
        </w:div>
        <w:div w:id="1129930471">
          <w:marLeft w:val="60"/>
          <w:marRight w:val="60"/>
          <w:marTop w:val="100"/>
          <w:marBottom w:val="100"/>
          <w:divBdr>
            <w:top w:val="none" w:sz="0" w:space="0" w:color="auto"/>
            <w:left w:val="none" w:sz="0" w:space="0" w:color="auto"/>
            <w:bottom w:val="none" w:sz="0" w:space="0" w:color="auto"/>
            <w:right w:val="none" w:sz="0" w:space="0" w:color="auto"/>
          </w:divBdr>
        </w:div>
        <w:div w:id="1918321543">
          <w:marLeft w:val="60"/>
          <w:marRight w:val="60"/>
          <w:marTop w:val="100"/>
          <w:marBottom w:val="100"/>
          <w:divBdr>
            <w:top w:val="none" w:sz="0" w:space="0" w:color="auto"/>
            <w:left w:val="none" w:sz="0" w:space="0" w:color="auto"/>
            <w:bottom w:val="none" w:sz="0" w:space="0" w:color="auto"/>
            <w:right w:val="none" w:sz="0" w:space="0" w:color="auto"/>
          </w:divBdr>
        </w:div>
        <w:div w:id="530264134">
          <w:marLeft w:val="60"/>
          <w:marRight w:val="60"/>
          <w:marTop w:val="100"/>
          <w:marBottom w:val="100"/>
          <w:divBdr>
            <w:top w:val="none" w:sz="0" w:space="0" w:color="auto"/>
            <w:left w:val="none" w:sz="0" w:space="0" w:color="auto"/>
            <w:bottom w:val="none" w:sz="0" w:space="0" w:color="auto"/>
            <w:right w:val="none" w:sz="0" w:space="0" w:color="auto"/>
          </w:divBdr>
        </w:div>
        <w:div w:id="2063674343">
          <w:marLeft w:val="60"/>
          <w:marRight w:val="60"/>
          <w:marTop w:val="100"/>
          <w:marBottom w:val="100"/>
          <w:divBdr>
            <w:top w:val="none" w:sz="0" w:space="0" w:color="auto"/>
            <w:left w:val="none" w:sz="0" w:space="0" w:color="auto"/>
            <w:bottom w:val="none" w:sz="0" w:space="0" w:color="auto"/>
            <w:right w:val="none" w:sz="0" w:space="0" w:color="auto"/>
          </w:divBdr>
        </w:div>
        <w:div w:id="1231497919">
          <w:marLeft w:val="60"/>
          <w:marRight w:val="60"/>
          <w:marTop w:val="100"/>
          <w:marBottom w:val="100"/>
          <w:divBdr>
            <w:top w:val="none" w:sz="0" w:space="0" w:color="auto"/>
            <w:left w:val="none" w:sz="0" w:space="0" w:color="auto"/>
            <w:bottom w:val="none" w:sz="0" w:space="0" w:color="auto"/>
            <w:right w:val="none" w:sz="0" w:space="0" w:color="auto"/>
          </w:divBdr>
        </w:div>
        <w:div w:id="18825192">
          <w:marLeft w:val="60"/>
          <w:marRight w:val="60"/>
          <w:marTop w:val="100"/>
          <w:marBottom w:val="100"/>
          <w:divBdr>
            <w:top w:val="none" w:sz="0" w:space="0" w:color="auto"/>
            <w:left w:val="none" w:sz="0" w:space="0" w:color="auto"/>
            <w:bottom w:val="none" w:sz="0" w:space="0" w:color="auto"/>
            <w:right w:val="none" w:sz="0" w:space="0" w:color="auto"/>
          </w:divBdr>
        </w:div>
        <w:div w:id="1008605657">
          <w:marLeft w:val="60"/>
          <w:marRight w:val="60"/>
          <w:marTop w:val="100"/>
          <w:marBottom w:val="100"/>
          <w:divBdr>
            <w:top w:val="none" w:sz="0" w:space="0" w:color="auto"/>
            <w:left w:val="none" w:sz="0" w:space="0" w:color="auto"/>
            <w:bottom w:val="none" w:sz="0" w:space="0" w:color="auto"/>
            <w:right w:val="none" w:sz="0" w:space="0" w:color="auto"/>
          </w:divBdr>
        </w:div>
        <w:div w:id="489057570">
          <w:marLeft w:val="60"/>
          <w:marRight w:val="60"/>
          <w:marTop w:val="100"/>
          <w:marBottom w:val="100"/>
          <w:divBdr>
            <w:top w:val="none" w:sz="0" w:space="0" w:color="auto"/>
            <w:left w:val="none" w:sz="0" w:space="0" w:color="auto"/>
            <w:bottom w:val="none" w:sz="0" w:space="0" w:color="auto"/>
            <w:right w:val="none" w:sz="0" w:space="0" w:color="auto"/>
          </w:divBdr>
        </w:div>
        <w:div w:id="1821114457">
          <w:marLeft w:val="60"/>
          <w:marRight w:val="60"/>
          <w:marTop w:val="100"/>
          <w:marBottom w:val="100"/>
          <w:divBdr>
            <w:top w:val="none" w:sz="0" w:space="0" w:color="auto"/>
            <w:left w:val="none" w:sz="0" w:space="0" w:color="auto"/>
            <w:bottom w:val="none" w:sz="0" w:space="0" w:color="auto"/>
            <w:right w:val="none" w:sz="0" w:space="0" w:color="auto"/>
          </w:divBdr>
        </w:div>
        <w:div w:id="1376544448">
          <w:marLeft w:val="60"/>
          <w:marRight w:val="60"/>
          <w:marTop w:val="100"/>
          <w:marBottom w:val="100"/>
          <w:divBdr>
            <w:top w:val="none" w:sz="0" w:space="0" w:color="auto"/>
            <w:left w:val="none" w:sz="0" w:space="0" w:color="auto"/>
            <w:bottom w:val="none" w:sz="0" w:space="0" w:color="auto"/>
            <w:right w:val="none" w:sz="0" w:space="0" w:color="auto"/>
          </w:divBdr>
        </w:div>
        <w:div w:id="128129881">
          <w:marLeft w:val="60"/>
          <w:marRight w:val="60"/>
          <w:marTop w:val="100"/>
          <w:marBottom w:val="100"/>
          <w:divBdr>
            <w:top w:val="none" w:sz="0" w:space="0" w:color="auto"/>
            <w:left w:val="none" w:sz="0" w:space="0" w:color="auto"/>
            <w:bottom w:val="none" w:sz="0" w:space="0" w:color="auto"/>
            <w:right w:val="none" w:sz="0" w:space="0" w:color="auto"/>
          </w:divBdr>
        </w:div>
        <w:div w:id="836267799">
          <w:marLeft w:val="60"/>
          <w:marRight w:val="60"/>
          <w:marTop w:val="100"/>
          <w:marBottom w:val="100"/>
          <w:divBdr>
            <w:top w:val="none" w:sz="0" w:space="0" w:color="auto"/>
            <w:left w:val="none" w:sz="0" w:space="0" w:color="auto"/>
            <w:bottom w:val="none" w:sz="0" w:space="0" w:color="auto"/>
            <w:right w:val="none" w:sz="0" w:space="0" w:color="auto"/>
          </w:divBdr>
        </w:div>
        <w:div w:id="1580169281">
          <w:marLeft w:val="60"/>
          <w:marRight w:val="60"/>
          <w:marTop w:val="100"/>
          <w:marBottom w:val="100"/>
          <w:divBdr>
            <w:top w:val="none" w:sz="0" w:space="0" w:color="auto"/>
            <w:left w:val="none" w:sz="0" w:space="0" w:color="auto"/>
            <w:bottom w:val="none" w:sz="0" w:space="0" w:color="auto"/>
            <w:right w:val="none" w:sz="0" w:space="0" w:color="auto"/>
          </w:divBdr>
        </w:div>
        <w:div w:id="44569769">
          <w:marLeft w:val="60"/>
          <w:marRight w:val="60"/>
          <w:marTop w:val="100"/>
          <w:marBottom w:val="100"/>
          <w:divBdr>
            <w:top w:val="none" w:sz="0" w:space="0" w:color="auto"/>
            <w:left w:val="none" w:sz="0" w:space="0" w:color="auto"/>
            <w:bottom w:val="none" w:sz="0" w:space="0" w:color="auto"/>
            <w:right w:val="none" w:sz="0" w:space="0" w:color="auto"/>
          </w:divBdr>
        </w:div>
        <w:div w:id="664557391">
          <w:marLeft w:val="60"/>
          <w:marRight w:val="60"/>
          <w:marTop w:val="100"/>
          <w:marBottom w:val="100"/>
          <w:divBdr>
            <w:top w:val="none" w:sz="0" w:space="0" w:color="auto"/>
            <w:left w:val="none" w:sz="0" w:space="0" w:color="auto"/>
            <w:bottom w:val="none" w:sz="0" w:space="0" w:color="auto"/>
            <w:right w:val="none" w:sz="0" w:space="0" w:color="auto"/>
          </w:divBdr>
        </w:div>
        <w:div w:id="247857684">
          <w:marLeft w:val="60"/>
          <w:marRight w:val="60"/>
          <w:marTop w:val="100"/>
          <w:marBottom w:val="100"/>
          <w:divBdr>
            <w:top w:val="none" w:sz="0" w:space="0" w:color="auto"/>
            <w:left w:val="none" w:sz="0" w:space="0" w:color="auto"/>
            <w:bottom w:val="none" w:sz="0" w:space="0" w:color="auto"/>
            <w:right w:val="none" w:sz="0" w:space="0" w:color="auto"/>
          </w:divBdr>
        </w:div>
        <w:div w:id="1014457324">
          <w:marLeft w:val="60"/>
          <w:marRight w:val="60"/>
          <w:marTop w:val="100"/>
          <w:marBottom w:val="100"/>
          <w:divBdr>
            <w:top w:val="none" w:sz="0" w:space="0" w:color="auto"/>
            <w:left w:val="none" w:sz="0" w:space="0" w:color="auto"/>
            <w:bottom w:val="none" w:sz="0" w:space="0" w:color="auto"/>
            <w:right w:val="none" w:sz="0" w:space="0" w:color="auto"/>
          </w:divBdr>
        </w:div>
        <w:div w:id="1879776707">
          <w:marLeft w:val="60"/>
          <w:marRight w:val="60"/>
          <w:marTop w:val="100"/>
          <w:marBottom w:val="100"/>
          <w:divBdr>
            <w:top w:val="none" w:sz="0" w:space="0" w:color="auto"/>
            <w:left w:val="none" w:sz="0" w:space="0" w:color="auto"/>
            <w:bottom w:val="none" w:sz="0" w:space="0" w:color="auto"/>
            <w:right w:val="none" w:sz="0" w:space="0" w:color="auto"/>
          </w:divBdr>
        </w:div>
        <w:div w:id="1114638171">
          <w:marLeft w:val="60"/>
          <w:marRight w:val="60"/>
          <w:marTop w:val="100"/>
          <w:marBottom w:val="100"/>
          <w:divBdr>
            <w:top w:val="none" w:sz="0" w:space="0" w:color="auto"/>
            <w:left w:val="none" w:sz="0" w:space="0" w:color="auto"/>
            <w:bottom w:val="none" w:sz="0" w:space="0" w:color="auto"/>
            <w:right w:val="none" w:sz="0" w:space="0" w:color="auto"/>
          </w:divBdr>
        </w:div>
        <w:div w:id="860240628">
          <w:marLeft w:val="60"/>
          <w:marRight w:val="60"/>
          <w:marTop w:val="100"/>
          <w:marBottom w:val="100"/>
          <w:divBdr>
            <w:top w:val="none" w:sz="0" w:space="0" w:color="auto"/>
            <w:left w:val="none" w:sz="0" w:space="0" w:color="auto"/>
            <w:bottom w:val="none" w:sz="0" w:space="0" w:color="auto"/>
            <w:right w:val="none" w:sz="0" w:space="0" w:color="auto"/>
          </w:divBdr>
        </w:div>
        <w:div w:id="835921711">
          <w:marLeft w:val="60"/>
          <w:marRight w:val="60"/>
          <w:marTop w:val="100"/>
          <w:marBottom w:val="100"/>
          <w:divBdr>
            <w:top w:val="none" w:sz="0" w:space="0" w:color="auto"/>
            <w:left w:val="none" w:sz="0" w:space="0" w:color="auto"/>
            <w:bottom w:val="none" w:sz="0" w:space="0" w:color="auto"/>
            <w:right w:val="none" w:sz="0" w:space="0" w:color="auto"/>
          </w:divBdr>
        </w:div>
        <w:div w:id="1023364440">
          <w:marLeft w:val="60"/>
          <w:marRight w:val="60"/>
          <w:marTop w:val="100"/>
          <w:marBottom w:val="100"/>
          <w:divBdr>
            <w:top w:val="none" w:sz="0" w:space="0" w:color="auto"/>
            <w:left w:val="none" w:sz="0" w:space="0" w:color="auto"/>
            <w:bottom w:val="none" w:sz="0" w:space="0" w:color="auto"/>
            <w:right w:val="none" w:sz="0" w:space="0" w:color="auto"/>
          </w:divBdr>
        </w:div>
        <w:div w:id="1155754199">
          <w:marLeft w:val="60"/>
          <w:marRight w:val="60"/>
          <w:marTop w:val="100"/>
          <w:marBottom w:val="100"/>
          <w:divBdr>
            <w:top w:val="none" w:sz="0" w:space="0" w:color="auto"/>
            <w:left w:val="none" w:sz="0" w:space="0" w:color="auto"/>
            <w:bottom w:val="none" w:sz="0" w:space="0" w:color="auto"/>
            <w:right w:val="none" w:sz="0" w:space="0" w:color="auto"/>
          </w:divBdr>
        </w:div>
        <w:div w:id="926962752">
          <w:marLeft w:val="60"/>
          <w:marRight w:val="60"/>
          <w:marTop w:val="100"/>
          <w:marBottom w:val="100"/>
          <w:divBdr>
            <w:top w:val="none" w:sz="0" w:space="0" w:color="auto"/>
            <w:left w:val="none" w:sz="0" w:space="0" w:color="auto"/>
            <w:bottom w:val="none" w:sz="0" w:space="0" w:color="auto"/>
            <w:right w:val="none" w:sz="0" w:space="0" w:color="auto"/>
          </w:divBdr>
        </w:div>
        <w:div w:id="1234126456">
          <w:marLeft w:val="60"/>
          <w:marRight w:val="60"/>
          <w:marTop w:val="100"/>
          <w:marBottom w:val="100"/>
          <w:divBdr>
            <w:top w:val="none" w:sz="0" w:space="0" w:color="auto"/>
            <w:left w:val="none" w:sz="0" w:space="0" w:color="auto"/>
            <w:bottom w:val="none" w:sz="0" w:space="0" w:color="auto"/>
            <w:right w:val="none" w:sz="0" w:space="0" w:color="auto"/>
          </w:divBdr>
        </w:div>
        <w:div w:id="2010018146">
          <w:marLeft w:val="60"/>
          <w:marRight w:val="60"/>
          <w:marTop w:val="100"/>
          <w:marBottom w:val="100"/>
          <w:divBdr>
            <w:top w:val="none" w:sz="0" w:space="0" w:color="auto"/>
            <w:left w:val="none" w:sz="0" w:space="0" w:color="auto"/>
            <w:bottom w:val="none" w:sz="0" w:space="0" w:color="auto"/>
            <w:right w:val="none" w:sz="0" w:space="0" w:color="auto"/>
          </w:divBdr>
        </w:div>
        <w:div w:id="1945258855">
          <w:marLeft w:val="60"/>
          <w:marRight w:val="60"/>
          <w:marTop w:val="100"/>
          <w:marBottom w:val="100"/>
          <w:divBdr>
            <w:top w:val="none" w:sz="0" w:space="0" w:color="auto"/>
            <w:left w:val="none" w:sz="0" w:space="0" w:color="auto"/>
            <w:bottom w:val="none" w:sz="0" w:space="0" w:color="auto"/>
            <w:right w:val="none" w:sz="0" w:space="0" w:color="auto"/>
          </w:divBdr>
        </w:div>
        <w:div w:id="1583102416">
          <w:marLeft w:val="60"/>
          <w:marRight w:val="60"/>
          <w:marTop w:val="100"/>
          <w:marBottom w:val="100"/>
          <w:divBdr>
            <w:top w:val="none" w:sz="0" w:space="0" w:color="auto"/>
            <w:left w:val="none" w:sz="0" w:space="0" w:color="auto"/>
            <w:bottom w:val="none" w:sz="0" w:space="0" w:color="auto"/>
            <w:right w:val="none" w:sz="0" w:space="0" w:color="auto"/>
          </w:divBdr>
        </w:div>
        <w:div w:id="1983803235">
          <w:marLeft w:val="60"/>
          <w:marRight w:val="60"/>
          <w:marTop w:val="100"/>
          <w:marBottom w:val="100"/>
          <w:divBdr>
            <w:top w:val="none" w:sz="0" w:space="0" w:color="auto"/>
            <w:left w:val="none" w:sz="0" w:space="0" w:color="auto"/>
            <w:bottom w:val="none" w:sz="0" w:space="0" w:color="auto"/>
            <w:right w:val="none" w:sz="0" w:space="0" w:color="auto"/>
          </w:divBdr>
        </w:div>
        <w:div w:id="1549876113">
          <w:marLeft w:val="60"/>
          <w:marRight w:val="60"/>
          <w:marTop w:val="100"/>
          <w:marBottom w:val="100"/>
          <w:divBdr>
            <w:top w:val="none" w:sz="0" w:space="0" w:color="auto"/>
            <w:left w:val="none" w:sz="0" w:space="0" w:color="auto"/>
            <w:bottom w:val="none" w:sz="0" w:space="0" w:color="auto"/>
            <w:right w:val="none" w:sz="0" w:space="0" w:color="auto"/>
          </w:divBdr>
        </w:div>
        <w:div w:id="1238784833">
          <w:marLeft w:val="60"/>
          <w:marRight w:val="60"/>
          <w:marTop w:val="100"/>
          <w:marBottom w:val="100"/>
          <w:divBdr>
            <w:top w:val="none" w:sz="0" w:space="0" w:color="auto"/>
            <w:left w:val="none" w:sz="0" w:space="0" w:color="auto"/>
            <w:bottom w:val="none" w:sz="0" w:space="0" w:color="auto"/>
            <w:right w:val="none" w:sz="0" w:space="0" w:color="auto"/>
          </w:divBdr>
        </w:div>
        <w:div w:id="1591543655">
          <w:marLeft w:val="60"/>
          <w:marRight w:val="60"/>
          <w:marTop w:val="100"/>
          <w:marBottom w:val="100"/>
          <w:divBdr>
            <w:top w:val="none" w:sz="0" w:space="0" w:color="auto"/>
            <w:left w:val="none" w:sz="0" w:space="0" w:color="auto"/>
            <w:bottom w:val="none" w:sz="0" w:space="0" w:color="auto"/>
            <w:right w:val="none" w:sz="0" w:space="0" w:color="auto"/>
          </w:divBdr>
        </w:div>
        <w:div w:id="265388015">
          <w:marLeft w:val="60"/>
          <w:marRight w:val="60"/>
          <w:marTop w:val="100"/>
          <w:marBottom w:val="100"/>
          <w:divBdr>
            <w:top w:val="none" w:sz="0" w:space="0" w:color="auto"/>
            <w:left w:val="none" w:sz="0" w:space="0" w:color="auto"/>
            <w:bottom w:val="none" w:sz="0" w:space="0" w:color="auto"/>
            <w:right w:val="none" w:sz="0" w:space="0" w:color="auto"/>
          </w:divBdr>
        </w:div>
        <w:div w:id="774178365">
          <w:marLeft w:val="60"/>
          <w:marRight w:val="60"/>
          <w:marTop w:val="100"/>
          <w:marBottom w:val="100"/>
          <w:divBdr>
            <w:top w:val="none" w:sz="0" w:space="0" w:color="auto"/>
            <w:left w:val="none" w:sz="0" w:space="0" w:color="auto"/>
            <w:bottom w:val="none" w:sz="0" w:space="0" w:color="auto"/>
            <w:right w:val="none" w:sz="0" w:space="0" w:color="auto"/>
          </w:divBdr>
        </w:div>
        <w:div w:id="1843272224">
          <w:marLeft w:val="60"/>
          <w:marRight w:val="60"/>
          <w:marTop w:val="100"/>
          <w:marBottom w:val="100"/>
          <w:divBdr>
            <w:top w:val="none" w:sz="0" w:space="0" w:color="auto"/>
            <w:left w:val="none" w:sz="0" w:space="0" w:color="auto"/>
            <w:bottom w:val="none" w:sz="0" w:space="0" w:color="auto"/>
            <w:right w:val="none" w:sz="0" w:space="0" w:color="auto"/>
          </w:divBdr>
        </w:div>
        <w:div w:id="1337615420">
          <w:marLeft w:val="60"/>
          <w:marRight w:val="60"/>
          <w:marTop w:val="100"/>
          <w:marBottom w:val="100"/>
          <w:divBdr>
            <w:top w:val="none" w:sz="0" w:space="0" w:color="auto"/>
            <w:left w:val="none" w:sz="0" w:space="0" w:color="auto"/>
            <w:bottom w:val="none" w:sz="0" w:space="0" w:color="auto"/>
            <w:right w:val="none" w:sz="0" w:space="0" w:color="auto"/>
          </w:divBdr>
        </w:div>
        <w:div w:id="104078302">
          <w:marLeft w:val="60"/>
          <w:marRight w:val="60"/>
          <w:marTop w:val="100"/>
          <w:marBottom w:val="100"/>
          <w:divBdr>
            <w:top w:val="none" w:sz="0" w:space="0" w:color="auto"/>
            <w:left w:val="none" w:sz="0" w:space="0" w:color="auto"/>
            <w:bottom w:val="none" w:sz="0" w:space="0" w:color="auto"/>
            <w:right w:val="none" w:sz="0" w:space="0" w:color="auto"/>
          </w:divBdr>
        </w:div>
        <w:div w:id="668094881">
          <w:marLeft w:val="60"/>
          <w:marRight w:val="60"/>
          <w:marTop w:val="100"/>
          <w:marBottom w:val="100"/>
          <w:divBdr>
            <w:top w:val="none" w:sz="0" w:space="0" w:color="auto"/>
            <w:left w:val="none" w:sz="0" w:space="0" w:color="auto"/>
            <w:bottom w:val="none" w:sz="0" w:space="0" w:color="auto"/>
            <w:right w:val="none" w:sz="0" w:space="0" w:color="auto"/>
          </w:divBdr>
        </w:div>
        <w:div w:id="662589663">
          <w:marLeft w:val="60"/>
          <w:marRight w:val="60"/>
          <w:marTop w:val="100"/>
          <w:marBottom w:val="100"/>
          <w:divBdr>
            <w:top w:val="none" w:sz="0" w:space="0" w:color="auto"/>
            <w:left w:val="none" w:sz="0" w:space="0" w:color="auto"/>
            <w:bottom w:val="none" w:sz="0" w:space="0" w:color="auto"/>
            <w:right w:val="none" w:sz="0" w:space="0" w:color="auto"/>
          </w:divBdr>
        </w:div>
        <w:div w:id="262610683">
          <w:marLeft w:val="60"/>
          <w:marRight w:val="60"/>
          <w:marTop w:val="100"/>
          <w:marBottom w:val="100"/>
          <w:divBdr>
            <w:top w:val="none" w:sz="0" w:space="0" w:color="auto"/>
            <w:left w:val="none" w:sz="0" w:space="0" w:color="auto"/>
            <w:bottom w:val="none" w:sz="0" w:space="0" w:color="auto"/>
            <w:right w:val="none" w:sz="0" w:space="0" w:color="auto"/>
          </w:divBdr>
        </w:div>
        <w:div w:id="352461859">
          <w:marLeft w:val="60"/>
          <w:marRight w:val="60"/>
          <w:marTop w:val="100"/>
          <w:marBottom w:val="100"/>
          <w:divBdr>
            <w:top w:val="none" w:sz="0" w:space="0" w:color="auto"/>
            <w:left w:val="none" w:sz="0" w:space="0" w:color="auto"/>
            <w:bottom w:val="none" w:sz="0" w:space="0" w:color="auto"/>
            <w:right w:val="none" w:sz="0" w:space="0" w:color="auto"/>
          </w:divBdr>
        </w:div>
        <w:div w:id="1959213482">
          <w:marLeft w:val="60"/>
          <w:marRight w:val="60"/>
          <w:marTop w:val="100"/>
          <w:marBottom w:val="100"/>
          <w:divBdr>
            <w:top w:val="none" w:sz="0" w:space="0" w:color="auto"/>
            <w:left w:val="none" w:sz="0" w:space="0" w:color="auto"/>
            <w:bottom w:val="none" w:sz="0" w:space="0" w:color="auto"/>
            <w:right w:val="none" w:sz="0" w:space="0" w:color="auto"/>
          </w:divBdr>
        </w:div>
        <w:div w:id="1487437134">
          <w:marLeft w:val="60"/>
          <w:marRight w:val="60"/>
          <w:marTop w:val="100"/>
          <w:marBottom w:val="100"/>
          <w:divBdr>
            <w:top w:val="none" w:sz="0" w:space="0" w:color="auto"/>
            <w:left w:val="none" w:sz="0" w:space="0" w:color="auto"/>
            <w:bottom w:val="none" w:sz="0" w:space="0" w:color="auto"/>
            <w:right w:val="none" w:sz="0" w:space="0" w:color="auto"/>
          </w:divBdr>
        </w:div>
        <w:div w:id="1426027087">
          <w:marLeft w:val="60"/>
          <w:marRight w:val="60"/>
          <w:marTop w:val="100"/>
          <w:marBottom w:val="100"/>
          <w:divBdr>
            <w:top w:val="none" w:sz="0" w:space="0" w:color="auto"/>
            <w:left w:val="none" w:sz="0" w:space="0" w:color="auto"/>
            <w:bottom w:val="none" w:sz="0" w:space="0" w:color="auto"/>
            <w:right w:val="none" w:sz="0" w:space="0" w:color="auto"/>
          </w:divBdr>
        </w:div>
        <w:div w:id="1517767340">
          <w:marLeft w:val="60"/>
          <w:marRight w:val="60"/>
          <w:marTop w:val="100"/>
          <w:marBottom w:val="100"/>
          <w:divBdr>
            <w:top w:val="none" w:sz="0" w:space="0" w:color="auto"/>
            <w:left w:val="none" w:sz="0" w:space="0" w:color="auto"/>
            <w:bottom w:val="none" w:sz="0" w:space="0" w:color="auto"/>
            <w:right w:val="none" w:sz="0" w:space="0" w:color="auto"/>
          </w:divBdr>
        </w:div>
        <w:div w:id="1147865365">
          <w:marLeft w:val="60"/>
          <w:marRight w:val="60"/>
          <w:marTop w:val="100"/>
          <w:marBottom w:val="100"/>
          <w:divBdr>
            <w:top w:val="none" w:sz="0" w:space="0" w:color="auto"/>
            <w:left w:val="none" w:sz="0" w:space="0" w:color="auto"/>
            <w:bottom w:val="none" w:sz="0" w:space="0" w:color="auto"/>
            <w:right w:val="none" w:sz="0" w:space="0" w:color="auto"/>
          </w:divBdr>
        </w:div>
        <w:div w:id="1889563042">
          <w:marLeft w:val="60"/>
          <w:marRight w:val="60"/>
          <w:marTop w:val="100"/>
          <w:marBottom w:val="100"/>
          <w:divBdr>
            <w:top w:val="none" w:sz="0" w:space="0" w:color="auto"/>
            <w:left w:val="none" w:sz="0" w:space="0" w:color="auto"/>
            <w:bottom w:val="none" w:sz="0" w:space="0" w:color="auto"/>
            <w:right w:val="none" w:sz="0" w:space="0" w:color="auto"/>
          </w:divBdr>
        </w:div>
        <w:div w:id="100809968">
          <w:marLeft w:val="60"/>
          <w:marRight w:val="60"/>
          <w:marTop w:val="100"/>
          <w:marBottom w:val="100"/>
          <w:divBdr>
            <w:top w:val="none" w:sz="0" w:space="0" w:color="auto"/>
            <w:left w:val="none" w:sz="0" w:space="0" w:color="auto"/>
            <w:bottom w:val="none" w:sz="0" w:space="0" w:color="auto"/>
            <w:right w:val="none" w:sz="0" w:space="0" w:color="auto"/>
          </w:divBdr>
        </w:div>
        <w:div w:id="1638296674">
          <w:marLeft w:val="60"/>
          <w:marRight w:val="60"/>
          <w:marTop w:val="100"/>
          <w:marBottom w:val="100"/>
          <w:divBdr>
            <w:top w:val="none" w:sz="0" w:space="0" w:color="auto"/>
            <w:left w:val="none" w:sz="0" w:space="0" w:color="auto"/>
            <w:bottom w:val="none" w:sz="0" w:space="0" w:color="auto"/>
            <w:right w:val="none" w:sz="0" w:space="0" w:color="auto"/>
          </w:divBdr>
        </w:div>
        <w:div w:id="178009799">
          <w:marLeft w:val="60"/>
          <w:marRight w:val="60"/>
          <w:marTop w:val="100"/>
          <w:marBottom w:val="100"/>
          <w:divBdr>
            <w:top w:val="none" w:sz="0" w:space="0" w:color="auto"/>
            <w:left w:val="none" w:sz="0" w:space="0" w:color="auto"/>
            <w:bottom w:val="none" w:sz="0" w:space="0" w:color="auto"/>
            <w:right w:val="none" w:sz="0" w:space="0" w:color="auto"/>
          </w:divBdr>
        </w:div>
        <w:div w:id="465319584">
          <w:marLeft w:val="60"/>
          <w:marRight w:val="60"/>
          <w:marTop w:val="100"/>
          <w:marBottom w:val="100"/>
          <w:divBdr>
            <w:top w:val="none" w:sz="0" w:space="0" w:color="auto"/>
            <w:left w:val="none" w:sz="0" w:space="0" w:color="auto"/>
            <w:bottom w:val="none" w:sz="0" w:space="0" w:color="auto"/>
            <w:right w:val="none" w:sz="0" w:space="0" w:color="auto"/>
          </w:divBdr>
        </w:div>
        <w:div w:id="864561102">
          <w:marLeft w:val="60"/>
          <w:marRight w:val="60"/>
          <w:marTop w:val="100"/>
          <w:marBottom w:val="100"/>
          <w:divBdr>
            <w:top w:val="none" w:sz="0" w:space="0" w:color="auto"/>
            <w:left w:val="none" w:sz="0" w:space="0" w:color="auto"/>
            <w:bottom w:val="none" w:sz="0" w:space="0" w:color="auto"/>
            <w:right w:val="none" w:sz="0" w:space="0" w:color="auto"/>
          </w:divBdr>
        </w:div>
        <w:div w:id="481774162">
          <w:marLeft w:val="60"/>
          <w:marRight w:val="60"/>
          <w:marTop w:val="100"/>
          <w:marBottom w:val="100"/>
          <w:divBdr>
            <w:top w:val="none" w:sz="0" w:space="0" w:color="auto"/>
            <w:left w:val="none" w:sz="0" w:space="0" w:color="auto"/>
            <w:bottom w:val="none" w:sz="0" w:space="0" w:color="auto"/>
            <w:right w:val="none" w:sz="0" w:space="0" w:color="auto"/>
          </w:divBdr>
        </w:div>
        <w:div w:id="1185093984">
          <w:marLeft w:val="60"/>
          <w:marRight w:val="60"/>
          <w:marTop w:val="100"/>
          <w:marBottom w:val="100"/>
          <w:divBdr>
            <w:top w:val="none" w:sz="0" w:space="0" w:color="auto"/>
            <w:left w:val="none" w:sz="0" w:space="0" w:color="auto"/>
            <w:bottom w:val="none" w:sz="0" w:space="0" w:color="auto"/>
            <w:right w:val="none" w:sz="0" w:space="0" w:color="auto"/>
          </w:divBdr>
        </w:div>
        <w:div w:id="420490375">
          <w:marLeft w:val="60"/>
          <w:marRight w:val="60"/>
          <w:marTop w:val="100"/>
          <w:marBottom w:val="100"/>
          <w:divBdr>
            <w:top w:val="none" w:sz="0" w:space="0" w:color="auto"/>
            <w:left w:val="none" w:sz="0" w:space="0" w:color="auto"/>
            <w:bottom w:val="none" w:sz="0" w:space="0" w:color="auto"/>
            <w:right w:val="none" w:sz="0" w:space="0" w:color="auto"/>
          </w:divBdr>
        </w:div>
        <w:div w:id="1492794579">
          <w:marLeft w:val="60"/>
          <w:marRight w:val="60"/>
          <w:marTop w:val="100"/>
          <w:marBottom w:val="100"/>
          <w:divBdr>
            <w:top w:val="none" w:sz="0" w:space="0" w:color="auto"/>
            <w:left w:val="none" w:sz="0" w:space="0" w:color="auto"/>
            <w:bottom w:val="none" w:sz="0" w:space="0" w:color="auto"/>
            <w:right w:val="none" w:sz="0" w:space="0" w:color="auto"/>
          </w:divBdr>
        </w:div>
        <w:div w:id="90322997">
          <w:marLeft w:val="60"/>
          <w:marRight w:val="60"/>
          <w:marTop w:val="100"/>
          <w:marBottom w:val="100"/>
          <w:divBdr>
            <w:top w:val="none" w:sz="0" w:space="0" w:color="auto"/>
            <w:left w:val="none" w:sz="0" w:space="0" w:color="auto"/>
            <w:bottom w:val="none" w:sz="0" w:space="0" w:color="auto"/>
            <w:right w:val="none" w:sz="0" w:space="0" w:color="auto"/>
          </w:divBdr>
        </w:div>
        <w:div w:id="1351223354">
          <w:marLeft w:val="60"/>
          <w:marRight w:val="60"/>
          <w:marTop w:val="100"/>
          <w:marBottom w:val="100"/>
          <w:divBdr>
            <w:top w:val="none" w:sz="0" w:space="0" w:color="auto"/>
            <w:left w:val="none" w:sz="0" w:space="0" w:color="auto"/>
            <w:bottom w:val="none" w:sz="0" w:space="0" w:color="auto"/>
            <w:right w:val="none" w:sz="0" w:space="0" w:color="auto"/>
          </w:divBdr>
        </w:div>
        <w:div w:id="493228660">
          <w:marLeft w:val="60"/>
          <w:marRight w:val="60"/>
          <w:marTop w:val="100"/>
          <w:marBottom w:val="100"/>
          <w:divBdr>
            <w:top w:val="none" w:sz="0" w:space="0" w:color="auto"/>
            <w:left w:val="none" w:sz="0" w:space="0" w:color="auto"/>
            <w:bottom w:val="none" w:sz="0" w:space="0" w:color="auto"/>
            <w:right w:val="none" w:sz="0" w:space="0" w:color="auto"/>
          </w:divBdr>
        </w:div>
        <w:div w:id="1735466338">
          <w:marLeft w:val="60"/>
          <w:marRight w:val="60"/>
          <w:marTop w:val="100"/>
          <w:marBottom w:val="100"/>
          <w:divBdr>
            <w:top w:val="none" w:sz="0" w:space="0" w:color="auto"/>
            <w:left w:val="none" w:sz="0" w:space="0" w:color="auto"/>
            <w:bottom w:val="none" w:sz="0" w:space="0" w:color="auto"/>
            <w:right w:val="none" w:sz="0" w:space="0" w:color="auto"/>
          </w:divBdr>
        </w:div>
        <w:div w:id="1123842837">
          <w:marLeft w:val="60"/>
          <w:marRight w:val="60"/>
          <w:marTop w:val="100"/>
          <w:marBottom w:val="100"/>
          <w:divBdr>
            <w:top w:val="none" w:sz="0" w:space="0" w:color="auto"/>
            <w:left w:val="none" w:sz="0" w:space="0" w:color="auto"/>
            <w:bottom w:val="none" w:sz="0" w:space="0" w:color="auto"/>
            <w:right w:val="none" w:sz="0" w:space="0" w:color="auto"/>
          </w:divBdr>
        </w:div>
        <w:div w:id="53356048">
          <w:marLeft w:val="60"/>
          <w:marRight w:val="60"/>
          <w:marTop w:val="100"/>
          <w:marBottom w:val="100"/>
          <w:divBdr>
            <w:top w:val="none" w:sz="0" w:space="0" w:color="auto"/>
            <w:left w:val="none" w:sz="0" w:space="0" w:color="auto"/>
            <w:bottom w:val="none" w:sz="0" w:space="0" w:color="auto"/>
            <w:right w:val="none" w:sz="0" w:space="0" w:color="auto"/>
          </w:divBdr>
        </w:div>
        <w:div w:id="1407264364">
          <w:marLeft w:val="60"/>
          <w:marRight w:val="60"/>
          <w:marTop w:val="100"/>
          <w:marBottom w:val="100"/>
          <w:divBdr>
            <w:top w:val="none" w:sz="0" w:space="0" w:color="auto"/>
            <w:left w:val="none" w:sz="0" w:space="0" w:color="auto"/>
            <w:bottom w:val="none" w:sz="0" w:space="0" w:color="auto"/>
            <w:right w:val="none" w:sz="0" w:space="0" w:color="auto"/>
          </w:divBdr>
        </w:div>
        <w:div w:id="176819478">
          <w:marLeft w:val="60"/>
          <w:marRight w:val="60"/>
          <w:marTop w:val="100"/>
          <w:marBottom w:val="100"/>
          <w:divBdr>
            <w:top w:val="none" w:sz="0" w:space="0" w:color="auto"/>
            <w:left w:val="none" w:sz="0" w:space="0" w:color="auto"/>
            <w:bottom w:val="none" w:sz="0" w:space="0" w:color="auto"/>
            <w:right w:val="none" w:sz="0" w:space="0" w:color="auto"/>
          </w:divBdr>
        </w:div>
        <w:div w:id="450782996">
          <w:marLeft w:val="60"/>
          <w:marRight w:val="60"/>
          <w:marTop w:val="100"/>
          <w:marBottom w:val="100"/>
          <w:divBdr>
            <w:top w:val="none" w:sz="0" w:space="0" w:color="auto"/>
            <w:left w:val="none" w:sz="0" w:space="0" w:color="auto"/>
            <w:bottom w:val="none" w:sz="0" w:space="0" w:color="auto"/>
            <w:right w:val="none" w:sz="0" w:space="0" w:color="auto"/>
          </w:divBdr>
        </w:div>
        <w:div w:id="311065172">
          <w:marLeft w:val="60"/>
          <w:marRight w:val="60"/>
          <w:marTop w:val="100"/>
          <w:marBottom w:val="100"/>
          <w:divBdr>
            <w:top w:val="none" w:sz="0" w:space="0" w:color="auto"/>
            <w:left w:val="none" w:sz="0" w:space="0" w:color="auto"/>
            <w:bottom w:val="none" w:sz="0" w:space="0" w:color="auto"/>
            <w:right w:val="none" w:sz="0" w:space="0" w:color="auto"/>
          </w:divBdr>
        </w:div>
        <w:div w:id="611672109">
          <w:marLeft w:val="60"/>
          <w:marRight w:val="60"/>
          <w:marTop w:val="100"/>
          <w:marBottom w:val="100"/>
          <w:divBdr>
            <w:top w:val="none" w:sz="0" w:space="0" w:color="auto"/>
            <w:left w:val="none" w:sz="0" w:space="0" w:color="auto"/>
            <w:bottom w:val="none" w:sz="0" w:space="0" w:color="auto"/>
            <w:right w:val="none" w:sz="0" w:space="0" w:color="auto"/>
          </w:divBdr>
        </w:div>
        <w:div w:id="1062682637">
          <w:marLeft w:val="60"/>
          <w:marRight w:val="60"/>
          <w:marTop w:val="100"/>
          <w:marBottom w:val="100"/>
          <w:divBdr>
            <w:top w:val="none" w:sz="0" w:space="0" w:color="auto"/>
            <w:left w:val="none" w:sz="0" w:space="0" w:color="auto"/>
            <w:bottom w:val="none" w:sz="0" w:space="0" w:color="auto"/>
            <w:right w:val="none" w:sz="0" w:space="0" w:color="auto"/>
          </w:divBdr>
        </w:div>
        <w:div w:id="1441030773">
          <w:marLeft w:val="60"/>
          <w:marRight w:val="60"/>
          <w:marTop w:val="100"/>
          <w:marBottom w:val="100"/>
          <w:divBdr>
            <w:top w:val="none" w:sz="0" w:space="0" w:color="auto"/>
            <w:left w:val="none" w:sz="0" w:space="0" w:color="auto"/>
            <w:bottom w:val="none" w:sz="0" w:space="0" w:color="auto"/>
            <w:right w:val="none" w:sz="0" w:space="0" w:color="auto"/>
          </w:divBdr>
        </w:div>
        <w:div w:id="1315259064">
          <w:marLeft w:val="60"/>
          <w:marRight w:val="60"/>
          <w:marTop w:val="100"/>
          <w:marBottom w:val="100"/>
          <w:divBdr>
            <w:top w:val="none" w:sz="0" w:space="0" w:color="auto"/>
            <w:left w:val="none" w:sz="0" w:space="0" w:color="auto"/>
            <w:bottom w:val="none" w:sz="0" w:space="0" w:color="auto"/>
            <w:right w:val="none" w:sz="0" w:space="0" w:color="auto"/>
          </w:divBdr>
        </w:div>
        <w:div w:id="417406149">
          <w:marLeft w:val="60"/>
          <w:marRight w:val="60"/>
          <w:marTop w:val="100"/>
          <w:marBottom w:val="100"/>
          <w:divBdr>
            <w:top w:val="none" w:sz="0" w:space="0" w:color="auto"/>
            <w:left w:val="none" w:sz="0" w:space="0" w:color="auto"/>
            <w:bottom w:val="none" w:sz="0" w:space="0" w:color="auto"/>
            <w:right w:val="none" w:sz="0" w:space="0" w:color="auto"/>
          </w:divBdr>
        </w:div>
        <w:div w:id="1385062402">
          <w:marLeft w:val="60"/>
          <w:marRight w:val="60"/>
          <w:marTop w:val="100"/>
          <w:marBottom w:val="100"/>
          <w:divBdr>
            <w:top w:val="none" w:sz="0" w:space="0" w:color="auto"/>
            <w:left w:val="none" w:sz="0" w:space="0" w:color="auto"/>
            <w:bottom w:val="none" w:sz="0" w:space="0" w:color="auto"/>
            <w:right w:val="none" w:sz="0" w:space="0" w:color="auto"/>
          </w:divBdr>
        </w:div>
        <w:div w:id="1309555379">
          <w:marLeft w:val="60"/>
          <w:marRight w:val="60"/>
          <w:marTop w:val="100"/>
          <w:marBottom w:val="100"/>
          <w:divBdr>
            <w:top w:val="none" w:sz="0" w:space="0" w:color="auto"/>
            <w:left w:val="none" w:sz="0" w:space="0" w:color="auto"/>
            <w:bottom w:val="none" w:sz="0" w:space="0" w:color="auto"/>
            <w:right w:val="none" w:sz="0" w:space="0" w:color="auto"/>
          </w:divBdr>
        </w:div>
        <w:div w:id="2070570509">
          <w:marLeft w:val="60"/>
          <w:marRight w:val="60"/>
          <w:marTop w:val="100"/>
          <w:marBottom w:val="100"/>
          <w:divBdr>
            <w:top w:val="none" w:sz="0" w:space="0" w:color="auto"/>
            <w:left w:val="none" w:sz="0" w:space="0" w:color="auto"/>
            <w:bottom w:val="none" w:sz="0" w:space="0" w:color="auto"/>
            <w:right w:val="none" w:sz="0" w:space="0" w:color="auto"/>
          </w:divBdr>
        </w:div>
        <w:div w:id="941884358">
          <w:marLeft w:val="60"/>
          <w:marRight w:val="60"/>
          <w:marTop w:val="100"/>
          <w:marBottom w:val="100"/>
          <w:divBdr>
            <w:top w:val="none" w:sz="0" w:space="0" w:color="auto"/>
            <w:left w:val="none" w:sz="0" w:space="0" w:color="auto"/>
            <w:bottom w:val="none" w:sz="0" w:space="0" w:color="auto"/>
            <w:right w:val="none" w:sz="0" w:space="0" w:color="auto"/>
          </w:divBdr>
        </w:div>
        <w:div w:id="1558202384">
          <w:marLeft w:val="60"/>
          <w:marRight w:val="60"/>
          <w:marTop w:val="100"/>
          <w:marBottom w:val="100"/>
          <w:divBdr>
            <w:top w:val="none" w:sz="0" w:space="0" w:color="auto"/>
            <w:left w:val="none" w:sz="0" w:space="0" w:color="auto"/>
            <w:bottom w:val="none" w:sz="0" w:space="0" w:color="auto"/>
            <w:right w:val="none" w:sz="0" w:space="0" w:color="auto"/>
          </w:divBdr>
        </w:div>
        <w:div w:id="799031784">
          <w:marLeft w:val="60"/>
          <w:marRight w:val="60"/>
          <w:marTop w:val="100"/>
          <w:marBottom w:val="100"/>
          <w:divBdr>
            <w:top w:val="none" w:sz="0" w:space="0" w:color="auto"/>
            <w:left w:val="none" w:sz="0" w:space="0" w:color="auto"/>
            <w:bottom w:val="none" w:sz="0" w:space="0" w:color="auto"/>
            <w:right w:val="none" w:sz="0" w:space="0" w:color="auto"/>
          </w:divBdr>
        </w:div>
        <w:div w:id="1929731171">
          <w:marLeft w:val="60"/>
          <w:marRight w:val="60"/>
          <w:marTop w:val="100"/>
          <w:marBottom w:val="100"/>
          <w:divBdr>
            <w:top w:val="none" w:sz="0" w:space="0" w:color="auto"/>
            <w:left w:val="none" w:sz="0" w:space="0" w:color="auto"/>
            <w:bottom w:val="none" w:sz="0" w:space="0" w:color="auto"/>
            <w:right w:val="none" w:sz="0" w:space="0" w:color="auto"/>
          </w:divBdr>
        </w:div>
        <w:div w:id="1884125896">
          <w:marLeft w:val="60"/>
          <w:marRight w:val="60"/>
          <w:marTop w:val="100"/>
          <w:marBottom w:val="100"/>
          <w:divBdr>
            <w:top w:val="none" w:sz="0" w:space="0" w:color="auto"/>
            <w:left w:val="none" w:sz="0" w:space="0" w:color="auto"/>
            <w:bottom w:val="none" w:sz="0" w:space="0" w:color="auto"/>
            <w:right w:val="none" w:sz="0" w:space="0" w:color="auto"/>
          </w:divBdr>
        </w:div>
        <w:div w:id="1819103662">
          <w:marLeft w:val="60"/>
          <w:marRight w:val="60"/>
          <w:marTop w:val="100"/>
          <w:marBottom w:val="100"/>
          <w:divBdr>
            <w:top w:val="none" w:sz="0" w:space="0" w:color="auto"/>
            <w:left w:val="none" w:sz="0" w:space="0" w:color="auto"/>
            <w:bottom w:val="none" w:sz="0" w:space="0" w:color="auto"/>
            <w:right w:val="none" w:sz="0" w:space="0" w:color="auto"/>
          </w:divBdr>
        </w:div>
        <w:div w:id="608633762">
          <w:marLeft w:val="60"/>
          <w:marRight w:val="60"/>
          <w:marTop w:val="100"/>
          <w:marBottom w:val="100"/>
          <w:divBdr>
            <w:top w:val="none" w:sz="0" w:space="0" w:color="auto"/>
            <w:left w:val="none" w:sz="0" w:space="0" w:color="auto"/>
            <w:bottom w:val="none" w:sz="0" w:space="0" w:color="auto"/>
            <w:right w:val="none" w:sz="0" w:space="0" w:color="auto"/>
          </w:divBdr>
        </w:div>
        <w:div w:id="1912890902">
          <w:marLeft w:val="60"/>
          <w:marRight w:val="60"/>
          <w:marTop w:val="100"/>
          <w:marBottom w:val="100"/>
          <w:divBdr>
            <w:top w:val="none" w:sz="0" w:space="0" w:color="auto"/>
            <w:left w:val="none" w:sz="0" w:space="0" w:color="auto"/>
            <w:bottom w:val="none" w:sz="0" w:space="0" w:color="auto"/>
            <w:right w:val="none" w:sz="0" w:space="0" w:color="auto"/>
          </w:divBdr>
        </w:div>
        <w:div w:id="2010012473">
          <w:marLeft w:val="60"/>
          <w:marRight w:val="60"/>
          <w:marTop w:val="100"/>
          <w:marBottom w:val="100"/>
          <w:divBdr>
            <w:top w:val="none" w:sz="0" w:space="0" w:color="auto"/>
            <w:left w:val="none" w:sz="0" w:space="0" w:color="auto"/>
            <w:bottom w:val="none" w:sz="0" w:space="0" w:color="auto"/>
            <w:right w:val="none" w:sz="0" w:space="0" w:color="auto"/>
          </w:divBdr>
        </w:div>
        <w:div w:id="955522028">
          <w:marLeft w:val="60"/>
          <w:marRight w:val="60"/>
          <w:marTop w:val="100"/>
          <w:marBottom w:val="100"/>
          <w:divBdr>
            <w:top w:val="none" w:sz="0" w:space="0" w:color="auto"/>
            <w:left w:val="none" w:sz="0" w:space="0" w:color="auto"/>
            <w:bottom w:val="none" w:sz="0" w:space="0" w:color="auto"/>
            <w:right w:val="none" w:sz="0" w:space="0" w:color="auto"/>
          </w:divBdr>
        </w:div>
        <w:div w:id="1078020034">
          <w:marLeft w:val="60"/>
          <w:marRight w:val="60"/>
          <w:marTop w:val="100"/>
          <w:marBottom w:val="100"/>
          <w:divBdr>
            <w:top w:val="none" w:sz="0" w:space="0" w:color="auto"/>
            <w:left w:val="none" w:sz="0" w:space="0" w:color="auto"/>
            <w:bottom w:val="none" w:sz="0" w:space="0" w:color="auto"/>
            <w:right w:val="none" w:sz="0" w:space="0" w:color="auto"/>
          </w:divBdr>
        </w:div>
        <w:div w:id="1998264721">
          <w:marLeft w:val="60"/>
          <w:marRight w:val="60"/>
          <w:marTop w:val="100"/>
          <w:marBottom w:val="100"/>
          <w:divBdr>
            <w:top w:val="none" w:sz="0" w:space="0" w:color="auto"/>
            <w:left w:val="none" w:sz="0" w:space="0" w:color="auto"/>
            <w:bottom w:val="none" w:sz="0" w:space="0" w:color="auto"/>
            <w:right w:val="none" w:sz="0" w:space="0" w:color="auto"/>
          </w:divBdr>
        </w:div>
        <w:div w:id="1706102181">
          <w:marLeft w:val="60"/>
          <w:marRight w:val="60"/>
          <w:marTop w:val="100"/>
          <w:marBottom w:val="100"/>
          <w:divBdr>
            <w:top w:val="none" w:sz="0" w:space="0" w:color="auto"/>
            <w:left w:val="none" w:sz="0" w:space="0" w:color="auto"/>
            <w:bottom w:val="none" w:sz="0" w:space="0" w:color="auto"/>
            <w:right w:val="none" w:sz="0" w:space="0" w:color="auto"/>
          </w:divBdr>
        </w:div>
        <w:div w:id="75907504">
          <w:marLeft w:val="60"/>
          <w:marRight w:val="60"/>
          <w:marTop w:val="100"/>
          <w:marBottom w:val="100"/>
          <w:divBdr>
            <w:top w:val="none" w:sz="0" w:space="0" w:color="auto"/>
            <w:left w:val="none" w:sz="0" w:space="0" w:color="auto"/>
            <w:bottom w:val="none" w:sz="0" w:space="0" w:color="auto"/>
            <w:right w:val="none" w:sz="0" w:space="0" w:color="auto"/>
          </w:divBdr>
        </w:div>
        <w:div w:id="291596632">
          <w:marLeft w:val="60"/>
          <w:marRight w:val="60"/>
          <w:marTop w:val="100"/>
          <w:marBottom w:val="100"/>
          <w:divBdr>
            <w:top w:val="none" w:sz="0" w:space="0" w:color="auto"/>
            <w:left w:val="none" w:sz="0" w:space="0" w:color="auto"/>
            <w:bottom w:val="none" w:sz="0" w:space="0" w:color="auto"/>
            <w:right w:val="none" w:sz="0" w:space="0" w:color="auto"/>
          </w:divBdr>
        </w:div>
        <w:div w:id="2146193231">
          <w:marLeft w:val="60"/>
          <w:marRight w:val="60"/>
          <w:marTop w:val="100"/>
          <w:marBottom w:val="100"/>
          <w:divBdr>
            <w:top w:val="none" w:sz="0" w:space="0" w:color="auto"/>
            <w:left w:val="none" w:sz="0" w:space="0" w:color="auto"/>
            <w:bottom w:val="none" w:sz="0" w:space="0" w:color="auto"/>
            <w:right w:val="none" w:sz="0" w:space="0" w:color="auto"/>
          </w:divBdr>
        </w:div>
        <w:div w:id="628049045">
          <w:marLeft w:val="60"/>
          <w:marRight w:val="60"/>
          <w:marTop w:val="100"/>
          <w:marBottom w:val="100"/>
          <w:divBdr>
            <w:top w:val="none" w:sz="0" w:space="0" w:color="auto"/>
            <w:left w:val="none" w:sz="0" w:space="0" w:color="auto"/>
            <w:bottom w:val="none" w:sz="0" w:space="0" w:color="auto"/>
            <w:right w:val="none" w:sz="0" w:space="0" w:color="auto"/>
          </w:divBdr>
        </w:div>
        <w:div w:id="309987444">
          <w:marLeft w:val="60"/>
          <w:marRight w:val="60"/>
          <w:marTop w:val="100"/>
          <w:marBottom w:val="100"/>
          <w:divBdr>
            <w:top w:val="none" w:sz="0" w:space="0" w:color="auto"/>
            <w:left w:val="none" w:sz="0" w:space="0" w:color="auto"/>
            <w:bottom w:val="none" w:sz="0" w:space="0" w:color="auto"/>
            <w:right w:val="none" w:sz="0" w:space="0" w:color="auto"/>
          </w:divBdr>
        </w:div>
        <w:div w:id="1376126391">
          <w:marLeft w:val="60"/>
          <w:marRight w:val="60"/>
          <w:marTop w:val="100"/>
          <w:marBottom w:val="100"/>
          <w:divBdr>
            <w:top w:val="none" w:sz="0" w:space="0" w:color="auto"/>
            <w:left w:val="none" w:sz="0" w:space="0" w:color="auto"/>
            <w:bottom w:val="none" w:sz="0" w:space="0" w:color="auto"/>
            <w:right w:val="none" w:sz="0" w:space="0" w:color="auto"/>
          </w:divBdr>
        </w:div>
        <w:div w:id="1447043024">
          <w:marLeft w:val="60"/>
          <w:marRight w:val="60"/>
          <w:marTop w:val="100"/>
          <w:marBottom w:val="100"/>
          <w:divBdr>
            <w:top w:val="none" w:sz="0" w:space="0" w:color="auto"/>
            <w:left w:val="none" w:sz="0" w:space="0" w:color="auto"/>
            <w:bottom w:val="none" w:sz="0" w:space="0" w:color="auto"/>
            <w:right w:val="none" w:sz="0" w:space="0" w:color="auto"/>
          </w:divBdr>
        </w:div>
        <w:div w:id="2119835513">
          <w:marLeft w:val="60"/>
          <w:marRight w:val="60"/>
          <w:marTop w:val="100"/>
          <w:marBottom w:val="100"/>
          <w:divBdr>
            <w:top w:val="none" w:sz="0" w:space="0" w:color="auto"/>
            <w:left w:val="none" w:sz="0" w:space="0" w:color="auto"/>
            <w:bottom w:val="none" w:sz="0" w:space="0" w:color="auto"/>
            <w:right w:val="none" w:sz="0" w:space="0" w:color="auto"/>
          </w:divBdr>
        </w:div>
        <w:div w:id="1954703032">
          <w:marLeft w:val="60"/>
          <w:marRight w:val="60"/>
          <w:marTop w:val="100"/>
          <w:marBottom w:val="100"/>
          <w:divBdr>
            <w:top w:val="none" w:sz="0" w:space="0" w:color="auto"/>
            <w:left w:val="none" w:sz="0" w:space="0" w:color="auto"/>
            <w:bottom w:val="none" w:sz="0" w:space="0" w:color="auto"/>
            <w:right w:val="none" w:sz="0" w:space="0" w:color="auto"/>
          </w:divBdr>
        </w:div>
        <w:div w:id="1290284578">
          <w:marLeft w:val="60"/>
          <w:marRight w:val="60"/>
          <w:marTop w:val="100"/>
          <w:marBottom w:val="100"/>
          <w:divBdr>
            <w:top w:val="none" w:sz="0" w:space="0" w:color="auto"/>
            <w:left w:val="none" w:sz="0" w:space="0" w:color="auto"/>
            <w:bottom w:val="none" w:sz="0" w:space="0" w:color="auto"/>
            <w:right w:val="none" w:sz="0" w:space="0" w:color="auto"/>
          </w:divBdr>
        </w:div>
        <w:div w:id="1522281552">
          <w:marLeft w:val="60"/>
          <w:marRight w:val="60"/>
          <w:marTop w:val="100"/>
          <w:marBottom w:val="100"/>
          <w:divBdr>
            <w:top w:val="none" w:sz="0" w:space="0" w:color="auto"/>
            <w:left w:val="none" w:sz="0" w:space="0" w:color="auto"/>
            <w:bottom w:val="none" w:sz="0" w:space="0" w:color="auto"/>
            <w:right w:val="none" w:sz="0" w:space="0" w:color="auto"/>
          </w:divBdr>
        </w:div>
        <w:div w:id="454757722">
          <w:marLeft w:val="60"/>
          <w:marRight w:val="60"/>
          <w:marTop w:val="100"/>
          <w:marBottom w:val="100"/>
          <w:divBdr>
            <w:top w:val="none" w:sz="0" w:space="0" w:color="auto"/>
            <w:left w:val="none" w:sz="0" w:space="0" w:color="auto"/>
            <w:bottom w:val="none" w:sz="0" w:space="0" w:color="auto"/>
            <w:right w:val="none" w:sz="0" w:space="0" w:color="auto"/>
          </w:divBdr>
        </w:div>
        <w:div w:id="1048534982">
          <w:marLeft w:val="60"/>
          <w:marRight w:val="60"/>
          <w:marTop w:val="100"/>
          <w:marBottom w:val="100"/>
          <w:divBdr>
            <w:top w:val="none" w:sz="0" w:space="0" w:color="auto"/>
            <w:left w:val="none" w:sz="0" w:space="0" w:color="auto"/>
            <w:bottom w:val="none" w:sz="0" w:space="0" w:color="auto"/>
            <w:right w:val="none" w:sz="0" w:space="0" w:color="auto"/>
          </w:divBdr>
        </w:div>
        <w:div w:id="1406607352">
          <w:marLeft w:val="60"/>
          <w:marRight w:val="60"/>
          <w:marTop w:val="100"/>
          <w:marBottom w:val="100"/>
          <w:divBdr>
            <w:top w:val="none" w:sz="0" w:space="0" w:color="auto"/>
            <w:left w:val="none" w:sz="0" w:space="0" w:color="auto"/>
            <w:bottom w:val="none" w:sz="0" w:space="0" w:color="auto"/>
            <w:right w:val="none" w:sz="0" w:space="0" w:color="auto"/>
          </w:divBdr>
        </w:div>
        <w:div w:id="1961956577">
          <w:marLeft w:val="60"/>
          <w:marRight w:val="60"/>
          <w:marTop w:val="100"/>
          <w:marBottom w:val="100"/>
          <w:divBdr>
            <w:top w:val="none" w:sz="0" w:space="0" w:color="auto"/>
            <w:left w:val="none" w:sz="0" w:space="0" w:color="auto"/>
            <w:bottom w:val="none" w:sz="0" w:space="0" w:color="auto"/>
            <w:right w:val="none" w:sz="0" w:space="0" w:color="auto"/>
          </w:divBdr>
        </w:div>
        <w:div w:id="268976029">
          <w:marLeft w:val="60"/>
          <w:marRight w:val="60"/>
          <w:marTop w:val="100"/>
          <w:marBottom w:val="100"/>
          <w:divBdr>
            <w:top w:val="none" w:sz="0" w:space="0" w:color="auto"/>
            <w:left w:val="none" w:sz="0" w:space="0" w:color="auto"/>
            <w:bottom w:val="none" w:sz="0" w:space="0" w:color="auto"/>
            <w:right w:val="none" w:sz="0" w:space="0" w:color="auto"/>
          </w:divBdr>
        </w:div>
        <w:div w:id="1956401593">
          <w:marLeft w:val="60"/>
          <w:marRight w:val="60"/>
          <w:marTop w:val="100"/>
          <w:marBottom w:val="100"/>
          <w:divBdr>
            <w:top w:val="none" w:sz="0" w:space="0" w:color="auto"/>
            <w:left w:val="none" w:sz="0" w:space="0" w:color="auto"/>
            <w:bottom w:val="none" w:sz="0" w:space="0" w:color="auto"/>
            <w:right w:val="none" w:sz="0" w:space="0" w:color="auto"/>
          </w:divBdr>
        </w:div>
        <w:div w:id="1005745105">
          <w:marLeft w:val="60"/>
          <w:marRight w:val="60"/>
          <w:marTop w:val="100"/>
          <w:marBottom w:val="100"/>
          <w:divBdr>
            <w:top w:val="none" w:sz="0" w:space="0" w:color="auto"/>
            <w:left w:val="none" w:sz="0" w:space="0" w:color="auto"/>
            <w:bottom w:val="none" w:sz="0" w:space="0" w:color="auto"/>
            <w:right w:val="none" w:sz="0" w:space="0" w:color="auto"/>
          </w:divBdr>
        </w:div>
        <w:div w:id="1041590467">
          <w:marLeft w:val="60"/>
          <w:marRight w:val="60"/>
          <w:marTop w:val="100"/>
          <w:marBottom w:val="100"/>
          <w:divBdr>
            <w:top w:val="none" w:sz="0" w:space="0" w:color="auto"/>
            <w:left w:val="none" w:sz="0" w:space="0" w:color="auto"/>
            <w:bottom w:val="none" w:sz="0" w:space="0" w:color="auto"/>
            <w:right w:val="none" w:sz="0" w:space="0" w:color="auto"/>
          </w:divBdr>
        </w:div>
        <w:div w:id="905385149">
          <w:marLeft w:val="60"/>
          <w:marRight w:val="60"/>
          <w:marTop w:val="100"/>
          <w:marBottom w:val="100"/>
          <w:divBdr>
            <w:top w:val="none" w:sz="0" w:space="0" w:color="auto"/>
            <w:left w:val="none" w:sz="0" w:space="0" w:color="auto"/>
            <w:bottom w:val="none" w:sz="0" w:space="0" w:color="auto"/>
            <w:right w:val="none" w:sz="0" w:space="0" w:color="auto"/>
          </w:divBdr>
        </w:div>
        <w:div w:id="889656453">
          <w:marLeft w:val="60"/>
          <w:marRight w:val="60"/>
          <w:marTop w:val="100"/>
          <w:marBottom w:val="100"/>
          <w:divBdr>
            <w:top w:val="none" w:sz="0" w:space="0" w:color="auto"/>
            <w:left w:val="none" w:sz="0" w:space="0" w:color="auto"/>
            <w:bottom w:val="none" w:sz="0" w:space="0" w:color="auto"/>
            <w:right w:val="none" w:sz="0" w:space="0" w:color="auto"/>
          </w:divBdr>
        </w:div>
        <w:div w:id="1228221801">
          <w:marLeft w:val="60"/>
          <w:marRight w:val="60"/>
          <w:marTop w:val="100"/>
          <w:marBottom w:val="100"/>
          <w:divBdr>
            <w:top w:val="none" w:sz="0" w:space="0" w:color="auto"/>
            <w:left w:val="none" w:sz="0" w:space="0" w:color="auto"/>
            <w:bottom w:val="none" w:sz="0" w:space="0" w:color="auto"/>
            <w:right w:val="none" w:sz="0" w:space="0" w:color="auto"/>
          </w:divBdr>
        </w:div>
        <w:div w:id="749618802">
          <w:marLeft w:val="60"/>
          <w:marRight w:val="60"/>
          <w:marTop w:val="100"/>
          <w:marBottom w:val="100"/>
          <w:divBdr>
            <w:top w:val="none" w:sz="0" w:space="0" w:color="auto"/>
            <w:left w:val="none" w:sz="0" w:space="0" w:color="auto"/>
            <w:bottom w:val="none" w:sz="0" w:space="0" w:color="auto"/>
            <w:right w:val="none" w:sz="0" w:space="0" w:color="auto"/>
          </w:divBdr>
        </w:div>
        <w:div w:id="424619671">
          <w:marLeft w:val="60"/>
          <w:marRight w:val="60"/>
          <w:marTop w:val="100"/>
          <w:marBottom w:val="100"/>
          <w:divBdr>
            <w:top w:val="none" w:sz="0" w:space="0" w:color="auto"/>
            <w:left w:val="none" w:sz="0" w:space="0" w:color="auto"/>
            <w:bottom w:val="none" w:sz="0" w:space="0" w:color="auto"/>
            <w:right w:val="none" w:sz="0" w:space="0" w:color="auto"/>
          </w:divBdr>
        </w:div>
        <w:div w:id="1916933616">
          <w:marLeft w:val="60"/>
          <w:marRight w:val="60"/>
          <w:marTop w:val="100"/>
          <w:marBottom w:val="100"/>
          <w:divBdr>
            <w:top w:val="none" w:sz="0" w:space="0" w:color="auto"/>
            <w:left w:val="none" w:sz="0" w:space="0" w:color="auto"/>
            <w:bottom w:val="none" w:sz="0" w:space="0" w:color="auto"/>
            <w:right w:val="none" w:sz="0" w:space="0" w:color="auto"/>
          </w:divBdr>
        </w:div>
        <w:div w:id="780954324">
          <w:marLeft w:val="60"/>
          <w:marRight w:val="60"/>
          <w:marTop w:val="100"/>
          <w:marBottom w:val="100"/>
          <w:divBdr>
            <w:top w:val="none" w:sz="0" w:space="0" w:color="auto"/>
            <w:left w:val="none" w:sz="0" w:space="0" w:color="auto"/>
            <w:bottom w:val="none" w:sz="0" w:space="0" w:color="auto"/>
            <w:right w:val="none" w:sz="0" w:space="0" w:color="auto"/>
          </w:divBdr>
        </w:div>
        <w:div w:id="1897623457">
          <w:marLeft w:val="60"/>
          <w:marRight w:val="60"/>
          <w:marTop w:val="100"/>
          <w:marBottom w:val="100"/>
          <w:divBdr>
            <w:top w:val="none" w:sz="0" w:space="0" w:color="auto"/>
            <w:left w:val="none" w:sz="0" w:space="0" w:color="auto"/>
            <w:bottom w:val="none" w:sz="0" w:space="0" w:color="auto"/>
            <w:right w:val="none" w:sz="0" w:space="0" w:color="auto"/>
          </w:divBdr>
        </w:div>
        <w:div w:id="785781003">
          <w:marLeft w:val="60"/>
          <w:marRight w:val="60"/>
          <w:marTop w:val="100"/>
          <w:marBottom w:val="100"/>
          <w:divBdr>
            <w:top w:val="none" w:sz="0" w:space="0" w:color="auto"/>
            <w:left w:val="none" w:sz="0" w:space="0" w:color="auto"/>
            <w:bottom w:val="none" w:sz="0" w:space="0" w:color="auto"/>
            <w:right w:val="none" w:sz="0" w:space="0" w:color="auto"/>
          </w:divBdr>
        </w:div>
        <w:div w:id="1848207539">
          <w:marLeft w:val="60"/>
          <w:marRight w:val="60"/>
          <w:marTop w:val="100"/>
          <w:marBottom w:val="100"/>
          <w:divBdr>
            <w:top w:val="none" w:sz="0" w:space="0" w:color="auto"/>
            <w:left w:val="none" w:sz="0" w:space="0" w:color="auto"/>
            <w:bottom w:val="none" w:sz="0" w:space="0" w:color="auto"/>
            <w:right w:val="none" w:sz="0" w:space="0" w:color="auto"/>
          </w:divBdr>
        </w:div>
        <w:div w:id="1164977966">
          <w:marLeft w:val="60"/>
          <w:marRight w:val="60"/>
          <w:marTop w:val="100"/>
          <w:marBottom w:val="100"/>
          <w:divBdr>
            <w:top w:val="none" w:sz="0" w:space="0" w:color="auto"/>
            <w:left w:val="none" w:sz="0" w:space="0" w:color="auto"/>
            <w:bottom w:val="none" w:sz="0" w:space="0" w:color="auto"/>
            <w:right w:val="none" w:sz="0" w:space="0" w:color="auto"/>
          </w:divBdr>
        </w:div>
        <w:div w:id="382683329">
          <w:marLeft w:val="60"/>
          <w:marRight w:val="60"/>
          <w:marTop w:val="100"/>
          <w:marBottom w:val="100"/>
          <w:divBdr>
            <w:top w:val="none" w:sz="0" w:space="0" w:color="auto"/>
            <w:left w:val="none" w:sz="0" w:space="0" w:color="auto"/>
            <w:bottom w:val="none" w:sz="0" w:space="0" w:color="auto"/>
            <w:right w:val="none" w:sz="0" w:space="0" w:color="auto"/>
          </w:divBdr>
        </w:div>
        <w:div w:id="523982846">
          <w:marLeft w:val="60"/>
          <w:marRight w:val="60"/>
          <w:marTop w:val="100"/>
          <w:marBottom w:val="100"/>
          <w:divBdr>
            <w:top w:val="none" w:sz="0" w:space="0" w:color="auto"/>
            <w:left w:val="none" w:sz="0" w:space="0" w:color="auto"/>
            <w:bottom w:val="none" w:sz="0" w:space="0" w:color="auto"/>
            <w:right w:val="none" w:sz="0" w:space="0" w:color="auto"/>
          </w:divBdr>
        </w:div>
        <w:div w:id="1595044949">
          <w:marLeft w:val="60"/>
          <w:marRight w:val="60"/>
          <w:marTop w:val="100"/>
          <w:marBottom w:val="100"/>
          <w:divBdr>
            <w:top w:val="none" w:sz="0" w:space="0" w:color="auto"/>
            <w:left w:val="none" w:sz="0" w:space="0" w:color="auto"/>
            <w:bottom w:val="none" w:sz="0" w:space="0" w:color="auto"/>
            <w:right w:val="none" w:sz="0" w:space="0" w:color="auto"/>
          </w:divBdr>
        </w:div>
        <w:div w:id="462237702">
          <w:marLeft w:val="60"/>
          <w:marRight w:val="60"/>
          <w:marTop w:val="100"/>
          <w:marBottom w:val="100"/>
          <w:divBdr>
            <w:top w:val="none" w:sz="0" w:space="0" w:color="auto"/>
            <w:left w:val="none" w:sz="0" w:space="0" w:color="auto"/>
            <w:bottom w:val="none" w:sz="0" w:space="0" w:color="auto"/>
            <w:right w:val="none" w:sz="0" w:space="0" w:color="auto"/>
          </w:divBdr>
        </w:div>
        <w:div w:id="1756585884">
          <w:marLeft w:val="60"/>
          <w:marRight w:val="60"/>
          <w:marTop w:val="100"/>
          <w:marBottom w:val="100"/>
          <w:divBdr>
            <w:top w:val="none" w:sz="0" w:space="0" w:color="auto"/>
            <w:left w:val="none" w:sz="0" w:space="0" w:color="auto"/>
            <w:bottom w:val="none" w:sz="0" w:space="0" w:color="auto"/>
            <w:right w:val="none" w:sz="0" w:space="0" w:color="auto"/>
          </w:divBdr>
        </w:div>
        <w:div w:id="102845983">
          <w:marLeft w:val="60"/>
          <w:marRight w:val="60"/>
          <w:marTop w:val="100"/>
          <w:marBottom w:val="100"/>
          <w:divBdr>
            <w:top w:val="none" w:sz="0" w:space="0" w:color="auto"/>
            <w:left w:val="none" w:sz="0" w:space="0" w:color="auto"/>
            <w:bottom w:val="none" w:sz="0" w:space="0" w:color="auto"/>
            <w:right w:val="none" w:sz="0" w:space="0" w:color="auto"/>
          </w:divBdr>
        </w:div>
        <w:div w:id="304942113">
          <w:marLeft w:val="60"/>
          <w:marRight w:val="60"/>
          <w:marTop w:val="100"/>
          <w:marBottom w:val="100"/>
          <w:divBdr>
            <w:top w:val="none" w:sz="0" w:space="0" w:color="auto"/>
            <w:left w:val="none" w:sz="0" w:space="0" w:color="auto"/>
            <w:bottom w:val="none" w:sz="0" w:space="0" w:color="auto"/>
            <w:right w:val="none" w:sz="0" w:space="0" w:color="auto"/>
          </w:divBdr>
        </w:div>
        <w:div w:id="1752193346">
          <w:marLeft w:val="60"/>
          <w:marRight w:val="60"/>
          <w:marTop w:val="100"/>
          <w:marBottom w:val="100"/>
          <w:divBdr>
            <w:top w:val="none" w:sz="0" w:space="0" w:color="auto"/>
            <w:left w:val="none" w:sz="0" w:space="0" w:color="auto"/>
            <w:bottom w:val="none" w:sz="0" w:space="0" w:color="auto"/>
            <w:right w:val="none" w:sz="0" w:space="0" w:color="auto"/>
          </w:divBdr>
        </w:div>
        <w:div w:id="1727097988">
          <w:marLeft w:val="60"/>
          <w:marRight w:val="60"/>
          <w:marTop w:val="100"/>
          <w:marBottom w:val="100"/>
          <w:divBdr>
            <w:top w:val="none" w:sz="0" w:space="0" w:color="auto"/>
            <w:left w:val="none" w:sz="0" w:space="0" w:color="auto"/>
            <w:bottom w:val="none" w:sz="0" w:space="0" w:color="auto"/>
            <w:right w:val="none" w:sz="0" w:space="0" w:color="auto"/>
          </w:divBdr>
        </w:div>
        <w:div w:id="850072545">
          <w:marLeft w:val="60"/>
          <w:marRight w:val="60"/>
          <w:marTop w:val="100"/>
          <w:marBottom w:val="100"/>
          <w:divBdr>
            <w:top w:val="none" w:sz="0" w:space="0" w:color="auto"/>
            <w:left w:val="none" w:sz="0" w:space="0" w:color="auto"/>
            <w:bottom w:val="none" w:sz="0" w:space="0" w:color="auto"/>
            <w:right w:val="none" w:sz="0" w:space="0" w:color="auto"/>
          </w:divBdr>
        </w:div>
        <w:div w:id="632685481">
          <w:marLeft w:val="60"/>
          <w:marRight w:val="60"/>
          <w:marTop w:val="100"/>
          <w:marBottom w:val="100"/>
          <w:divBdr>
            <w:top w:val="none" w:sz="0" w:space="0" w:color="auto"/>
            <w:left w:val="none" w:sz="0" w:space="0" w:color="auto"/>
            <w:bottom w:val="none" w:sz="0" w:space="0" w:color="auto"/>
            <w:right w:val="none" w:sz="0" w:space="0" w:color="auto"/>
          </w:divBdr>
        </w:div>
        <w:div w:id="1677071900">
          <w:marLeft w:val="60"/>
          <w:marRight w:val="60"/>
          <w:marTop w:val="100"/>
          <w:marBottom w:val="100"/>
          <w:divBdr>
            <w:top w:val="none" w:sz="0" w:space="0" w:color="auto"/>
            <w:left w:val="none" w:sz="0" w:space="0" w:color="auto"/>
            <w:bottom w:val="none" w:sz="0" w:space="0" w:color="auto"/>
            <w:right w:val="none" w:sz="0" w:space="0" w:color="auto"/>
          </w:divBdr>
        </w:div>
        <w:div w:id="1248491799">
          <w:marLeft w:val="60"/>
          <w:marRight w:val="60"/>
          <w:marTop w:val="100"/>
          <w:marBottom w:val="100"/>
          <w:divBdr>
            <w:top w:val="none" w:sz="0" w:space="0" w:color="auto"/>
            <w:left w:val="none" w:sz="0" w:space="0" w:color="auto"/>
            <w:bottom w:val="none" w:sz="0" w:space="0" w:color="auto"/>
            <w:right w:val="none" w:sz="0" w:space="0" w:color="auto"/>
          </w:divBdr>
        </w:div>
        <w:div w:id="278609175">
          <w:marLeft w:val="60"/>
          <w:marRight w:val="60"/>
          <w:marTop w:val="100"/>
          <w:marBottom w:val="100"/>
          <w:divBdr>
            <w:top w:val="none" w:sz="0" w:space="0" w:color="auto"/>
            <w:left w:val="none" w:sz="0" w:space="0" w:color="auto"/>
            <w:bottom w:val="none" w:sz="0" w:space="0" w:color="auto"/>
            <w:right w:val="none" w:sz="0" w:space="0" w:color="auto"/>
          </w:divBdr>
        </w:div>
        <w:div w:id="865945708">
          <w:marLeft w:val="60"/>
          <w:marRight w:val="60"/>
          <w:marTop w:val="100"/>
          <w:marBottom w:val="100"/>
          <w:divBdr>
            <w:top w:val="none" w:sz="0" w:space="0" w:color="auto"/>
            <w:left w:val="none" w:sz="0" w:space="0" w:color="auto"/>
            <w:bottom w:val="none" w:sz="0" w:space="0" w:color="auto"/>
            <w:right w:val="none" w:sz="0" w:space="0" w:color="auto"/>
          </w:divBdr>
        </w:div>
        <w:div w:id="36779268">
          <w:marLeft w:val="60"/>
          <w:marRight w:val="60"/>
          <w:marTop w:val="100"/>
          <w:marBottom w:val="100"/>
          <w:divBdr>
            <w:top w:val="none" w:sz="0" w:space="0" w:color="auto"/>
            <w:left w:val="none" w:sz="0" w:space="0" w:color="auto"/>
            <w:bottom w:val="none" w:sz="0" w:space="0" w:color="auto"/>
            <w:right w:val="none" w:sz="0" w:space="0" w:color="auto"/>
          </w:divBdr>
        </w:div>
        <w:div w:id="1886139457">
          <w:marLeft w:val="60"/>
          <w:marRight w:val="60"/>
          <w:marTop w:val="100"/>
          <w:marBottom w:val="100"/>
          <w:divBdr>
            <w:top w:val="none" w:sz="0" w:space="0" w:color="auto"/>
            <w:left w:val="none" w:sz="0" w:space="0" w:color="auto"/>
            <w:bottom w:val="none" w:sz="0" w:space="0" w:color="auto"/>
            <w:right w:val="none" w:sz="0" w:space="0" w:color="auto"/>
          </w:divBdr>
        </w:div>
        <w:div w:id="1171944982">
          <w:marLeft w:val="60"/>
          <w:marRight w:val="60"/>
          <w:marTop w:val="100"/>
          <w:marBottom w:val="100"/>
          <w:divBdr>
            <w:top w:val="none" w:sz="0" w:space="0" w:color="auto"/>
            <w:left w:val="none" w:sz="0" w:space="0" w:color="auto"/>
            <w:bottom w:val="none" w:sz="0" w:space="0" w:color="auto"/>
            <w:right w:val="none" w:sz="0" w:space="0" w:color="auto"/>
          </w:divBdr>
        </w:div>
        <w:div w:id="1276979694">
          <w:marLeft w:val="60"/>
          <w:marRight w:val="60"/>
          <w:marTop w:val="100"/>
          <w:marBottom w:val="100"/>
          <w:divBdr>
            <w:top w:val="none" w:sz="0" w:space="0" w:color="auto"/>
            <w:left w:val="none" w:sz="0" w:space="0" w:color="auto"/>
            <w:bottom w:val="none" w:sz="0" w:space="0" w:color="auto"/>
            <w:right w:val="none" w:sz="0" w:space="0" w:color="auto"/>
          </w:divBdr>
        </w:div>
        <w:div w:id="472796698">
          <w:marLeft w:val="60"/>
          <w:marRight w:val="60"/>
          <w:marTop w:val="100"/>
          <w:marBottom w:val="100"/>
          <w:divBdr>
            <w:top w:val="none" w:sz="0" w:space="0" w:color="auto"/>
            <w:left w:val="none" w:sz="0" w:space="0" w:color="auto"/>
            <w:bottom w:val="none" w:sz="0" w:space="0" w:color="auto"/>
            <w:right w:val="none" w:sz="0" w:space="0" w:color="auto"/>
          </w:divBdr>
        </w:div>
        <w:div w:id="1528107056">
          <w:marLeft w:val="60"/>
          <w:marRight w:val="60"/>
          <w:marTop w:val="100"/>
          <w:marBottom w:val="100"/>
          <w:divBdr>
            <w:top w:val="none" w:sz="0" w:space="0" w:color="auto"/>
            <w:left w:val="none" w:sz="0" w:space="0" w:color="auto"/>
            <w:bottom w:val="none" w:sz="0" w:space="0" w:color="auto"/>
            <w:right w:val="none" w:sz="0" w:space="0" w:color="auto"/>
          </w:divBdr>
        </w:div>
        <w:div w:id="167213866">
          <w:marLeft w:val="60"/>
          <w:marRight w:val="60"/>
          <w:marTop w:val="100"/>
          <w:marBottom w:val="100"/>
          <w:divBdr>
            <w:top w:val="none" w:sz="0" w:space="0" w:color="auto"/>
            <w:left w:val="none" w:sz="0" w:space="0" w:color="auto"/>
            <w:bottom w:val="none" w:sz="0" w:space="0" w:color="auto"/>
            <w:right w:val="none" w:sz="0" w:space="0" w:color="auto"/>
          </w:divBdr>
        </w:div>
        <w:div w:id="425464156">
          <w:marLeft w:val="60"/>
          <w:marRight w:val="60"/>
          <w:marTop w:val="100"/>
          <w:marBottom w:val="100"/>
          <w:divBdr>
            <w:top w:val="none" w:sz="0" w:space="0" w:color="auto"/>
            <w:left w:val="none" w:sz="0" w:space="0" w:color="auto"/>
            <w:bottom w:val="none" w:sz="0" w:space="0" w:color="auto"/>
            <w:right w:val="none" w:sz="0" w:space="0" w:color="auto"/>
          </w:divBdr>
        </w:div>
        <w:div w:id="1994337014">
          <w:marLeft w:val="60"/>
          <w:marRight w:val="60"/>
          <w:marTop w:val="100"/>
          <w:marBottom w:val="100"/>
          <w:divBdr>
            <w:top w:val="none" w:sz="0" w:space="0" w:color="auto"/>
            <w:left w:val="none" w:sz="0" w:space="0" w:color="auto"/>
            <w:bottom w:val="none" w:sz="0" w:space="0" w:color="auto"/>
            <w:right w:val="none" w:sz="0" w:space="0" w:color="auto"/>
          </w:divBdr>
        </w:div>
        <w:div w:id="707338202">
          <w:marLeft w:val="60"/>
          <w:marRight w:val="60"/>
          <w:marTop w:val="100"/>
          <w:marBottom w:val="100"/>
          <w:divBdr>
            <w:top w:val="none" w:sz="0" w:space="0" w:color="auto"/>
            <w:left w:val="none" w:sz="0" w:space="0" w:color="auto"/>
            <w:bottom w:val="none" w:sz="0" w:space="0" w:color="auto"/>
            <w:right w:val="none" w:sz="0" w:space="0" w:color="auto"/>
          </w:divBdr>
        </w:div>
        <w:div w:id="2051491872">
          <w:marLeft w:val="60"/>
          <w:marRight w:val="60"/>
          <w:marTop w:val="100"/>
          <w:marBottom w:val="100"/>
          <w:divBdr>
            <w:top w:val="none" w:sz="0" w:space="0" w:color="auto"/>
            <w:left w:val="none" w:sz="0" w:space="0" w:color="auto"/>
            <w:bottom w:val="none" w:sz="0" w:space="0" w:color="auto"/>
            <w:right w:val="none" w:sz="0" w:space="0" w:color="auto"/>
          </w:divBdr>
        </w:div>
        <w:div w:id="14423508">
          <w:marLeft w:val="60"/>
          <w:marRight w:val="60"/>
          <w:marTop w:val="100"/>
          <w:marBottom w:val="100"/>
          <w:divBdr>
            <w:top w:val="none" w:sz="0" w:space="0" w:color="auto"/>
            <w:left w:val="none" w:sz="0" w:space="0" w:color="auto"/>
            <w:bottom w:val="none" w:sz="0" w:space="0" w:color="auto"/>
            <w:right w:val="none" w:sz="0" w:space="0" w:color="auto"/>
          </w:divBdr>
        </w:div>
        <w:div w:id="1734044163">
          <w:marLeft w:val="60"/>
          <w:marRight w:val="60"/>
          <w:marTop w:val="100"/>
          <w:marBottom w:val="100"/>
          <w:divBdr>
            <w:top w:val="none" w:sz="0" w:space="0" w:color="auto"/>
            <w:left w:val="none" w:sz="0" w:space="0" w:color="auto"/>
            <w:bottom w:val="none" w:sz="0" w:space="0" w:color="auto"/>
            <w:right w:val="none" w:sz="0" w:space="0" w:color="auto"/>
          </w:divBdr>
        </w:div>
        <w:div w:id="263658837">
          <w:marLeft w:val="60"/>
          <w:marRight w:val="60"/>
          <w:marTop w:val="100"/>
          <w:marBottom w:val="100"/>
          <w:divBdr>
            <w:top w:val="none" w:sz="0" w:space="0" w:color="auto"/>
            <w:left w:val="none" w:sz="0" w:space="0" w:color="auto"/>
            <w:bottom w:val="none" w:sz="0" w:space="0" w:color="auto"/>
            <w:right w:val="none" w:sz="0" w:space="0" w:color="auto"/>
          </w:divBdr>
        </w:div>
        <w:div w:id="1179349795">
          <w:marLeft w:val="60"/>
          <w:marRight w:val="60"/>
          <w:marTop w:val="100"/>
          <w:marBottom w:val="100"/>
          <w:divBdr>
            <w:top w:val="none" w:sz="0" w:space="0" w:color="auto"/>
            <w:left w:val="none" w:sz="0" w:space="0" w:color="auto"/>
            <w:bottom w:val="none" w:sz="0" w:space="0" w:color="auto"/>
            <w:right w:val="none" w:sz="0" w:space="0" w:color="auto"/>
          </w:divBdr>
        </w:div>
        <w:div w:id="570624256">
          <w:marLeft w:val="60"/>
          <w:marRight w:val="60"/>
          <w:marTop w:val="100"/>
          <w:marBottom w:val="100"/>
          <w:divBdr>
            <w:top w:val="none" w:sz="0" w:space="0" w:color="auto"/>
            <w:left w:val="none" w:sz="0" w:space="0" w:color="auto"/>
            <w:bottom w:val="none" w:sz="0" w:space="0" w:color="auto"/>
            <w:right w:val="none" w:sz="0" w:space="0" w:color="auto"/>
          </w:divBdr>
        </w:div>
        <w:div w:id="1075712667">
          <w:marLeft w:val="60"/>
          <w:marRight w:val="60"/>
          <w:marTop w:val="100"/>
          <w:marBottom w:val="100"/>
          <w:divBdr>
            <w:top w:val="none" w:sz="0" w:space="0" w:color="auto"/>
            <w:left w:val="none" w:sz="0" w:space="0" w:color="auto"/>
            <w:bottom w:val="none" w:sz="0" w:space="0" w:color="auto"/>
            <w:right w:val="none" w:sz="0" w:space="0" w:color="auto"/>
          </w:divBdr>
        </w:div>
        <w:div w:id="1085347662">
          <w:marLeft w:val="60"/>
          <w:marRight w:val="60"/>
          <w:marTop w:val="100"/>
          <w:marBottom w:val="100"/>
          <w:divBdr>
            <w:top w:val="none" w:sz="0" w:space="0" w:color="auto"/>
            <w:left w:val="none" w:sz="0" w:space="0" w:color="auto"/>
            <w:bottom w:val="none" w:sz="0" w:space="0" w:color="auto"/>
            <w:right w:val="none" w:sz="0" w:space="0" w:color="auto"/>
          </w:divBdr>
        </w:div>
        <w:div w:id="547299101">
          <w:marLeft w:val="60"/>
          <w:marRight w:val="60"/>
          <w:marTop w:val="100"/>
          <w:marBottom w:val="100"/>
          <w:divBdr>
            <w:top w:val="none" w:sz="0" w:space="0" w:color="auto"/>
            <w:left w:val="none" w:sz="0" w:space="0" w:color="auto"/>
            <w:bottom w:val="none" w:sz="0" w:space="0" w:color="auto"/>
            <w:right w:val="none" w:sz="0" w:space="0" w:color="auto"/>
          </w:divBdr>
        </w:div>
        <w:div w:id="963149581">
          <w:marLeft w:val="60"/>
          <w:marRight w:val="60"/>
          <w:marTop w:val="100"/>
          <w:marBottom w:val="100"/>
          <w:divBdr>
            <w:top w:val="none" w:sz="0" w:space="0" w:color="auto"/>
            <w:left w:val="none" w:sz="0" w:space="0" w:color="auto"/>
            <w:bottom w:val="none" w:sz="0" w:space="0" w:color="auto"/>
            <w:right w:val="none" w:sz="0" w:space="0" w:color="auto"/>
          </w:divBdr>
        </w:div>
        <w:div w:id="1258827699">
          <w:marLeft w:val="60"/>
          <w:marRight w:val="60"/>
          <w:marTop w:val="100"/>
          <w:marBottom w:val="100"/>
          <w:divBdr>
            <w:top w:val="none" w:sz="0" w:space="0" w:color="auto"/>
            <w:left w:val="none" w:sz="0" w:space="0" w:color="auto"/>
            <w:bottom w:val="none" w:sz="0" w:space="0" w:color="auto"/>
            <w:right w:val="none" w:sz="0" w:space="0" w:color="auto"/>
          </w:divBdr>
        </w:div>
        <w:div w:id="40520876">
          <w:marLeft w:val="60"/>
          <w:marRight w:val="60"/>
          <w:marTop w:val="100"/>
          <w:marBottom w:val="100"/>
          <w:divBdr>
            <w:top w:val="none" w:sz="0" w:space="0" w:color="auto"/>
            <w:left w:val="none" w:sz="0" w:space="0" w:color="auto"/>
            <w:bottom w:val="none" w:sz="0" w:space="0" w:color="auto"/>
            <w:right w:val="none" w:sz="0" w:space="0" w:color="auto"/>
          </w:divBdr>
        </w:div>
        <w:div w:id="2104492289">
          <w:marLeft w:val="60"/>
          <w:marRight w:val="60"/>
          <w:marTop w:val="100"/>
          <w:marBottom w:val="100"/>
          <w:divBdr>
            <w:top w:val="none" w:sz="0" w:space="0" w:color="auto"/>
            <w:left w:val="none" w:sz="0" w:space="0" w:color="auto"/>
            <w:bottom w:val="none" w:sz="0" w:space="0" w:color="auto"/>
            <w:right w:val="none" w:sz="0" w:space="0" w:color="auto"/>
          </w:divBdr>
        </w:div>
        <w:div w:id="430518011">
          <w:marLeft w:val="60"/>
          <w:marRight w:val="60"/>
          <w:marTop w:val="100"/>
          <w:marBottom w:val="100"/>
          <w:divBdr>
            <w:top w:val="none" w:sz="0" w:space="0" w:color="auto"/>
            <w:left w:val="none" w:sz="0" w:space="0" w:color="auto"/>
            <w:bottom w:val="none" w:sz="0" w:space="0" w:color="auto"/>
            <w:right w:val="none" w:sz="0" w:space="0" w:color="auto"/>
          </w:divBdr>
        </w:div>
        <w:div w:id="1971938925">
          <w:marLeft w:val="60"/>
          <w:marRight w:val="60"/>
          <w:marTop w:val="100"/>
          <w:marBottom w:val="100"/>
          <w:divBdr>
            <w:top w:val="none" w:sz="0" w:space="0" w:color="auto"/>
            <w:left w:val="none" w:sz="0" w:space="0" w:color="auto"/>
            <w:bottom w:val="none" w:sz="0" w:space="0" w:color="auto"/>
            <w:right w:val="none" w:sz="0" w:space="0" w:color="auto"/>
          </w:divBdr>
        </w:div>
        <w:div w:id="487941601">
          <w:marLeft w:val="60"/>
          <w:marRight w:val="60"/>
          <w:marTop w:val="100"/>
          <w:marBottom w:val="100"/>
          <w:divBdr>
            <w:top w:val="none" w:sz="0" w:space="0" w:color="auto"/>
            <w:left w:val="none" w:sz="0" w:space="0" w:color="auto"/>
            <w:bottom w:val="none" w:sz="0" w:space="0" w:color="auto"/>
            <w:right w:val="none" w:sz="0" w:space="0" w:color="auto"/>
          </w:divBdr>
        </w:div>
        <w:div w:id="2123913383">
          <w:marLeft w:val="60"/>
          <w:marRight w:val="60"/>
          <w:marTop w:val="100"/>
          <w:marBottom w:val="100"/>
          <w:divBdr>
            <w:top w:val="none" w:sz="0" w:space="0" w:color="auto"/>
            <w:left w:val="none" w:sz="0" w:space="0" w:color="auto"/>
            <w:bottom w:val="none" w:sz="0" w:space="0" w:color="auto"/>
            <w:right w:val="none" w:sz="0" w:space="0" w:color="auto"/>
          </w:divBdr>
        </w:div>
        <w:div w:id="759565208">
          <w:marLeft w:val="60"/>
          <w:marRight w:val="60"/>
          <w:marTop w:val="100"/>
          <w:marBottom w:val="100"/>
          <w:divBdr>
            <w:top w:val="none" w:sz="0" w:space="0" w:color="auto"/>
            <w:left w:val="none" w:sz="0" w:space="0" w:color="auto"/>
            <w:bottom w:val="none" w:sz="0" w:space="0" w:color="auto"/>
            <w:right w:val="none" w:sz="0" w:space="0" w:color="auto"/>
          </w:divBdr>
        </w:div>
        <w:div w:id="1056271192">
          <w:marLeft w:val="60"/>
          <w:marRight w:val="60"/>
          <w:marTop w:val="100"/>
          <w:marBottom w:val="100"/>
          <w:divBdr>
            <w:top w:val="none" w:sz="0" w:space="0" w:color="auto"/>
            <w:left w:val="none" w:sz="0" w:space="0" w:color="auto"/>
            <w:bottom w:val="none" w:sz="0" w:space="0" w:color="auto"/>
            <w:right w:val="none" w:sz="0" w:space="0" w:color="auto"/>
          </w:divBdr>
        </w:div>
        <w:div w:id="1115442554">
          <w:marLeft w:val="60"/>
          <w:marRight w:val="60"/>
          <w:marTop w:val="100"/>
          <w:marBottom w:val="100"/>
          <w:divBdr>
            <w:top w:val="none" w:sz="0" w:space="0" w:color="auto"/>
            <w:left w:val="none" w:sz="0" w:space="0" w:color="auto"/>
            <w:bottom w:val="none" w:sz="0" w:space="0" w:color="auto"/>
            <w:right w:val="none" w:sz="0" w:space="0" w:color="auto"/>
          </w:divBdr>
        </w:div>
        <w:div w:id="1300496416">
          <w:marLeft w:val="60"/>
          <w:marRight w:val="60"/>
          <w:marTop w:val="100"/>
          <w:marBottom w:val="100"/>
          <w:divBdr>
            <w:top w:val="none" w:sz="0" w:space="0" w:color="auto"/>
            <w:left w:val="none" w:sz="0" w:space="0" w:color="auto"/>
            <w:bottom w:val="none" w:sz="0" w:space="0" w:color="auto"/>
            <w:right w:val="none" w:sz="0" w:space="0" w:color="auto"/>
          </w:divBdr>
        </w:div>
        <w:div w:id="1447769548">
          <w:marLeft w:val="60"/>
          <w:marRight w:val="60"/>
          <w:marTop w:val="100"/>
          <w:marBottom w:val="100"/>
          <w:divBdr>
            <w:top w:val="none" w:sz="0" w:space="0" w:color="auto"/>
            <w:left w:val="none" w:sz="0" w:space="0" w:color="auto"/>
            <w:bottom w:val="none" w:sz="0" w:space="0" w:color="auto"/>
            <w:right w:val="none" w:sz="0" w:space="0" w:color="auto"/>
          </w:divBdr>
        </w:div>
        <w:div w:id="2102330230">
          <w:marLeft w:val="60"/>
          <w:marRight w:val="60"/>
          <w:marTop w:val="100"/>
          <w:marBottom w:val="100"/>
          <w:divBdr>
            <w:top w:val="none" w:sz="0" w:space="0" w:color="auto"/>
            <w:left w:val="none" w:sz="0" w:space="0" w:color="auto"/>
            <w:bottom w:val="none" w:sz="0" w:space="0" w:color="auto"/>
            <w:right w:val="none" w:sz="0" w:space="0" w:color="auto"/>
          </w:divBdr>
        </w:div>
        <w:div w:id="1301886896">
          <w:marLeft w:val="60"/>
          <w:marRight w:val="60"/>
          <w:marTop w:val="100"/>
          <w:marBottom w:val="100"/>
          <w:divBdr>
            <w:top w:val="none" w:sz="0" w:space="0" w:color="auto"/>
            <w:left w:val="none" w:sz="0" w:space="0" w:color="auto"/>
            <w:bottom w:val="none" w:sz="0" w:space="0" w:color="auto"/>
            <w:right w:val="none" w:sz="0" w:space="0" w:color="auto"/>
          </w:divBdr>
        </w:div>
        <w:div w:id="1788812781">
          <w:marLeft w:val="60"/>
          <w:marRight w:val="60"/>
          <w:marTop w:val="100"/>
          <w:marBottom w:val="100"/>
          <w:divBdr>
            <w:top w:val="none" w:sz="0" w:space="0" w:color="auto"/>
            <w:left w:val="none" w:sz="0" w:space="0" w:color="auto"/>
            <w:bottom w:val="none" w:sz="0" w:space="0" w:color="auto"/>
            <w:right w:val="none" w:sz="0" w:space="0" w:color="auto"/>
          </w:divBdr>
        </w:div>
        <w:div w:id="499542591">
          <w:marLeft w:val="60"/>
          <w:marRight w:val="60"/>
          <w:marTop w:val="100"/>
          <w:marBottom w:val="100"/>
          <w:divBdr>
            <w:top w:val="none" w:sz="0" w:space="0" w:color="auto"/>
            <w:left w:val="none" w:sz="0" w:space="0" w:color="auto"/>
            <w:bottom w:val="none" w:sz="0" w:space="0" w:color="auto"/>
            <w:right w:val="none" w:sz="0" w:space="0" w:color="auto"/>
          </w:divBdr>
        </w:div>
        <w:div w:id="185339326">
          <w:marLeft w:val="60"/>
          <w:marRight w:val="60"/>
          <w:marTop w:val="100"/>
          <w:marBottom w:val="100"/>
          <w:divBdr>
            <w:top w:val="none" w:sz="0" w:space="0" w:color="auto"/>
            <w:left w:val="none" w:sz="0" w:space="0" w:color="auto"/>
            <w:bottom w:val="none" w:sz="0" w:space="0" w:color="auto"/>
            <w:right w:val="none" w:sz="0" w:space="0" w:color="auto"/>
          </w:divBdr>
        </w:div>
        <w:div w:id="1344433103">
          <w:marLeft w:val="60"/>
          <w:marRight w:val="60"/>
          <w:marTop w:val="100"/>
          <w:marBottom w:val="100"/>
          <w:divBdr>
            <w:top w:val="none" w:sz="0" w:space="0" w:color="auto"/>
            <w:left w:val="none" w:sz="0" w:space="0" w:color="auto"/>
            <w:bottom w:val="none" w:sz="0" w:space="0" w:color="auto"/>
            <w:right w:val="none" w:sz="0" w:space="0" w:color="auto"/>
          </w:divBdr>
        </w:div>
        <w:div w:id="45758934">
          <w:marLeft w:val="60"/>
          <w:marRight w:val="60"/>
          <w:marTop w:val="100"/>
          <w:marBottom w:val="100"/>
          <w:divBdr>
            <w:top w:val="none" w:sz="0" w:space="0" w:color="auto"/>
            <w:left w:val="none" w:sz="0" w:space="0" w:color="auto"/>
            <w:bottom w:val="none" w:sz="0" w:space="0" w:color="auto"/>
            <w:right w:val="none" w:sz="0" w:space="0" w:color="auto"/>
          </w:divBdr>
        </w:div>
        <w:div w:id="1475097732">
          <w:marLeft w:val="60"/>
          <w:marRight w:val="60"/>
          <w:marTop w:val="100"/>
          <w:marBottom w:val="100"/>
          <w:divBdr>
            <w:top w:val="none" w:sz="0" w:space="0" w:color="auto"/>
            <w:left w:val="none" w:sz="0" w:space="0" w:color="auto"/>
            <w:bottom w:val="none" w:sz="0" w:space="0" w:color="auto"/>
            <w:right w:val="none" w:sz="0" w:space="0" w:color="auto"/>
          </w:divBdr>
        </w:div>
        <w:div w:id="834299769">
          <w:marLeft w:val="60"/>
          <w:marRight w:val="60"/>
          <w:marTop w:val="100"/>
          <w:marBottom w:val="100"/>
          <w:divBdr>
            <w:top w:val="none" w:sz="0" w:space="0" w:color="auto"/>
            <w:left w:val="none" w:sz="0" w:space="0" w:color="auto"/>
            <w:bottom w:val="none" w:sz="0" w:space="0" w:color="auto"/>
            <w:right w:val="none" w:sz="0" w:space="0" w:color="auto"/>
          </w:divBdr>
        </w:div>
        <w:div w:id="784691260">
          <w:marLeft w:val="60"/>
          <w:marRight w:val="60"/>
          <w:marTop w:val="100"/>
          <w:marBottom w:val="100"/>
          <w:divBdr>
            <w:top w:val="none" w:sz="0" w:space="0" w:color="auto"/>
            <w:left w:val="none" w:sz="0" w:space="0" w:color="auto"/>
            <w:bottom w:val="none" w:sz="0" w:space="0" w:color="auto"/>
            <w:right w:val="none" w:sz="0" w:space="0" w:color="auto"/>
          </w:divBdr>
        </w:div>
        <w:div w:id="1230118690">
          <w:marLeft w:val="60"/>
          <w:marRight w:val="60"/>
          <w:marTop w:val="100"/>
          <w:marBottom w:val="100"/>
          <w:divBdr>
            <w:top w:val="none" w:sz="0" w:space="0" w:color="auto"/>
            <w:left w:val="none" w:sz="0" w:space="0" w:color="auto"/>
            <w:bottom w:val="none" w:sz="0" w:space="0" w:color="auto"/>
            <w:right w:val="none" w:sz="0" w:space="0" w:color="auto"/>
          </w:divBdr>
        </w:div>
        <w:div w:id="1581020753">
          <w:marLeft w:val="60"/>
          <w:marRight w:val="60"/>
          <w:marTop w:val="100"/>
          <w:marBottom w:val="100"/>
          <w:divBdr>
            <w:top w:val="none" w:sz="0" w:space="0" w:color="auto"/>
            <w:left w:val="none" w:sz="0" w:space="0" w:color="auto"/>
            <w:bottom w:val="none" w:sz="0" w:space="0" w:color="auto"/>
            <w:right w:val="none" w:sz="0" w:space="0" w:color="auto"/>
          </w:divBdr>
        </w:div>
        <w:div w:id="461849270">
          <w:marLeft w:val="60"/>
          <w:marRight w:val="60"/>
          <w:marTop w:val="100"/>
          <w:marBottom w:val="100"/>
          <w:divBdr>
            <w:top w:val="none" w:sz="0" w:space="0" w:color="auto"/>
            <w:left w:val="none" w:sz="0" w:space="0" w:color="auto"/>
            <w:bottom w:val="none" w:sz="0" w:space="0" w:color="auto"/>
            <w:right w:val="none" w:sz="0" w:space="0" w:color="auto"/>
          </w:divBdr>
        </w:div>
        <w:div w:id="1254240336">
          <w:marLeft w:val="60"/>
          <w:marRight w:val="60"/>
          <w:marTop w:val="100"/>
          <w:marBottom w:val="100"/>
          <w:divBdr>
            <w:top w:val="none" w:sz="0" w:space="0" w:color="auto"/>
            <w:left w:val="none" w:sz="0" w:space="0" w:color="auto"/>
            <w:bottom w:val="none" w:sz="0" w:space="0" w:color="auto"/>
            <w:right w:val="none" w:sz="0" w:space="0" w:color="auto"/>
          </w:divBdr>
        </w:div>
        <w:div w:id="2070614635">
          <w:marLeft w:val="60"/>
          <w:marRight w:val="60"/>
          <w:marTop w:val="100"/>
          <w:marBottom w:val="100"/>
          <w:divBdr>
            <w:top w:val="none" w:sz="0" w:space="0" w:color="auto"/>
            <w:left w:val="none" w:sz="0" w:space="0" w:color="auto"/>
            <w:bottom w:val="none" w:sz="0" w:space="0" w:color="auto"/>
            <w:right w:val="none" w:sz="0" w:space="0" w:color="auto"/>
          </w:divBdr>
        </w:div>
        <w:div w:id="523250481">
          <w:marLeft w:val="60"/>
          <w:marRight w:val="60"/>
          <w:marTop w:val="100"/>
          <w:marBottom w:val="100"/>
          <w:divBdr>
            <w:top w:val="none" w:sz="0" w:space="0" w:color="auto"/>
            <w:left w:val="none" w:sz="0" w:space="0" w:color="auto"/>
            <w:bottom w:val="none" w:sz="0" w:space="0" w:color="auto"/>
            <w:right w:val="none" w:sz="0" w:space="0" w:color="auto"/>
          </w:divBdr>
        </w:div>
        <w:div w:id="184177181">
          <w:marLeft w:val="60"/>
          <w:marRight w:val="60"/>
          <w:marTop w:val="100"/>
          <w:marBottom w:val="100"/>
          <w:divBdr>
            <w:top w:val="none" w:sz="0" w:space="0" w:color="auto"/>
            <w:left w:val="none" w:sz="0" w:space="0" w:color="auto"/>
            <w:bottom w:val="none" w:sz="0" w:space="0" w:color="auto"/>
            <w:right w:val="none" w:sz="0" w:space="0" w:color="auto"/>
          </w:divBdr>
        </w:div>
        <w:div w:id="874925538">
          <w:marLeft w:val="60"/>
          <w:marRight w:val="60"/>
          <w:marTop w:val="100"/>
          <w:marBottom w:val="100"/>
          <w:divBdr>
            <w:top w:val="none" w:sz="0" w:space="0" w:color="auto"/>
            <w:left w:val="none" w:sz="0" w:space="0" w:color="auto"/>
            <w:bottom w:val="none" w:sz="0" w:space="0" w:color="auto"/>
            <w:right w:val="none" w:sz="0" w:space="0" w:color="auto"/>
          </w:divBdr>
        </w:div>
        <w:div w:id="1793861762">
          <w:marLeft w:val="60"/>
          <w:marRight w:val="60"/>
          <w:marTop w:val="100"/>
          <w:marBottom w:val="100"/>
          <w:divBdr>
            <w:top w:val="none" w:sz="0" w:space="0" w:color="auto"/>
            <w:left w:val="none" w:sz="0" w:space="0" w:color="auto"/>
            <w:bottom w:val="none" w:sz="0" w:space="0" w:color="auto"/>
            <w:right w:val="none" w:sz="0" w:space="0" w:color="auto"/>
          </w:divBdr>
        </w:div>
        <w:div w:id="265425989">
          <w:marLeft w:val="60"/>
          <w:marRight w:val="60"/>
          <w:marTop w:val="100"/>
          <w:marBottom w:val="100"/>
          <w:divBdr>
            <w:top w:val="none" w:sz="0" w:space="0" w:color="auto"/>
            <w:left w:val="none" w:sz="0" w:space="0" w:color="auto"/>
            <w:bottom w:val="none" w:sz="0" w:space="0" w:color="auto"/>
            <w:right w:val="none" w:sz="0" w:space="0" w:color="auto"/>
          </w:divBdr>
        </w:div>
        <w:div w:id="840269473">
          <w:marLeft w:val="60"/>
          <w:marRight w:val="60"/>
          <w:marTop w:val="100"/>
          <w:marBottom w:val="100"/>
          <w:divBdr>
            <w:top w:val="none" w:sz="0" w:space="0" w:color="auto"/>
            <w:left w:val="none" w:sz="0" w:space="0" w:color="auto"/>
            <w:bottom w:val="none" w:sz="0" w:space="0" w:color="auto"/>
            <w:right w:val="none" w:sz="0" w:space="0" w:color="auto"/>
          </w:divBdr>
        </w:div>
        <w:div w:id="295108663">
          <w:marLeft w:val="60"/>
          <w:marRight w:val="60"/>
          <w:marTop w:val="100"/>
          <w:marBottom w:val="100"/>
          <w:divBdr>
            <w:top w:val="none" w:sz="0" w:space="0" w:color="auto"/>
            <w:left w:val="none" w:sz="0" w:space="0" w:color="auto"/>
            <w:bottom w:val="none" w:sz="0" w:space="0" w:color="auto"/>
            <w:right w:val="none" w:sz="0" w:space="0" w:color="auto"/>
          </w:divBdr>
        </w:div>
        <w:div w:id="1461335500">
          <w:marLeft w:val="60"/>
          <w:marRight w:val="60"/>
          <w:marTop w:val="100"/>
          <w:marBottom w:val="100"/>
          <w:divBdr>
            <w:top w:val="none" w:sz="0" w:space="0" w:color="auto"/>
            <w:left w:val="none" w:sz="0" w:space="0" w:color="auto"/>
            <w:bottom w:val="none" w:sz="0" w:space="0" w:color="auto"/>
            <w:right w:val="none" w:sz="0" w:space="0" w:color="auto"/>
          </w:divBdr>
        </w:div>
        <w:div w:id="1652707228">
          <w:marLeft w:val="60"/>
          <w:marRight w:val="60"/>
          <w:marTop w:val="100"/>
          <w:marBottom w:val="100"/>
          <w:divBdr>
            <w:top w:val="none" w:sz="0" w:space="0" w:color="auto"/>
            <w:left w:val="none" w:sz="0" w:space="0" w:color="auto"/>
            <w:bottom w:val="none" w:sz="0" w:space="0" w:color="auto"/>
            <w:right w:val="none" w:sz="0" w:space="0" w:color="auto"/>
          </w:divBdr>
        </w:div>
        <w:div w:id="926882540">
          <w:marLeft w:val="60"/>
          <w:marRight w:val="60"/>
          <w:marTop w:val="100"/>
          <w:marBottom w:val="100"/>
          <w:divBdr>
            <w:top w:val="none" w:sz="0" w:space="0" w:color="auto"/>
            <w:left w:val="none" w:sz="0" w:space="0" w:color="auto"/>
            <w:bottom w:val="none" w:sz="0" w:space="0" w:color="auto"/>
            <w:right w:val="none" w:sz="0" w:space="0" w:color="auto"/>
          </w:divBdr>
        </w:div>
        <w:div w:id="1609387679">
          <w:marLeft w:val="60"/>
          <w:marRight w:val="60"/>
          <w:marTop w:val="100"/>
          <w:marBottom w:val="100"/>
          <w:divBdr>
            <w:top w:val="none" w:sz="0" w:space="0" w:color="auto"/>
            <w:left w:val="none" w:sz="0" w:space="0" w:color="auto"/>
            <w:bottom w:val="none" w:sz="0" w:space="0" w:color="auto"/>
            <w:right w:val="none" w:sz="0" w:space="0" w:color="auto"/>
          </w:divBdr>
        </w:div>
        <w:div w:id="996148021">
          <w:marLeft w:val="60"/>
          <w:marRight w:val="60"/>
          <w:marTop w:val="100"/>
          <w:marBottom w:val="100"/>
          <w:divBdr>
            <w:top w:val="none" w:sz="0" w:space="0" w:color="auto"/>
            <w:left w:val="none" w:sz="0" w:space="0" w:color="auto"/>
            <w:bottom w:val="none" w:sz="0" w:space="0" w:color="auto"/>
            <w:right w:val="none" w:sz="0" w:space="0" w:color="auto"/>
          </w:divBdr>
        </w:div>
        <w:div w:id="103308923">
          <w:marLeft w:val="60"/>
          <w:marRight w:val="60"/>
          <w:marTop w:val="100"/>
          <w:marBottom w:val="100"/>
          <w:divBdr>
            <w:top w:val="none" w:sz="0" w:space="0" w:color="auto"/>
            <w:left w:val="none" w:sz="0" w:space="0" w:color="auto"/>
            <w:bottom w:val="none" w:sz="0" w:space="0" w:color="auto"/>
            <w:right w:val="none" w:sz="0" w:space="0" w:color="auto"/>
          </w:divBdr>
        </w:div>
        <w:div w:id="1016227926">
          <w:marLeft w:val="60"/>
          <w:marRight w:val="60"/>
          <w:marTop w:val="100"/>
          <w:marBottom w:val="100"/>
          <w:divBdr>
            <w:top w:val="none" w:sz="0" w:space="0" w:color="auto"/>
            <w:left w:val="none" w:sz="0" w:space="0" w:color="auto"/>
            <w:bottom w:val="none" w:sz="0" w:space="0" w:color="auto"/>
            <w:right w:val="none" w:sz="0" w:space="0" w:color="auto"/>
          </w:divBdr>
        </w:div>
        <w:div w:id="1135492951">
          <w:marLeft w:val="60"/>
          <w:marRight w:val="60"/>
          <w:marTop w:val="100"/>
          <w:marBottom w:val="100"/>
          <w:divBdr>
            <w:top w:val="none" w:sz="0" w:space="0" w:color="auto"/>
            <w:left w:val="none" w:sz="0" w:space="0" w:color="auto"/>
            <w:bottom w:val="none" w:sz="0" w:space="0" w:color="auto"/>
            <w:right w:val="none" w:sz="0" w:space="0" w:color="auto"/>
          </w:divBdr>
        </w:div>
        <w:div w:id="2076856223">
          <w:marLeft w:val="60"/>
          <w:marRight w:val="60"/>
          <w:marTop w:val="100"/>
          <w:marBottom w:val="100"/>
          <w:divBdr>
            <w:top w:val="none" w:sz="0" w:space="0" w:color="auto"/>
            <w:left w:val="none" w:sz="0" w:space="0" w:color="auto"/>
            <w:bottom w:val="none" w:sz="0" w:space="0" w:color="auto"/>
            <w:right w:val="none" w:sz="0" w:space="0" w:color="auto"/>
          </w:divBdr>
        </w:div>
        <w:div w:id="598677760">
          <w:marLeft w:val="60"/>
          <w:marRight w:val="60"/>
          <w:marTop w:val="100"/>
          <w:marBottom w:val="100"/>
          <w:divBdr>
            <w:top w:val="none" w:sz="0" w:space="0" w:color="auto"/>
            <w:left w:val="none" w:sz="0" w:space="0" w:color="auto"/>
            <w:bottom w:val="none" w:sz="0" w:space="0" w:color="auto"/>
            <w:right w:val="none" w:sz="0" w:space="0" w:color="auto"/>
          </w:divBdr>
        </w:div>
        <w:div w:id="651325076">
          <w:marLeft w:val="60"/>
          <w:marRight w:val="60"/>
          <w:marTop w:val="100"/>
          <w:marBottom w:val="100"/>
          <w:divBdr>
            <w:top w:val="none" w:sz="0" w:space="0" w:color="auto"/>
            <w:left w:val="none" w:sz="0" w:space="0" w:color="auto"/>
            <w:bottom w:val="none" w:sz="0" w:space="0" w:color="auto"/>
            <w:right w:val="none" w:sz="0" w:space="0" w:color="auto"/>
          </w:divBdr>
        </w:div>
        <w:div w:id="1564877679">
          <w:marLeft w:val="60"/>
          <w:marRight w:val="60"/>
          <w:marTop w:val="100"/>
          <w:marBottom w:val="100"/>
          <w:divBdr>
            <w:top w:val="none" w:sz="0" w:space="0" w:color="auto"/>
            <w:left w:val="none" w:sz="0" w:space="0" w:color="auto"/>
            <w:bottom w:val="none" w:sz="0" w:space="0" w:color="auto"/>
            <w:right w:val="none" w:sz="0" w:space="0" w:color="auto"/>
          </w:divBdr>
        </w:div>
        <w:div w:id="1991248641">
          <w:marLeft w:val="60"/>
          <w:marRight w:val="60"/>
          <w:marTop w:val="100"/>
          <w:marBottom w:val="100"/>
          <w:divBdr>
            <w:top w:val="none" w:sz="0" w:space="0" w:color="auto"/>
            <w:left w:val="none" w:sz="0" w:space="0" w:color="auto"/>
            <w:bottom w:val="none" w:sz="0" w:space="0" w:color="auto"/>
            <w:right w:val="none" w:sz="0" w:space="0" w:color="auto"/>
          </w:divBdr>
        </w:div>
        <w:div w:id="886602212">
          <w:marLeft w:val="60"/>
          <w:marRight w:val="60"/>
          <w:marTop w:val="100"/>
          <w:marBottom w:val="100"/>
          <w:divBdr>
            <w:top w:val="none" w:sz="0" w:space="0" w:color="auto"/>
            <w:left w:val="none" w:sz="0" w:space="0" w:color="auto"/>
            <w:bottom w:val="none" w:sz="0" w:space="0" w:color="auto"/>
            <w:right w:val="none" w:sz="0" w:space="0" w:color="auto"/>
          </w:divBdr>
        </w:div>
        <w:div w:id="1299608264">
          <w:marLeft w:val="60"/>
          <w:marRight w:val="60"/>
          <w:marTop w:val="100"/>
          <w:marBottom w:val="100"/>
          <w:divBdr>
            <w:top w:val="none" w:sz="0" w:space="0" w:color="auto"/>
            <w:left w:val="none" w:sz="0" w:space="0" w:color="auto"/>
            <w:bottom w:val="none" w:sz="0" w:space="0" w:color="auto"/>
            <w:right w:val="none" w:sz="0" w:space="0" w:color="auto"/>
          </w:divBdr>
        </w:div>
        <w:div w:id="218976859">
          <w:marLeft w:val="60"/>
          <w:marRight w:val="60"/>
          <w:marTop w:val="100"/>
          <w:marBottom w:val="100"/>
          <w:divBdr>
            <w:top w:val="none" w:sz="0" w:space="0" w:color="auto"/>
            <w:left w:val="none" w:sz="0" w:space="0" w:color="auto"/>
            <w:bottom w:val="none" w:sz="0" w:space="0" w:color="auto"/>
            <w:right w:val="none" w:sz="0" w:space="0" w:color="auto"/>
          </w:divBdr>
        </w:div>
        <w:div w:id="141044969">
          <w:marLeft w:val="60"/>
          <w:marRight w:val="60"/>
          <w:marTop w:val="100"/>
          <w:marBottom w:val="100"/>
          <w:divBdr>
            <w:top w:val="none" w:sz="0" w:space="0" w:color="auto"/>
            <w:left w:val="none" w:sz="0" w:space="0" w:color="auto"/>
            <w:bottom w:val="none" w:sz="0" w:space="0" w:color="auto"/>
            <w:right w:val="none" w:sz="0" w:space="0" w:color="auto"/>
          </w:divBdr>
        </w:div>
        <w:div w:id="1956331463">
          <w:marLeft w:val="60"/>
          <w:marRight w:val="60"/>
          <w:marTop w:val="100"/>
          <w:marBottom w:val="100"/>
          <w:divBdr>
            <w:top w:val="none" w:sz="0" w:space="0" w:color="auto"/>
            <w:left w:val="none" w:sz="0" w:space="0" w:color="auto"/>
            <w:bottom w:val="none" w:sz="0" w:space="0" w:color="auto"/>
            <w:right w:val="none" w:sz="0" w:space="0" w:color="auto"/>
          </w:divBdr>
        </w:div>
        <w:div w:id="1431581693">
          <w:marLeft w:val="60"/>
          <w:marRight w:val="60"/>
          <w:marTop w:val="100"/>
          <w:marBottom w:val="100"/>
          <w:divBdr>
            <w:top w:val="none" w:sz="0" w:space="0" w:color="auto"/>
            <w:left w:val="none" w:sz="0" w:space="0" w:color="auto"/>
            <w:bottom w:val="none" w:sz="0" w:space="0" w:color="auto"/>
            <w:right w:val="none" w:sz="0" w:space="0" w:color="auto"/>
          </w:divBdr>
        </w:div>
        <w:div w:id="354578332">
          <w:marLeft w:val="60"/>
          <w:marRight w:val="60"/>
          <w:marTop w:val="100"/>
          <w:marBottom w:val="100"/>
          <w:divBdr>
            <w:top w:val="none" w:sz="0" w:space="0" w:color="auto"/>
            <w:left w:val="none" w:sz="0" w:space="0" w:color="auto"/>
            <w:bottom w:val="none" w:sz="0" w:space="0" w:color="auto"/>
            <w:right w:val="none" w:sz="0" w:space="0" w:color="auto"/>
          </w:divBdr>
        </w:div>
      </w:divsChild>
    </w:div>
    <w:div w:id="1365180844">
      <w:bodyDiv w:val="1"/>
      <w:marLeft w:val="0"/>
      <w:marRight w:val="0"/>
      <w:marTop w:val="0"/>
      <w:marBottom w:val="0"/>
      <w:divBdr>
        <w:top w:val="none" w:sz="0" w:space="0" w:color="auto"/>
        <w:left w:val="none" w:sz="0" w:space="0" w:color="auto"/>
        <w:bottom w:val="none" w:sz="0" w:space="0" w:color="auto"/>
        <w:right w:val="none" w:sz="0" w:space="0" w:color="auto"/>
      </w:divBdr>
    </w:div>
    <w:div w:id="1372225216">
      <w:bodyDiv w:val="1"/>
      <w:marLeft w:val="0"/>
      <w:marRight w:val="0"/>
      <w:marTop w:val="0"/>
      <w:marBottom w:val="0"/>
      <w:divBdr>
        <w:top w:val="none" w:sz="0" w:space="0" w:color="auto"/>
        <w:left w:val="none" w:sz="0" w:space="0" w:color="auto"/>
        <w:bottom w:val="none" w:sz="0" w:space="0" w:color="auto"/>
        <w:right w:val="none" w:sz="0" w:space="0" w:color="auto"/>
      </w:divBdr>
    </w:div>
    <w:div w:id="1389721806">
      <w:bodyDiv w:val="1"/>
      <w:marLeft w:val="0"/>
      <w:marRight w:val="0"/>
      <w:marTop w:val="0"/>
      <w:marBottom w:val="0"/>
      <w:divBdr>
        <w:top w:val="none" w:sz="0" w:space="0" w:color="auto"/>
        <w:left w:val="none" w:sz="0" w:space="0" w:color="auto"/>
        <w:bottom w:val="none" w:sz="0" w:space="0" w:color="auto"/>
        <w:right w:val="none" w:sz="0" w:space="0" w:color="auto"/>
      </w:divBdr>
    </w:div>
    <w:div w:id="1394543415">
      <w:bodyDiv w:val="1"/>
      <w:marLeft w:val="0"/>
      <w:marRight w:val="0"/>
      <w:marTop w:val="0"/>
      <w:marBottom w:val="0"/>
      <w:divBdr>
        <w:top w:val="none" w:sz="0" w:space="0" w:color="auto"/>
        <w:left w:val="none" w:sz="0" w:space="0" w:color="auto"/>
        <w:bottom w:val="none" w:sz="0" w:space="0" w:color="auto"/>
        <w:right w:val="none" w:sz="0" w:space="0" w:color="auto"/>
      </w:divBdr>
    </w:div>
    <w:div w:id="1476676933">
      <w:bodyDiv w:val="1"/>
      <w:marLeft w:val="0"/>
      <w:marRight w:val="0"/>
      <w:marTop w:val="0"/>
      <w:marBottom w:val="0"/>
      <w:divBdr>
        <w:top w:val="none" w:sz="0" w:space="0" w:color="auto"/>
        <w:left w:val="none" w:sz="0" w:space="0" w:color="auto"/>
        <w:bottom w:val="none" w:sz="0" w:space="0" w:color="auto"/>
        <w:right w:val="none" w:sz="0" w:space="0" w:color="auto"/>
      </w:divBdr>
    </w:div>
    <w:div w:id="1497526304">
      <w:bodyDiv w:val="1"/>
      <w:marLeft w:val="0"/>
      <w:marRight w:val="0"/>
      <w:marTop w:val="0"/>
      <w:marBottom w:val="0"/>
      <w:divBdr>
        <w:top w:val="none" w:sz="0" w:space="0" w:color="auto"/>
        <w:left w:val="none" w:sz="0" w:space="0" w:color="auto"/>
        <w:bottom w:val="none" w:sz="0" w:space="0" w:color="auto"/>
        <w:right w:val="none" w:sz="0" w:space="0" w:color="auto"/>
      </w:divBdr>
    </w:div>
    <w:div w:id="1511606393">
      <w:bodyDiv w:val="1"/>
      <w:marLeft w:val="0"/>
      <w:marRight w:val="0"/>
      <w:marTop w:val="0"/>
      <w:marBottom w:val="0"/>
      <w:divBdr>
        <w:top w:val="none" w:sz="0" w:space="0" w:color="auto"/>
        <w:left w:val="none" w:sz="0" w:space="0" w:color="auto"/>
        <w:bottom w:val="none" w:sz="0" w:space="0" w:color="auto"/>
        <w:right w:val="none" w:sz="0" w:space="0" w:color="auto"/>
      </w:divBdr>
    </w:div>
    <w:div w:id="1513837366">
      <w:bodyDiv w:val="1"/>
      <w:marLeft w:val="0"/>
      <w:marRight w:val="0"/>
      <w:marTop w:val="0"/>
      <w:marBottom w:val="0"/>
      <w:divBdr>
        <w:top w:val="none" w:sz="0" w:space="0" w:color="auto"/>
        <w:left w:val="none" w:sz="0" w:space="0" w:color="auto"/>
        <w:bottom w:val="none" w:sz="0" w:space="0" w:color="auto"/>
        <w:right w:val="none" w:sz="0" w:space="0" w:color="auto"/>
      </w:divBdr>
    </w:div>
    <w:div w:id="1524897230">
      <w:bodyDiv w:val="1"/>
      <w:marLeft w:val="0"/>
      <w:marRight w:val="0"/>
      <w:marTop w:val="0"/>
      <w:marBottom w:val="0"/>
      <w:divBdr>
        <w:top w:val="none" w:sz="0" w:space="0" w:color="auto"/>
        <w:left w:val="none" w:sz="0" w:space="0" w:color="auto"/>
        <w:bottom w:val="none" w:sz="0" w:space="0" w:color="auto"/>
        <w:right w:val="none" w:sz="0" w:space="0" w:color="auto"/>
      </w:divBdr>
    </w:div>
    <w:div w:id="1582254523">
      <w:bodyDiv w:val="1"/>
      <w:marLeft w:val="0"/>
      <w:marRight w:val="0"/>
      <w:marTop w:val="0"/>
      <w:marBottom w:val="0"/>
      <w:divBdr>
        <w:top w:val="none" w:sz="0" w:space="0" w:color="auto"/>
        <w:left w:val="none" w:sz="0" w:space="0" w:color="auto"/>
        <w:bottom w:val="none" w:sz="0" w:space="0" w:color="auto"/>
        <w:right w:val="none" w:sz="0" w:space="0" w:color="auto"/>
      </w:divBdr>
    </w:div>
    <w:div w:id="1586259744">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599946309">
      <w:bodyDiv w:val="1"/>
      <w:marLeft w:val="0"/>
      <w:marRight w:val="0"/>
      <w:marTop w:val="0"/>
      <w:marBottom w:val="0"/>
      <w:divBdr>
        <w:top w:val="none" w:sz="0" w:space="0" w:color="auto"/>
        <w:left w:val="none" w:sz="0" w:space="0" w:color="auto"/>
        <w:bottom w:val="none" w:sz="0" w:space="0" w:color="auto"/>
        <w:right w:val="none" w:sz="0" w:space="0" w:color="auto"/>
      </w:divBdr>
    </w:div>
    <w:div w:id="1602493159">
      <w:bodyDiv w:val="1"/>
      <w:marLeft w:val="0"/>
      <w:marRight w:val="0"/>
      <w:marTop w:val="0"/>
      <w:marBottom w:val="0"/>
      <w:divBdr>
        <w:top w:val="none" w:sz="0" w:space="0" w:color="auto"/>
        <w:left w:val="none" w:sz="0" w:space="0" w:color="auto"/>
        <w:bottom w:val="none" w:sz="0" w:space="0" w:color="auto"/>
        <w:right w:val="none" w:sz="0" w:space="0" w:color="auto"/>
      </w:divBdr>
    </w:div>
    <w:div w:id="1653634442">
      <w:bodyDiv w:val="1"/>
      <w:marLeft w:val="0"/>
      <w:marRight w:val="0"/>
      <w:marTop w:val="0"/>
      <w:marBottom w:val="0"/>
      <w:divBdr>
        <w:top w:val="none" w:sz="0" w:space="0" w:color="auto"/>
        <w:left w:val="none" w:sz="0" w:space="0" w:color="auto"/>
        <w:bottom w:val="none" w:sz="0" w:space="0" w:color="auto"/>
        <w:right w:val="none" w:sz="0" w:space="0" w:color="auto"/>
      </w:divBdr>
    </w:div>
    <w:div w:id="1695882352">
      <w:bodyDiv w:val="1"/>
      <w:marLeft w:val="0"/>
      <w:marRight w:val="0"/>
      <w:marTop w:val="0"/>
      <w:marBottom w:val="0"/>
      <w:divBdr>
        <w:top w:val="none" w:sz="0" w:space="0" w:color="auto"/>
        <w:left w:val="none" w:sz="0" w:space="0" w:color="auto"/>
        <w:bottom w:val="none" w:sz="0" w:space="0" w:color="auto"/>
        <w:right w:val="none" w:sz="0" w:space="0" w:color="auto"/>
      </w:divBdr>
      <w:divsChild>
        <w:div w:id="1667395307">
          <w:marLeft w:val="0"/>
          <w:marRight w:val="0"/>
          <w:marTop w:val="0"/>
          <w:marBottom w:val="225"/>
          <w:divBdr>
            <w:top w:val="none" w:sz="0" w:space="0" w:color="auto"/>
            <w:left w:val="none" w:sz="0" w:space="0" w:color="auto"/>
            <w:bottom w:val="none" w:sz="0" w:space="0" w:color="auto"/>
            <w:right w:val="none" w:sz="0" w:space="0" w:color="auto"/>
          </w:divBdr>
        </w:div>
      </w:divsChild>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05642586">
      <w:bodyDiv w:val="1"/>
      <w:marLeft w:val="0"/>
      <w:marRight w:val="0"/>
      <w:marTop w:val="0"/>
      <w:marBottom w:val="0"/>
      <w:divBdr>
        <w:top w:val="none" w:sz="0" w:space="0" w:color="auto"/>
        <w:left w:val="none" w:sz="0" w:space="0" w:color="auto"/>
        <w:bottom w:val="none" w:sz="0" w:space="0" w:color="auto"/>
        <w:right w:val="none" w:sz="0" w:space="0" w:color="auto"/>
      </w:divBdr>
    </w:div>
    <w:div w:id="1706709689">
      <w:bodyDiv w:val="1"/>
      <w:marLeft w:val="0"/>
      <w:marRight w:val="0"/>
      <w:marTop w:val="0"/>
      <w:marBottom w:val="0"/>
      <w:divBdr>
        <w:top w:val="none" w:sz="0" w:space="0" w:color="auto"/>
        <w:left w:val="none" w:sz="0" w:space="0" w:color="auto"/>
        <w:bottom w:val="none" w:sz="0" w:space="0" w:color="auto"/>
        <w:right w:val="none" w:sz="0" w:space="0" w:color="auto"/>
      </w:divBdr>
    </w:div>
    <w:div w:id="1716853648">
      <w:bodyDiv w:val="1"/>
      <w:marLeft w:val="0"/>
      <w:marRight w:val="0"/>
      <w:marTop w:val="0"/>
      <w:marBottom w:val="0"/>
      <w:divBdr>
        <w:top w:val="none" w:sz="0" w:space="0" w:color="auto"/>
        <w:left w:val="none" w:sz="0" w:space="0" w:color="auto"/>
        <w:bottom w:val="none" w:sz="0" w:space="0" w:color="auto"/>
        <w:right w:val="none" w:sz="0" w:space="0" w:color="auto"/>
      </w:divBdr>
    </w:div>
    <w:div w:id="1719890781">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30104648">
      <w:bodyDiv w:val="1"/>
      <w:marLeft w:val="0"/>
      <w:marRight w:val="0"/>
      <w:marTop w:val="0"/>
      <w:marBottom w:val="0"/>
      <w:divBdr>
        <w:top w:val="none" w:sz="0" w:space="0" w:color="auto"/>
        <w:left w:val="none" w:sz="0" w:space="0" w:color="auto"/>
        <w:bottom w:val="none" w:sz="0" w:space="0" w:color="auto"/>
        <w:right w:val="none" w:sz="0" w:space="0" w:color="auto"/>
      </w:divBdr>
    </w:div>
    <w:div w:id="1731885024">
      <w:bodyDiv w:val="1"/>
      <w:marLeft w:val="0"/>
      <w:marRight w:val="0"/>
      <w:marTop w:val="0"/>
      <w:marBottom w:val="0"/>
      <w:divBdr>
        <w:top w:val="none" w:sz="0" w:space="0" w:color="auto"/>
        <w:left w:val="none" w:sz="0" w:space="0" w:color="auto"/>
        <w:bottom w:val="none" w:sz="0" w:space="0" w:color="auto"/>
        <w:right w:val="none" w:sz="0" w:space="0" w:color="auto"/>
      </w:divBdr>
    </w:div>
    <w:div w:id="1736392119">
      <w:bodyDiv w:val="1"/>
      <w:marLeft w:val="0"/>
      <w:marRight w:val="0"/>
      <w:marTop w:val="0"/>
      <w:marBottom w:val="0"/>
      <w:divBdr>
        <w:top w:val="none" w:sz="0" w:space="0" w:color="auto"/>
        <w:left w:val="none" w:sz="0" w:space="0" w:color="auto"/>
        <w:bottom w:val="none" w:sz="0" w:space="0" w:color="auto"/>
        <w:right w:val="none" w:sz="0" w:space="0" w:color="auto"/>
      </w:divBdr>
      <w:divsChild>
        <w:div w:id="1005471781">
          <w:marLeft w:val="0"/>
          <w:marRight w:val="0"/>
          <w:marTop w:val="0"/>
          <w:marBottom w:val="0"/>
          <w:divBdr>
            <w:top w:val="none" w:sz="0" w:space="0" w:color="auto"/>
            <w:left w:val="none" w:sz="0" w:space="0" w:color="auto"/>
            <w:bottom w:val="none" w:sz="0" w:space="0" w:color="auto"/>
            <w:right w:val="none" w:sz="0" w:space="0" w:color="auto"/>
          </w:divBdr>
        </w:div>
        <w:div w:id="1199703477">
          <w:marLeft w:val="0"/>
          <w:marRight w:val="0"/>
          <w:marTop w:val="0"/>
          <w:marBottom w:val="0"/>
          <w:divBdr>
            <w:top w:val="none" w:sz="0" w:space="0" w:color="auto"/>
            <w:left w:val="none" w:sz="0" w:space="0" w:color="auto"/>
            <w:bottom w:val="none" w:sz="0" w:space="0" w:color="auto"/>
            <w:right w:val="none" w:sz="0" w:space="0" w:color="auto"/>
          </w:divBdr>
        </w:div>
      </w:divsChild>
    </w:div>
    <w:div w:id="1749156173">
      <w:bodyDiv w:val="1"/>
      <w:marLeft w:val="0"/>
      <w:marRight w:val="0"/>
      <w:marTop w:val="0"/>
      <w:marBottom w:val="0"/>
      <w:divBdr>
        <w:top w:val="none" w:sz="0" w:space="0" w:color="auto"/>
        <w:left w:val="none" w:sz="0" w:space="0" w:color="auto"/>
        <w:bottom w:val="none" w:sz="0" w:space="0" w:color="auto"/>
        <w:right w:val="none" w:sz="0" w:space="0" w:color="auto"/>
      </w:divBdr>
    </w:div>
    <w:div w:id="1751195447">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
    <w:div w:id="1761293728">
      <w:bodyDiv w:val="1"/>
      <w:marLeft w:val="0"/>
      <w:marRight w:val="0"/>
      <w:marTop w:val="0"/>
      <w:marBottom w:val="0"/>
      <w:divBdr>
        <w:top w:val="none" w:sz="0" w:space="0" w:color="auto"/>
        <w:left w:val="none" w:sz="0" w:space="0" w:color="auto"/>
        <w:bottom w:val="none" w:sz="0" w:space="0" w:color="auto"/>
        <w:right w:val="none" w:sz="0" w:space="0" w:color="auto"/>
      </w:divBdr>
    </w:div>
    <w:div w:id="1764952860">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7870262">
      <w:bodyDiv w:val="1"/>
      <w:marLeft w:val="0"/>
      <w:marRight w:val="0"/>
      <w:marTop w:val="0"/>
      <w:marBottom w:val="0"/>
      <w:divBdr>
        <w:top w:val="none" w:sz="0" w:space="0" w:color="auto"/>
        <w:left w:val="none" w:sz="0" w:space="0" w:color="auto"/>
        <w:bottom w:val="none" w:sz="0" w:space="0" w:color="auto"/>
        <w:right w:val="none" w:sz="0" w:space="0" w:color="auto"/>
      </w:divBdr>
    </w:div>
    <w:div w:id="1863089612">
      <w:bodyDiv w:val="1"/>
      <w:marLeft w:val="0"/>
      <w:marRight w:val="0"/>
      <w:marTop w:val="0"/>
      <w:marBottom w:val="0"/>
      <w:divBdr>
        <w:top w:val="none" w:sz="0" w:space="0" w:color="auto"/>
        <w:left w:val="none" w:sz="0" w:space="0" w:color="auto"/>
        <w:bottom w:val="none" w:sz="0" w:space="0" w:color="auto"/>
        <w:right w:val="none" w:sz="0" w:space="0" w:color="auto"/>
      </w:divBdr>
    </w:div>
    <w:div w:id="1865093449">
      <w:bodyDiv w:val="1"/>
      <w:marLeft w:val="0"/>
      <w:marRight w:val="0"/>
      <w:marTop w:val="0"/>
      <w:marBottom w:val="0"/>
      <w:divBdr>
        <w:top w:val="none" w:sz="0" w:space="0" w:color="auto"/>
        <w:left w:val="none" w:sz="0" w:space="0" w:color="auto"/>
        <w:bottom w:val="none" w:sz="0" w:space="0" w:color="auto"/>
        <w:right w:val="none" w:sz="0" w:space="0" w:color="auto"/>
      </w:divBdr>
    </w:div>
    <w:div w:id="1871799955">
      <w:bodyDiv w:val="1"/>
      <w:marLeft w:val="0"/>
      <w:marRight w:val="0"/>
      <w:marTop w:val="0"/>
      <w:marBottom w:val="0"/>
      <w:divBdr>
        <w:top w:val="none" w:sz="0" w:space="0" w:color="auto"/>
        <w:left w:val="none" w:sz="0" w:space="0" w:color="auto"/>
        <w:bottom w:val="none" w:sz="0" w:space="0" w:color="auto"/>
        <w:right w:val="none" w:sz="0" w:space="0" w:color="auto"/>
      </w:divBdr>
    </w:div>
    <w:div w:id="1873495792">
      <w:bodyDiv w:val="1"/>
      <w:marLeft w:val="0"/>
      <w:marRight w:val="0"/>
      <w:marTop w:val="0"/>
      <w:marBottom w:val="0"/>
      <w:divBdr>
        <w:top w:val="none" w:sz="0" w:space="0" w:color="auto"/>
        <w:left w:val="none" w:sz="0" w:space="0" w:color="auto"/>
        <w:bottom w:val="none" w:sz="0" w:space="0" w:color="auto"/>
        <w:right w:val="none" w:sz="0" w:space="0" w:color="auto"/>
      </w:divBdr>
    </w:div>
    <w:div w:id="1875996497">
      <w:bodyDiv w:val="1"/>
      <w:marLeft w:val="0"/>
      <w:marRight w:val="0"/>
      <w:marTop w:val="0"/>
      <w:marBottom w:val="0"/>
      <w:divBdr>
        <w:top w:val="none" w:sz="0" w:space="0" w:color="auto"/>
        <w:left w:val="none" w:sz="0" w:space="0" w:color="auto"/>
        <w:bottom w:val="none" w:sz="0" w:space="0" w:color="auto"/>
        <w:right w:val="none" w:sz="0" w:space="0" w:color="auto"/>
      </w:divBdr>
    </w:div>
    <w:div w:id="1876232827">
      <w:bodyDiv w:val="1"/>
      <w:marLeft w:val="0"/>
      <w:marRight w:val="0"/>
      <w:marTop w:val="0"/>
      <w:marBottom w:val="0"/>
      <w:divBdr>
        <w:top w:val="none" w:sz="0" w:space="0" w:color="auto"/>
        <w:left w:val="none" w:sz="0" w:space="0" w:color="auto"/>
        <w:bottom w:val="none" w:sz="0" w:space="0" w:color="auto"/>
        <w:right w:val="none" w:sz="0" w:space="0" w:color="auto"/>
      </w:divBdr>
    </w:div>
    <w:div w:id="1885630753">
      <w:bodyDiv w:val="1"/>
      <w:marLeft w:val="0"/>
      <w:marRight w:val="0"/>
      <w:marTop w:val="0"/>
      <w:marBottom w:val="0"/>
      <w:divBdr>
        <w:top w:val="none" w:sz="0" w:space="0" w:color="auto"/>
        <w:left w:val="none" w:sz="0" w:space="0" w:color="auto"/>
        <w:bottom w:val="none" w:sz="0" w:space="0" w:color="auto"/>
        <w:right w:val="none" w:sz="0" w:space="0" w:color="auto"/>
      </w:divBdr>
    </w:div>
    <w:div w:id="1893156725">
      <w:bodyDiv w:val="1"/>
      <w:marLeft w:val="0"/>
      <w:marRight w:val="0"/>
      <w:marTop w:val="0"/>
      <w:marBottom w:val="0"/>
      <w:divBdr>
        <w:top w:val="none" w:sz="0" w:space="0" w:color="auto"/>
        <w:left w:val="none" w:sz="0" w:space="0" w:color="auto"/>
        <w:bottom w:val="none" w:sz="0" w:space="0" w:color="auto"/>
        <w:right w:val="none" w:sz="0" w:space="0" w:color="auto"/>
      </w:divBdr>
    </w:div>
    <w:div w:id="1903980537">
      <w:bodyDiv w:val="1"/>
      <w:marLeft w:val="0"/>
      <w:marRight w:val="0"/>
      <w:marTop w:val="0"/>
      <w:marBottom w:val="0"/>
      <w:divBdr>
        <w:top w:val="none" w:sz="0" w:space="0" w:color="auto"/>
        <w:left w:val="none" w:sz="0" w:space="0" w:color="auto"/>
        <w:bottom w:val="none" w:sz="0" w:space="0" w:color="auto"/>
        <w:right w:val="none" w:sz="0" w:space="0" w:color="auto"/>
      </w:divBdr>
    </w:div>
    <w:div w:id="1907178031">
      <w:bodyDiv w:val="1"/>
      <w:marLeft w:val="0"/>
      <w:marRight w:val="0"/>
      <w:marTop w:val="0"/>
      <w:marBottom w:val="0"/>
      <w:divBdr>
        <w:top w:val="none" w:sz="0" w:space="0" w:color="auto"/>
        <w:left w:val="none" w:sz="0" w:space="0" w:color="auto"/>
        <w:bottom w:val="none" w:sz="0" w:space="0" w:color="auto"/>
        <w:right w:val="none" w:sz="0" w:space="0" w:color="auto"/>
      </w:divBdr>
    </w:div>
    <w:div w:id="1918587587">
      <w:bodyDiv w:val="1"/>
      <w:marLeft w:val="0"/>
      <w:marRight w:val="0"/>
      <w:marTop w:val="0"/>
      <w:marBottom w:val="0"/>
      <w:divBdr>
        <w:top w:val="none" w:sz="0" w:space="0" w:color="auto"/>
        <w:left w:val="none" w:sz="0" w:space="0" w:color="auto"/>
        <w:bottom w:val="none" w:sz="0" w:space="0" w:color="auto"/>
        <w:right w:val="none" w:sz="0" w:space="0" w:color="auto"/>
      </w:divBdr>
    </w:div>
    <w:div w:id="1932619575">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1981575488">
      <w:bodyDiv w:val="1"/>
      <w:marLeft w:val="0"/>
      <w:marRight w:val="0"/>
      <w:marTop w:val="0"/>
      <w:marBottom w:val="0"/>
      <w:divBdr>
        <w:top w:val="none" w:sz="0" w:space="0" w:color="auto"/>
        <w:left w:val="none" w:sz="0" w:space="0" w:color="auto"/>
        <w:bottom w:val="none" w:sz="0" w:space="0" w:color="auto"/>
        <w:right w:val="none" w:sz="0" w:space="0" w:color="auto"/>
      </w:divBdr>
    </w:div>
    <w:div w:id="2037805510">
      <w:bodyDiv w:val="1"/>
      <w:marLeft w:val="0"/>
      <w:marRight w:val="0"/>
      <w:marTop w:val="0"/>
      <w:marBottom w:val="0"/>
      <w:divBdr>
        <w:top w:val="none" w:sz="0" w:space="0" w:color="auto"/>
        <w:left w:val="none" w:sz="0" w:space="0" w:color="auto"/>
        <w:bottom w:val="none" w:sz="0" w:space="0" w:color="auto"/>
        <w:right w:val="none" w:sz="0" w:space="0" w:color="auto"/>
      </w:divBdr>
    </w:div>
    <w:div w:id="2050567936">
      <w:bodyDiv w:val="1"/>
      <w:marLeft w:val="0"/>
      <w:marRight w:val="0"/>
      <w:marTop w:val="0"/>
      <w:marBottom w:val="0"/>
      <w:divBdr>
        <w:top w:val="none" w:sz="0" w:space="0" w:color="auto"/>
        <w:left w:val="none" w:sz="0" w:space="0" w:color="auto"/>
        <w:bottom w:val="none" w:sz="0" w:space="0" w:color="auto"/>
        <w:right w:val="none" w:sz="0" w:space="0" w:color="auto"/>
      </w:divBdr>
    </w:div>
    <w:div w:id="2069913310">
      <w:bodyDiv w:val="1"/>
      <w:marLeft w:val="0"/>
      <w:marRight w:val="0"/>
      <w:marTop w:val="0"/>
      <w:marBottom w:val="0"/>
      <w:divBdr>
        <w:top w:val="none" w:sz="0" w:space="0" w:color="auto"/>
        <w:left w:val="none" w:sz="0" w:space="0" w:color="auto"/>
        <w:bottom w:val="none" w:sz="0" w:space="0" w:color="auto"/>
        <w:right w:val="none" w:sz="0" w:space="0" w:color="auto"/>
      </w:divBdr>
    </w:div>
    <w:div w:id="2104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mailto:energoaudit35@list.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1056;&#1072;&#1073;&#1086;&#1090;&#1072;-&#1069;&#1085;&#1077;&#1088;&#1075;&#1086;&#1040;&#1091;&#1076;&#1080;&#1090;\+&#1057;&#1061;&#1045;&#1052;&#1067;\2015.12.31%20&#1063;&#1045;&#1055;&#1048;&#1043;&#1048;&#1053;&#1057;&#1050;&#1054;&#1045;%20&#1057;&#1055;%20&#1055;&#1050;&#1056;\&#1055;&#1088;&#1086;&#1077;&#1082;&#1090;\&#1042;&#1099;&#1087;&#1086;&#1083;&#1085;&#1077;&#1085;&#1080;&#1077;_&#1055;&#1050;&#1056;_&#1063;&#1077;&#1087;&#1080;&#1075;&#1080;&#1085;&#1089;&#1082;&#1086;&#1077;%20&#1052;&#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7.4489969135802511E-2"/>
          <c:y val="5.0825098357661733E-2"/>
          <c:w val="0.90948890613859013"/>
          <c:h val="0.73245588185001897"/>
        </c:manualLayout>
      </c:layout>
      <c:barChart>
        <c:barDir val="col"/>
        <c:grouping val="clustered"/>
        <c:ser>
          <c:idx val="0"/>
          <c:order val="0"/>
          <c:tx>
            <c:strRef>
              <c:f>'Численность населения'!$A$3</c:f>
              <c:strCache>
                <c:ptCount val="1"/>
                <c:pt idx="0">
                  <c:v>Общая численность населения</c:v>
                </c:pt>
              </c:strCache>
            </c:strRef>
          </c:tx>
          <c:cat>
            <c:strRef>
              <c:f>'Численность населения'!$H$2:$M$2</c:f>
              <c:strCache>
                <c:ptCount val="6"/>
                <c:pt idx="0">
                  <c:v>2010 г.</c:v>
                </c:pt>
                <c:pt idx="1">
                  <c:v>2011 г.</c:v>
                </c:pt>
                <c:pt idx="2">
                  <c:v>2012 г.</c:v>
                </c:pt>
                <c:pt idx="3">
                  <c:v>2013 г.</c:v>
                </c:pt>
                <c:pt idx="4">
                  <c:v>2014 г.</c:v>
                </c:pt>
                <c:pt idx="5">
                  <c:v>2015 г.</c:v>
                </c:pt>
              </c:strCache>
            </c:strRef>
          </c:cat>
          <c:val>
            <c:numRef>
              <c:f>'Численность населения'!$H$3:$M$3</c:f>
              <c:numCache>
                <c:formatCode>General</c:formatCode>
                <c:ptCount val="6"/>
                <c:pt idx="0">
                  <c:v>3770</c:v>
                </c:pt>
                <c:pt idx="1">
                  <c:v>3728</c:v>
                </c:pt>
                <c:pt idx="2">
                  <c:v>3754</c:v>
                </c:pt>
                <c:pt idx="3">
                  <c:v>3738</c:v>
                </c:pt>
                <c:pt idx="4">
                  <c:v>3727</c:v>
                </c:pt>
                <c:pt idx="5">
                  <c:v>3717</c:v>
                </c:pt>
              </c:numCache>
            </c:numRef>
          </c:val>
        </c:ser>
        <c:axId val="158505984"/>
        <c:axId val="158523776"/>
      </c:barChart>
      <c:catAx>
        <c:axId val="158505984"/>
        <c:scaling>
          <c:orientation val="minMax"/>
        </c:scaling>
        <c:axPos val="b"/>
        <c:tickLblPos val="nextTo"/>
        <c:crossAx val="158523776"/>
        <c:crosses val="autoZero"/>
        <c:auto val="1"/>
        <c:lblAlgn val="ctr"/>
        <c:lblOffset val="100"/>
      </c:catAx>
      <c:valAx>
        <c:axId val="158523776"/>
        <c:scaling>
          <c:orientation val="minMax"/>
        </c:scaling>
        <c:axPos val="l"/>
        <c:majorGridlines/>
        <c:numFmt formatCode="General" sourceLinked="1"/>
        <c:tickLblPos val="nextTo"/>
        <c:crossAx val="158505984"/>
        <c:crosses val="autoZero"/>
        <c:crossBetween val="between"/>
      </c:valAx>
    </c:plotArea>
    <c:legend>
      <c:legendPos val="b"/>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ABABAE-8D56-4012-B649-77CA086C322B}">
  <ds:schemaRefs>
    <ds:schemaRef ds:uri="http://schemas.openxmlformats.org/officeDocument/2006/bibliography"/>
  </ds:schemaRefs>
</ds:datastoreItem>
</file>

<file path=customXml/itemProps2.xml><?xml version="1.0" encoding="utf-8"?>
<ds:datastoreItem xmlns:ds="http://schemas.openxmlformats.org/officeDocument/2006/customXml" ds:itemID="{F20A80DE-72F3-423D-876D-0B59AA5F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61</Pages>
  <Words>20346</Words>
  <Characters>115978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2015-08-13T08:07:00Z</cp:lastPrinted>
  <dcterms:created xsi:type="dcterms:W3CDTF">2015-08-13T05:42:00Z</dcterms:created>
  <dcterms:modified xsi:type="dcterms:W3CDTF">2015-08-13T08:08:00Z</dcterms:modified>
</cp:coreProperties>
</file>