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1AD9" w:rsidRPr="00B638D8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28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</w:t>
      </w:r>
      <w:r>
        <w:rPr>
          <w:rFonts w:ascii="Times New Roman" w:hAnsi="Times New Roman" w:cs="Times New Roman"/>
          <w:b/>
          <w:sz w:val="28"/>
          <w:szCs w:val="28"/>
        </w:rPr>
        <w:t>я сведений о доходах, расходах,</w:t>
      </w: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28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 и </w:t>
      </w:r>
    </w:p>
    <w:p w:rsidR="00231AD9" w:rsidRPr="00F85A28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A28">
        <w:rPr>
          <w:rFonts w:ascii="Times New Roman" w:hAnsi="Times New Roman" w:cs="Times New Roman"/>
          <w:b/>
          <w:sz w:val="28"/>
          <w:szCs w:val="28"/>
        </w:rPr>
        <w:t>представления этих сведений средствам массовой информации</w:t>
      </w: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D8">
        <w:rPr>
          <w:rFonts w:ascii="Times New Roman" w:hAnsi="Times New Roman" w:cs="Times New Roman"/>
          <w:sz w:val="28"/>
          <w:szCs w:val="28"/>
        </w:rPr>
        <w:t>В соответствии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коррупции», постановлением Законодательного Собрания Краснодарского края от 20 ноября 2013 года № 753-П «Об</w:t>
      </w:r>
      <w:proofErr w:type="gramEnd"/>
      <w:r w:rsidRPr="00B638D8">
        <w:rPr>
          <w:rFonts w:ascii="Times New Roman" w:hAnsi="Times New Roman" w:cs="Times New Roman"/>
          <w:sz w:val="28"/>
          <w:szCs w:val="28"/>
        </w:rPr>
        <w:t xml:space="preserve"> утверждении порядка размещения сведений о доходах, расходах, об имуществе и обязательствах имущественного характера отельных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опубликования» Совет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  <w:r w:rsidRPr="00B63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38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38D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638D8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</w:t>
      </w:r>
      <w:r>
        <w:rPr>
          <w:rFonts w:ascii="Times New Roman" w:hAnsi="Times New Roman" w:cs="Times New Roman"/>
          <w:sz w:val="28"/>
          <w:szCs w:val="28"/>
        </w:rPr>
        <w:t xml:space="preserve">разделе Новосельское сельское поселение в </w:t>
      </w:r>
      <w:r w:rsidRPr="00B638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и представления этих сведений общероссийским средствам массовой информации для опубликования (прилагается).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B638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38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38D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</w:t>
      </w:r>
      <w:r w:rsidRPr="00B638D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38D8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Новосельского сельского поселения Брюховецкого</w:t>
      </w:r>
      <w:r w:rsidRPr="00B638D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38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Кулиш</w:t>
      </w:r>
      <w:r w:rsidRPr="00B638D8">
        <w:rPr>
          <w:rFonts w:ascii="Times New Roman" w:hAnsi="Times New Roman" w:cs="Times New Roman"/>
          <w:sz w:val="28"/>
          <w:szCs w:val="28"/>
        </w:rPr>
        <w:t>).</w:t>
      </w:r>
    </w:p>
    <w:p w:rsidR="00231AD9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</w:p>
    <w:p w:rsidR="00231AD9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lastRenderedPageBreak/>
        <w:t xml:space="preserve">3. Решение вступает в силу со дня его </w:t>
      </w:r>
      <w:hyperlink r:id="rId5" w:history="1">
        <w:r w:rsidRPr="00B638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обнародования</w:t>
        </w:r>
      </w:hyperlink>
      <w:r w:rsidRPr="00B638D8">
        <w:rPr>
          <w:rFonts w:ascii="Times New Roman" w:hAnsi="Times New Roman" w:cs="Times New Roman"/>
          <w:sz w:val="28"/>
          <w:szCs w:val="28"/>
        </w:rPr>
        <w:t>.</w:t>
      </w: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4"/>
        <w:gridCol w:w="3262"/>
      </w:tblGrid>
      <w:tr w:rsidR="00231AD9" w:rsidRPr="00B638D8" w:rsidTr="006D071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31AD9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</w:t>
            </w: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Брюховецк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А.В. Андрюхин</w:t>
            </w:r>
          </w:p>
        </w:tc>
      </w:tr>
      <w:tr w:rsidR="00231AD9" w:rsidRPr="00B638D8" w:rsidTr="006D071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А.В. Андрюхин</w:t>
            </w:r>
          </w:p>
        </w:tc>
      </w:tr>
    </w:tbl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61770F" w:rsidRDefault="00231AD9" w:rsidP="00231AD9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ЛИСТ СОГЛАСОВАНИЯ</w:t>
      </w:r>
    </w:p>
    <w:p w:rsidR="00231AD9" w:rsidRPr="0061770F" w:rsidRDefault="00231AD9" w:rsidP="00231A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>проекта решения Совета муниципального образования</w:t>
      </w:r>
    </w:p>
    <w:p w:rsidR="00231AD9" w:rsidRPr="0061770F" w:rsidRDefault="00231AD9" w:rsidP="00231A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Брюховецкий район </w:t>
      </w:r>
      <w:proofErr w:type="gramStart"/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>от</w:t>
      </w:r>
      <w:proofErr w:type="gramEnd"/>
      <w:r w:rsidRPr="0061770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_________________ № __________</w:t>
      </w:r>
    </w:p>
    <w:p w:rsidR="00231AD9" w:rsidRPr="0061770F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70F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«</w:t>
      </w:r>
      <w:r w:rsidRPr="0061770F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</w:t>
      </w:r>
    </w:p>
    <w:p w:rsidR="00231AD9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70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 и предст</w:t>
      </w:r>
      <w:r>
        <w:rPr>
          <w:rFonts w:ascii="Times New Roman" w:hAnsi="Times New Roman" w:cs="Times New Roman"/>
          <w:sz w:val="28"/>
          <w:szCs w:val="28"/>
        </w:rPr>
        <w:t>авления этих сведений средствам</w:t>
      </w:r>
    </w:p>
    <w:p w:rsidR="00231AD9" w:rsidRPr="0061770F" w:rsidRDefault="00231AD9" w:rsidP="00231AD9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1770F">
        <w:rPr>
          <w:rFonts w:ascii="Times New Roman" w:hAnsi="Times New Roman" w:cs="Times New Roman"/>
          <w:sz w:val="28"/>
          <w:szCs w:val="28"/>
        </w:rPr>
        <w:t>массовой информации</w:t>
      </w:r>
      <w:hyperlink r:id="rId6" w:history="1"/>
      <w:r w:rsidRPr="0061770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31AD9" w:rsidRPr="0061770F" w:rsidRDefault="00231AD9" w:rsidP="00231A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AD9" w:rsidRPr="0061770F" w:rsidRDefault="00231AD9" w:rsidP="00231A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вносит: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Новосельского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 района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Андрюхин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администрации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Новосельского сельского поселения 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Брюховецкого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Брачкова</w:t>
      </w: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231AD9" w:rsidRPr="0061770F" w:rsidRDefault="00231AD9" w:rsidP="00231A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Совета </w:t>
      </w:r>
    </w:p>
    <w:p w:rsidR="00231AD9" w:rsidRPr="0061770F" w:rsidRDefault="00231AD9" w:rsidP="00231A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:rsidR="00231AD9" w:rsidRPr="0061770F" w:rsidRDefault="00231AD9" w:rsidP="00231A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Брюховецкого района по вопросам </w:t>
      </w:r>
    </w:p>
    <w:p w:rsidR="00231AD9" w:rsidRPr="0061770F" w:rsidRDefault="00231AD9" w:rsidP="00231AD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поселения</w:t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Т.А. Кулиш</w:t>
      </w: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autoSpaceDE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 РЕШЕНИЮ</w:t>
      </w:r>
    </w:p>
    <w:p w:rsidR="00231AD9" w:rsidRPr="0061770F" w:rsidRDefault="00231AD9" w:rsidP="0023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решения:</w:t>
      </w:r>
    </w:p>
    <w:p w:rsidR="00231AD9" w:rsidRPr="0061770F" w:rsidRDefault="00231AD9" w:rsidP="00231AD9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1770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</w:t>
      </w:r>
      <w:r w:rsidRPr="0061770F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0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 и представления этих сведений средствам массовой информации</w:t>
      </w:r>
      <w:hyperlink r:id="rId7" w:history="1"/>
      <w:r w:rsidRPr="0061770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31AD9" w:rsidRPr="0061770F" w:rsidRDefault="00231AD9" w:rsidP="00231A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AD9" w:rsidRPr="0061770F" w:rsidRDefault="00231AD9" w:rsidP="00231A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31AD9" w:rsidRPr="0061770F" w:rsidRDefault="00231AD9" w:rsidP="00231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внесен: </w:t>
      </w:r>
    </w:p>
    <w:p w:rsidR="00231AD9" w:rsidRPr="0061770F" w:rsidRDefault="00231AD9" w:rsidP="0023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Новосельского сельского поселения Брюховецкого района</w:t>
      </w:r>
    </w:p>
    <w:p w:rsidR="00231AD9" w:rsidRPr="0061770F" w:rsidRDefault="00231AD9" w:rsidP="0023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разослать:</w:t>
      </w:r>
    </w:p>
    <w:p w:rsidR="00231AD9" w:rsidRPr="0061770F" w:rsidRDefault="00231AD9" w:rsidP="00231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главному специалисту администрации Новосельского сельского поселения Брюховецкого района – 1 экз.;</w:t>
      </w: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0F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61770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прокуратура Брюховецкого района - 1 экз.</w:t>
      </w: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D9" w:rsidRPr="0061770F" w:rsidRDefault="00231AD9" w:rsidP="00231A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1770F">
        <w:rPr>
          <w:rFonts w:ascii="Times New Roman" w:eastAsia="Calibri" w:hAnsi="Times New Roman" w:cs="Times New Roman"/>
          <w:sz w:val="28"/>
          <w:szCs w:val="28"/>
        </w:rPr>
        <w:t>________________       Брачкова Наталья Леонидовна</w:t>
      </w:r>
    </w:p>
    <w:p w:rsidR="00231AD9" w:rsidRPr="0061770F" w:rsidRDefault="00231AD9" w:rsidP="00231AD9">
      <w:pPr>
        <w:spacing w:after="0"/>
        <w:rPr>
          <w:rFonts w:ascii="Calibri" w:eastAsia="Calibri" w:hAnsi="Calibri" w:cs="Times New Roman"/>
        </w:rPr>
      </w:pPr>
      <w:r w:rsidRPr="0061770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(подпись)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</w:t>
      </w:r>
      <w:r w:rsidRPr="0061770F">
        <w:rPr>
          <w:rFonts w:ascii="Times New Roman" w:eastAsia="Calibri" w:hAnsi="Times New Roman" w:cs="Times New Roman"/>
          <w:sz w:val="28"/>
          <w:szCs w:val="28"/>
        </w:rPr>
        <w:t xml:space="preserve">               53-1-47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61770F">
        <w:rPr>
          <w:rFonts w:ascii="Times New Roman" w:eastAsia="Calibri" w:hAnsi="Times New Roman" w:cs="Times New Roman"/>
          <w:sz w:val="28"/>
          <w:szCs w:val="28"/>
        </w:rPr>
        <w:t>_________2016 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31AD9" w:rsidTr="006D0715">
        <w:tc>
          <w:tcPr>
            <w:tcW w:w="4927" w:type="dxa"/>
          </w:tcPr>
          <w:p w:rsidR="00231AD9" w:rsidRDefault="00231AD9" w:rsidP="006D0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31AD9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0" w:history="1">
              <w:r w:rsidRPr="00B638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решением</w:t>
              </w:r>
            </w:hyperlink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Новосельского сельского поселения</w:t>
            </w:r>
          </w:p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r w:rsidRPr="00B638D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31AD9" w:rsidRPr="00B638D8" w:rsidRDefault="00231AD9" w:rsidP="006D0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____</w:t>
            </w:r>
          </w:p>
          <w:p w:rsidR="00231AD9" w:rsidRDefault="00231AD9" w:rsidP="006D0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1"/>
      <w:bookmarkStart w:id="5" w:name="sub_112"/>
    </w:p>
    <w:p w:rsidR="00231AD9" w:rsidRPr="005D1C85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8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31AD9" w:rsidRPr="005D1C85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85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</w:t>
      </w:r>
    </w:p>
    <w:p w:rsidR="00231AD9" w:rsidRPr="005D1C85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1C85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5D1C85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 лиц, замещающих муниципальные должности, и членов их семей на официальном сайте администрации муниципального образования Брюховецкий район в информационно-телекоммуникационной сети «Интернет» и представления этих сведений общероссийским средствам</w:t>
      </w:r>
    </w:p>
    <w:p w:rsidR="00231AD9" w:rsidRPr="005D1C85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85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231AD9" w:rsidRPr="005D1C85" w:rsidRDefault="00231AD9" w:rsidP="0023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"/>
      <w:r w:rsidRPr="00B638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38D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8 июля </w:t>
      </w:r>
      <w:r w:rsidRPr="00B638D8">
        <w:rPr>
          <w:rFonts w:ascii="Times New Roman" w:hAnsi="Times New Roman" w:cs="Times New Roman"/>
          <w:sz w:val="28"/>
          <w:szCs w:val="28"/>
        </w:rPr>
        <w:t xml:space="preserve">2013 года № 613 «Вопросы противодействия коррупции», постановлением Законодательного Собрания Краснодарского </w:t>
      </w:r>
      <w:r>
        <w:rPr>
          <w:rFonts w:ascii="Times New Roman" w:hAnsi="Times New Roman" w:cs="Times New Roman"/>
          <w:sz w:val="28"/>
          <w:szCs w:val="28"/>
        </w:rPr>
        <w:t>края от 20 ноября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2013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638D8">
        <w:rPr>
          <w:rFonts w:ascii="Times New Roman" w:hAnsi="Times New Roman" w:cs="Times New Roman"/>
          <w:sz w:val="28"/>
          <w:szCs w:val="28"/>
        </w:rPr>
        <w:t>№ 753-П «Об утверждении порядка размещения сведений о доходах, расходах, об имуществе и обязательствах имущественного характера отельных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опубликования».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Кадровая служба</w:t>
      </w:r>
      <w:r w:rsidRPr="00B6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6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 (далее – Кадровая служба), в котором</w:t>
      </w:r>
      <w:r w:rsidRPr="00B638D8">
        <w:rPr>
          <w:rFonts w:ascii="Times New Roman" w:hAnsi="Times New Roman" w:cs="Times New Roman"/>
          <w:sz w:val="28"/>
          <w:szCs w:val="28"/>
        </w:rPr>
        <w:t xml:space="preserve"> лицо замещает муниципальную должность обязаны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сведения о доходах, расходах, об имуществе и обязательствах имущественного характера) на официальных сайтах органов местного самоуправления в информационно-телекоммуникационной сети</w:t>
      </w:r>
      <w:proofErr w:type="gramEnd"/>
      <w:r w:rsidRPr="00B638D8">
        <w:rPr>
          <w:rFonts w:ascii="Times New Roman" w:hAnsi="Times New Roman" w:cs="Times New Roman"/>
          <w:sz w:val="28"/>
          <w:szCs w:val="28"/>
        </w:rPr>
        <w:t xml:space="preserve"> «Интернет» (далее – официальные сайты), а также предоставлять эти сведения общероссийским средствам массовой информации для опубликования в связи с их запросами.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3. 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  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D8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D8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4. В размещаемых на официальных сайтах и предоставляемых средствам массовой информации для опубликования сведений о доходах, расходах, об имуществе и обязательствах имущественного характера запрещается указывать:</w:t>
      </w: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D8">
        <w:rPr>
          <w:rFonts w:ascii="Times New Roman" w:hAnsi="Times New Roman" w:cs="Times New Roman"/>
          <w:sz w:val="28"/>
          <w:szCs w:val="28"/>
        </w:rPr>
        <w:t>иные сведения (кроме указанных в пункте 3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персональные данные супруги (супруга), детей и иных членов семьи лица, замещающего муниципальную должность; 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данные, позволяющие определит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5. Сведения о доходах, расходах, об имуществе и обязательствах имущественного характера, указанные в пункте 3 настоящего Порядка, находятся в информационно-телекоммуникационной сети «Интернет» и ежегодно обновляются в течение 14 рабочих дней со дня истечения срока, установленного для их подачи.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6. 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>
        <w:rPr>
          <w:rFonts w:ascii="Times New Roman" w:hAnsi="Times New Roman" w:cs="Times New Roman"/>
          <w:sz w:val="28"/>
          <w:szCs w:val="28"/>
        </w:rPr>
        <w:t>Кадровой службой</w:t>
      </w:r>
      <w:r w:rsidRPr="00B638D8">
        <w:rPr>
          <w:rFonts w:ascii="Times New Roman" w:hAnsi="Times New Roman" w:cs="Times New Roman"/>
          <w:sz w:val="28"/>
          <w:szCs w:val="28"/>
        </w:rPr>
        <w:t>.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Кадровая служба</w:t>
      </w:r>
      <w:r w:rsidRPr="00B638D8">
        <w:rPr>
          <w:rFonts w:ascii="Times New Roman" w:hAnsi="Times New Roman" w:cs="Times New Roman"/>
          <w:sz w:val="28"/>
          <w:szCs w:val="28"/>
        </w:rPr>
        <w:t>: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D8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общероссийского средства массовой информации сообщат о нем лицу, замещающему муниципальную должность, в отношении которого поступил запрос;</w:t>
      </w:r>
      <w:proofErr w:type="gramEnd"/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обеспечивает предоставление сведений, указанные в пункте 3 настоящего Порядка, в том случае, если запрашиваемые сведения отсутствуют на официальных сайтах. </w:t>
      </w:r>
    </w:p>
    <w:p w:rsidR="00231AD9" w:rsidRPr="00B638D8" w:rsidRDefault="00231AD9" w:rsidP="00231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8D8">
        <w:rPr>
          <w:rFonts w:ascii="Times New Roman" w:hAnsi="Times New Roman" w:cs="Times New Roman"/>
          <w:sz w:val="28"/>
          <w:szCs w:val="28"/>
        </w:rPr>
        <w:t>8.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bookmarkEnd w:id="4"/>
    <w:bookmarkEnd w:id="5"/>
    <w:bookmarkEnd w:id="6"/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AD9" w:rsidRPr="00B638D8" w:rsidRDefault="00231AD9" w:rsidP="0023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BA2" w:rsidRDefault="00AE2BA2"/>
    <w:sectPr w:rsidR="00AE2BA2" w:rsidSect="00617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D9"/>
    <w:rsid w:val="00231AD9"/>
    <w:rsid w:val="00A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A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3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A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3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42460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24601.0" TargetMode="External"/><Relationship Id="rId5" Type="http://schemas.openxmlformats.org/officeDocument/2006/relationships/hyperlink" Target="garantF1://31524601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8640</Characters>
  <Application>Microsoft Office Word</Application>
  <DocSecurity>0</DocSecurity>
  <Lines>72</Lines>
  <Paragraphs>20</Paragraphs>
  <ScaleCrop>false</ScaleCrop>
  <Company>diakov.net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2016-06-28T07:13:00Z</dcterms:created>
  <dcterms:modified xsi:type="dcterms:W3CDTF">2016-06-28T07:14:00Z</dcterms:modified>
</cp:coreProperties>
</file>