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C5" w:rsidRDefault="00E54AC5" w:rsidP="00E54AC5">
      <w:pPr>
        <w:widowControl w:val="0"/>
        <w:ind w:left="6236" w:firstLine="136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Главе Новосельского</w:t>
      </w:r>
    </w:p>
    <w:p w:rsidR="00E54AC5" w:rsidRDefault="00E54AC5" w:rsidP="00E54AC5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E54AC5" w:rsidRDefault="00E54AC5" w:rsidP="00E54AC5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E54AC5" w:rsidRDefault="00E54AC5" w:rsidP="00E54AC5">
      <w:pPr>
        <w:widowControl w:val="0"/>
        <w:rPr>
          <w:b/>
          <w:sz w:val="26"/>
          <w:szCs w:val="26"/>
        </w:rPr>
      </w:pPr>
    </w:p>
    <w:p w:rsidR="00E54AC5" w:rsidRDefault="00E54AC5" w:rsidP="00E54AC5">
      <w:pPr>
        <w:widowControl w:val="0"/>
        <w:rPr>
          <w:b/>
          <w:sz w:val="26"/>
          <w:szCs w:val="26"/>
        </w:rPr>
      </w:pPr>
    </w:p>
    <w:p w:rsidR="00E54AC5" w:rsidRDefault="00E54AC5" w:rsidP="00E54AC5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28.04.2018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E54AC5" w:rsidRDefault="00E54AC5" w:rsidP="00E54AC5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E54AC5" w:rsidRDefault="00E54AC5" w:rsidP="00E54AC5">
      <w:pPr>
        <w:widowControl w:val="0"/>
        <w:jc w:val="center"/>
        <w:rPr>
          <w:b/>
          <w:sz w:val="26"/>
          <w:szCs w:val="26"/>
        </w:rPr>
      </w:pPr>
    </w:p>
    <w:p w:rsidR="00E54AC5" w:rsidRDefault="00E54AC5" w:rsidP="00E54AC5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54AC5" w:rsidRDefault="00E54AC5" w:rsidP="00E54AC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E54AC5" w:rsidRPr="00E54AC5" w:rsidRDefault="00E54AC5" w:rsidP="00E54AC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Брюховецкого </w:t>
      </w:r>
      <w:r>
        <w:rPr>
          <w:b/>
          <w:bCs/>
          <w:szCs w:val="24"/>
        </w:rPr>
        <w:t>«</w:t>
      </w:r>
      <w:r w:rsidRPr="00E54AC5">
        <w:rPr>
          <w:b/>
          <w:bCs/>
          <w:szCs w:val="24"/>
        </w:rPr>
        <w:t>Об утверждении административного регламента</w:t>
      </w:r>
      <w:r>
        <w:rPr>
          <w:b/>
          <w:bCs/>
          <w:szCs w:val="24"/>
        </w:rPr>
        <w:t xml:space="preserve"> </w:t>
      </w:r>
      <w:r w:rsidRPr="00E54AC5">
        <w:rPr>
          <w:b/>
          <w:bCs/>
          <w:szCs w:val="24"/>
        </w:rPr>
        <w:t>предоставления муниципальной услуги «Предоставление</w:t>
      </w:r>
      <w:r>
        <w:rPr>
          <w:b/>
          <w:bCs/>
          <w:szCs w:val="24"/>
        </w:rPr>
        <w:t xml:space="preserve"> </w:t>
      </w:r>
      <w:r w:rsidRPr="00E54AC5">
        <w:rPr>
          <w:b/>
          <w:bCs/>
          <w:szCs w:val="24"/>
        </w:rPr>
        <w:t xml:space="preserve">места </w:t>
      </w:r>
      <w:proofErr w:type="gramStart"/>
      <w:r w:rsidRPr="00E54AC5">
        <w:rPr>
          <w:b/>
          <w:bCs/>
          <w:szCs w:val="24"/>
        </w:rPr>
        <w:t>для</w:t>
      </w:r>
      <w:proofErr w:type="gramEnd"/>
      <w:r w:rsidRPr="00E54AC5">
        <w:rPr>
          <w:b/>
          <w:bCs/>
          <w:szCs w:val="24"/>
        </w:rPr>
        <w:t xml:space="preserve"> одиночного, родственного, воинского,</w:t>
      </w:r>
    </w:p>
    <w:p w:rsidR="00E54AC5" w:rsidRPr="00E54AC5" w:rsidRDefault="00E54AC5" w:rsidP="00E54AC5">
      <w:pPr>
        <w:jc w:val="center"/>
        <w:rPr>
          <w:b/>
          <w:bCs/>
          <w:szCs w:val="24"/>
        </w:rPr>
      </w:pPr>
      <w:r w:rsidRPr="00E54AC5">
        <w:rPr>
          <w:b/>
          <w:bCs/>
          <w:szCs w:val="24"/>
        </w:rPr>
        <w:t>почётного или семейного (родового) захоронения</w:t>
      </w:r>
    </w:p>
    <w:p w:rsidR="00E54AC5" w:rsidRPr="00E54AC5" w:rsidRDefault="00E54AC5" w:rsidP="00E54AC5">
      <w:pPr>
        <w:jc w:val="center"/>
        <w:rPr>
          <w:b/>
          <w:bCs/>
          <w:szCs w:val="24"/>
        </w:rPr>
      </w:pPr>
      <w:r w:rsidRPr="00E54AC5">
        <w:rPr>
          <w:b/>
          <w:bCs/>
          <w:szCs w:val="24"/>
        </w:rPr>
        <w:t>(</w:t>
      </w:r>
      <w:proofErr w:type="spellStart"/>
      <w:r w:rsidRPr="00E54AC5">
        <w:rPr>
          <w:b/>
          <w:bCs/>
          <w:szCs w:val="24"/>
        </w:rPr>
        <w:t>подзахоронения</w:t>
      </w:r>
      <w:proofErr w:type="spellEnd"/>
      <w:r w:rsidRPr="00E54AC5">
        <w:rPr>
          <w:b/>
          <w:bCs/>
          <w:szCs w:val="24"/>
        </w:rPr>
        <w:t>) администрацией Новосельского</w:t>
      </w:r>
    </w:p>
    <w:p w:rsidR="00E54AC5" w:rsidRDefault="00E54AC5" w:rsidP="00E54AC5">
      <w:pPr>
        <w:jc w:val="center"/>
        <w:rPr>
          <w:b/>
          <w:szCs w:val="24"/>
        </w:rPr>
      </w:pPr>
      <w:r w:rsidRPr="00E54AC5">
        <w:rPr>
          <w:b/>
          <w:bCs/>
          <w:szCs w:val="24"/>
        </w:rPr>
        <w:t>сельского поселения Брюховецкого района»</w:t>
      </w:r>
    </w:p>
    <w:p w:rsidR="00E54AC5" w:rsidRDefault="00E54AC5" w:rsidP="00E54AC5">
      <w:pPr>
        <w:jc w:val="both"/>
        <w:rPr>
          <w:sz w:val="28"/>
          <w:szCs w:val="28"/>
        </w:rPr>
      </w:pPr>
    </w:p>
    <w:p w:rsidR="00E54AC5" w:rsidRDefault="00E54AC5" w:rsidP="00E54AC5">
      <w:pPr>
        <w:jc w:val="both"/>
        <w:rPr>
          <w:bCs/>
          <w:szCs w:val="24"/>
        </w:rPr>
      </w:pPr>
    </w:p>
    <w:p w:rsidR="00E54AC5" w:rsidRDefault="00E54AC5" w:rsidP="00E54AC5">
      <w:pPr>
        <w:ind w:firstLine="708"/>
        <w:jc w:val="both"/>
        <w:rPr>
          <w:szCs w:val="24"/>
        </w:rPr>
      </w:pPr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proofErr w:type="gramStart"/>
      <w:r>
        <w:rPr>
          <w:szCs w:val="24"/>
        </w:rPr>
        <w:t xml:space="preserve"> </w:t>
      </w:r>
      <w:r w:rsidRPr="00E54AC5">
        <w:rPr>
          <w:szCs w:val="24"/>
        </w:rPr>
        <w:t>О</w:t>
      </w:r>
      <w:proofErr w:type="gramEnd"/>
      <w:r w:rsidRPr="00E54AC5">
        <w:rPr>
          <w:szCs w:val="24"/>
        </w:rPr>
        <w:t>б утверждении административного регламента</w:t>
      </w:r>
      <w:r>
        <w:rPr>
          <w:szCs w:val="24"/>
        </w:rPr>
        <w:t xml:space="preserve"> </w:t>
      </w:r>
      <w:r w:rsidRPr="00E54AC5">
        <w:rPr>
          <w:szCs w:val="24"/>
        </w:rPr>
        <w:t>предоставления муниципальной услуги «Предоставление</w:t>
      </w:r>
      <w:r>
        <w:rPr>
          <w:szCs w:val="24"/>
        </w:rPr>
        <w:t xml:space="preserve"> </w:t>
      </w:r>
      <w:r w:rsidRPr="00E54AC5">
        <w:rPr>
          <w:szCs w:val="24"/>
        </w:rPr>
        <w:t>места для одиночного, родственного, воинского,</w:t>
      </w:r>
      <w:r>
        <w:rPr>
          <w:szCs w:val="24"/>
        </w:rPr>
        <w:t xml:space="preserve"> </w:t>
      </w:r>
      <w:r w:rsidRPr="00E54AC5">
        <w:rPr>
          <w:szCs w:val="24"/>
        </w:rPr>
        <w:t>почётного или семейного (родового) захоронения</w:t>
      </w:r>
      <w:r>
        <w:rPr>
          <w:szCs w:val="24"/>
        </w:rPr>
        <w:t xml:space="preserve"> </w:t>
      </w:r>
      <w:r w:rsidRPr="00E54AC5">
        <w:rPr>
          <w:szCs w:val="24"/>
        </w:rPr>
        <w:t>(</w:t>
      </w:r>
      <w:proofErr w:type="spellStart"/>
      <w:r w:rsidRPr="00E54AC5">
        <w:rPr>
          <w:szCs w:val="24"/>
        </w:rPr>
        <w:t>подзахоронения</w:t>
      </w:r>
      <w:proofErr w:type="spellEnd"/>
      <w:r w:rsidRPr="00E54AC5">
        <w:rPr>
          <w:szCs w:val="24"/>
        </w:rPr>
        <w:t>) администрацией Новосельского</w:t>
      </w:r>
      <w:r>
        <w:rPr>
          <w:szCs w:val="24"/>
        </w:rPr>
        <w:t xml:space="preserve"> </w:t>
      </w:r>
      <w:r w:rsidRPr="00E54AC5">
        <w:rPr>
          <w:szCs w:val="24"/>
        </w:rPr>
        <w:t>сельского поселения Брюховецкого района»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E54AC5" w:rsidRDefault="00E54AC5" w:rsidP="00E54AC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E54AC5" w:rsidRDefault="00E54AC5" w:rsidP="00E54AC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E54AC5" w:rsidRDefault="00E54AC5" w:rsidP="00E54AC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E54AC5" w:rsidRDefault="00E54AC5" w:rsidP="00E54AC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E54AC5" w:rsidRDefault="00E54AC5" w:rsidP="00E54AC5">
      <w:pPr>
        <w:widowControl w:val="0"/>
        <w:ind w:firstLine="851"/>
        <w:jc w:val="both"/>
        <w:rPr>
          <w:szCs w:val="24"/>
        </w:rPr>
      </w:pPr>
    </w:p>
    <w:p w:rsidR="00E54AC5" w:rsidRDefault="00E54AC5" w:rsidP="00E54AC5">
      <w:pPr>
        <w:widowControl w:val="0"/>
        <w:ind w:firstLine="851"/>
        <w:jc w:val="both"/>
        <w:rPr>
          <w:szCs w:val="24"/>
        </w:rPr>
      </w:pPr>
    </w:p>
    <w:p w:rsidR="00E54AC5" w:rsidRDefault="00E54AC5" w:rsidP="00E54AC5">
      <w:pPr>
        <w:rPr>
          <w:szCs w:val="24"/>
        </w:rPr>
      </w:pPr>
      <w:r>
        <w:rPr>
          <w:szCs w:val="24"/>
        </w:rPr>
        <w:t xml:space="preserve"> </w:t>
      </w:r>
    </w:p>
    <w:p w:rsidR="00E54AC5" w:rsidRDefault="00E54AC5" w:rsidP="00E54AC5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E54AC5" w:rsidRDefault="00E54AC5" w:rsidP="00E54AC5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p w:rsidR="00E54AC5" w:rsidRDefault="00E54AC5" w:rsidP="00E54AC5"/>
    <w:bookmarkEnd w:id="0"/>
    <w:p w:rsidR="00AE2BA2" w:rsidRDefault="00AE2BA2"/>
    <w:sectPr w:rsidR="00AE2BA2" w:rsidSect="00930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C5"/>
    <w:rsid w:val="00AE2BA2"/>
    <w:rsid w:val="00E5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E54A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E54A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cp:lastPrinted>2018-05-18T08:38:00Z</cp:lastPrinted>
  <dcterms:created xsi:type="dcterms:W3CDTF">2018-05-18T08:37:00Z</dcterms:created>
  <dcterms:modified xsi:type="dcterms:W3CDTF">2018-05-18T08:39:00Z</dcterms:modified>
</cp:coreProperties>
</file>