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A" w:rsidRPr="000159CA" w:rsidRDefault="005A5CE9" w:rsidP="005A5CE9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59CA">
        <w:rPr>
          <w:rFonts w:ascii="Times New Roman" w:hAnsi="Times New Roman" w:cs="Times New Roman"/>
          <w:b/>
          <w:sz w:val="28"/>
          <w:szCs w:val="28"/>
        </w:rPr>
        <w:t>ПАМЯТКА ПО СПЕЦИФИКЕ ОСУЩЕСТВЛЕНИЯ ИНОСТ</w:t>
      </w:r>
      <w:r w:rsidR="000159CA" w:rsidRPr="000159CA">
        <w:rPr>
          <w:rFonts w:ascii="Times New Roman" w:hAnsi="Times New Roman" w:cs="Times New Roman"/>
          <w:b/>
          <w:sz w:val="28"/>
          <w:szCs w:val="28"/>
        </w:rPr>
        <w:t>Р</w:t>
      </w:r>
      <w:r w:rsidRPr="000159CA">
        <w:rPr>
          <w:rFonts w:ascii="Times New Roman" w:hAnsi="Times New Roman" w:cs="Times New Roman"/>
          <w:b/>
          <w:sz w:val="28"/>
          <w:szCs w:val="28"/>
        </w:rPr>
        <w:t>АННЫМИ ГРАЖДАНАМИ ТРУДОВОЙ ДЕЯТЕЛЬНОСТИ В ПЕРИОД ОГРАНИЧЕНИЙ,</w:t>
      </w:r>
    </w:p>
    <w:p w:rsidR="005A5CE9" w:rsidRPr="000159CA" w:rsidRDefault="005A5CE9" w:rsidP="005A5CE9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5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59CA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0159CA">
        <w:rPr>
          <w:rFonts w:ascii="Times New Roman" w:hAnsi="Times New Roman" w:cs="Times New Roman"/>
          <w:b/>
          <w:sz w:val="28"/>
          <w:szCs w:val="28"/>
        </w:rPr>
        <w:t xml:space="preserve"> С РАСПРОСТРАНЕНИЕМ  </w:t>
      </w:r>
      <w:r w:rsidRPr="000159C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0159CA">
        <w:rPr>
          <w:rFonts w:ascii="Times New Roman" w:hAnsi="Times New Roman" w:cs="Times New Roman"/>
          <w:b/>
          <w:sz w:val="28"/>
          <w:szCs w:val="28"/>
        </w:rPr>
        <w:t xml:space="preserve"> - 19</w:t>
      </w:r>
    </w:p>
    <w:p w:rsidR="005A5CE9" w:rsidRDefault="005A5CE9" w:rsidP="005A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5CE9" w:rsidRPr="009F5326" w:rsidRDefault="005A5CE9" w:rsidP="005A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Обязательным условием использования иностранной рабочей силы является соблюдение работодателем требований законодательства Российской Федерации, включая ограничительные и иные меры, направленные на обеспечение  санитарно-эпидемиологического благополучия населения.</w:t>
      </w:r>
    </w:p>
    <w:p w:rsidR="005A5CE9" w:rsidRDefault="005A5CE9" w:rsidP="005A5CE9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Иностранные граждане вправе осуществлять трудовую деятельность в следующем порядке:</w:t>
      </w:r>
    </w:p>
    <w:p w:rsidR="001E5B4A" w:rsidRDefault="0025413C" w:rsidP="002E44E2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5B4A">
        <w:rPr>
          <w:rFonts w:ascii="Times New Roman" w:eastAsia="Calibri" w:hAnsi="Times New Roman" w:cs="Times New Roman"/>
          <w:bCs/>
          <w:sz w:val="28"/>
          <w:szCs w:val="28"/>
        </w:rPr>
        <w:t xml:space="preserve">Иностранные граждане, осуществляющие трудовую деятельность на основании ранее оформленных разрешительных документов на работу, и планирующие после окончания ограничительных мероприятий, связанных с распространением </w:t>
      </w:r>
      <w:proofErr w:type="spellStart"/>
      <w:r w:rsidRPr="001E5B4A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1E5B4A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инфекции, продолжить трудовую деятельность на территории Краснодарского края, </w:t>
      </w:r>
      <w:r w:rsidR="002E44E2" w:rsidRPr="001E5B4A">
        <w:rPr>
          <w:rFonts w:ascii="Times New Roman" w:eastAsia="Calibri" w:hAnsi="Times New Roman" w:cs="Times New Roman"/>
          <w:bCs/>
          <w:sz w:val="28"/>
          <w:szCs w:val="28"/>
        </w:rPr>
        <w:t>работают в обычном режиме.</w:t>
      </w:r>
      <w:r w:rsidR="005A5CE9" w:rsidRPr="001E5B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E5B4A" w:rsidRPr="001E5B4A">
        <w:rPr>
          <w:rFonts w:ascii="Times New Roman" w:eastAsia="Calibri" w:hAnsi="Times New Roman" w:cs="Times New Roman"/>
          <w:bCs/>
          <w:sz w:val="28"/>
          <w:szCs w:val="28"/>
        </w:rPr>
        <w:t>Указом Президента РФ от 18.04.2020 № 274</w:t>
      </w:r>
      <w:r w:rsidR="001E5B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5CE9">
        <w:rPr>
          <w:rFonts w:ascii="Times New Roman" w:eastAsia="Calibri" w:hAnsi="Times New Roman" w:cs="Times New Roman"/>
          <w:bCs/>
          <w:sz w:val="28"/>
          <w:szCs w:val="28"/>
        </w:rPr>
        <w:t>приостан</w:t>
      </w:r>
      <w:r w:rsidR="000F5922">
        <w:rPr>
          <w:rFonts w:ascii="Times New Roman" w:eastAsia="Calibri" w:hAnsi="Times New Roman" w:cs="Times New Roman"/>
          <w:bCs/>
          <w:sz w:val="28"/>
          <w:szCs w:val="28"/>
        </w:rPr>
        <w:t>авливалось</w:t>
      </w:r>
      <w:r w:rsidR="005A5CE9">
        <w:rPr>
          <w:rFonts w:ascii="Times New Roman" w:eastAsia="Calibri" w:hAnsi="Times New Roman" w:cs="Times New Roman"/>
          <w:bCs/>
          <w:sz w:val="28"/>
          <w:szCs w:val="28"/>
        </w:rPr>
        <w:t xml:space="preserve"> течения срока действия патента с 15 марта по 15 июня 2020 года</w:t>
      </w:r>
      <w:r w:rsidR="000F5922">
        <w:rPr>
          <w:rFonts w:ascii="Times New Roman" w:eastAsia="Calibri" w:hAnsi="Times New Roman" w:cs="Times New Roman"/>
          <w:bCs/>
          <w:sz w:val="28"/>
          <w:szCs w:val="28"/>
        </w:rPr>
        <w:t xml:space="preserve">, с 16 июня 2020 года иностранные граждане, прибывшие в Российскую Федерацию в порядке, не требующем получения визы, которым срок временного пребывания продлен в </w:t>
      </w:r>
      <w:proofErr w:type="spellStart"/>
      <w:r w:rsidR="000F5922">
        <w:rPr>
          <w:rFonts w:ascii="Times New Roman" w:eastAsia="Calibri" w:hAnsi="Times New Roman" w:cs="Times New Roman"/>
          <w:bCs/>
          <w:sz w:val="28"/>
          <w:szCs w:val="28"/>
        </w:rPr>
        <w:t>соотвествии</w:t>
      </w:r>
      <w:proofErr w:type="spellEnd"/>
      <w:r w:rsidR="000F5922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proofErr w:type="spellStart"/>
      <w:r w:rsidR="000F5922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="000F5922">
        <w:rPr>
          <w:rFonts w:ascii="Times New Roman" w:eastAsia="Calibri" w:hAnsi="Times New Roman" w:cs="Times New Roman"/>
          <w:bCs/>
          <w:sz w:val="28"/>
          <w:szCs w:val="28"/>
        </w:rPr>
        <w:t xml:space="preserve">. «а» п. 1 Указа </w:t>
      </w:r>
      <w:r w:rsidR="005A5C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5922" w:rsidRPr="001E5B4A">
        <w:rPr>
          <w:rFonts w:ascii="Times New Roman" w:eastAsia="Calibri" w:hAnsi="Times New Roman" w:cs="Times New Roman"/>
          <w:bCs/>
          <w:sz w:val="28"/>
          <w:szCs w:val="28"/>
        </w:rPr>
        <w:t>Президента РФ от 18.04.2020 № 274</w:t>
      </w:r>
      <w:r w:rsidR="000F5922">
        <w:rPr>
          <w:rFonts w:ascii="Times New Roman" w:eastAsia="Calibri" w:hAnsi="Times New Roman" w:cs="Times New Roman"/>
          <w:bCs/>
          <w:sz w:val="28"/>
          <w:szCs w:val="28"/>
        </w:rPr>
        <w:t xml:space="preserve"> имеют право обратиться за переоформлением или выдачей нового патента в порядке, предусмотренном законодательством Российской Федерации</w:t>
      </w:r>
      <w:r w:rsidR="001E5B4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5413C" w:rsidRDefault="001E5B4A" w:rsidP="001E5B4A">
      <w:pPr>
        <w:pStyle w:val="ab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44E2" w:rsidRDefault="002E44E2" w:rsidP="002E44E2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Иностранные граждане,</w:t>
      </w:r>
      <w:r w:rsidR="00D82463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планирующие </w:t>
      </w:r>
      <w:r w:rsidR="00190728">
        <w:rPr>
          <w:rFonts w:ascii="Times New Roman" w:eastAsia="Calibri" w:hAnsi="Times New Roman" w:cs="Times New Roman"/>
          <w:bCs/>
          <w:sz w:val="28"/>
          <w:szCs w:val="28"/>
        </w:rPr>
        <w:t>осуществление трудовой деятельности и после окончания ограничительных мероприятий,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въехавшие на территорию Российской Федерации в порядке, не требующем оформления визы, с целью визита «работа», не оформившие своевременно патент, вправе при наличии постановки на миграционный учет обратиться за оформлением патента </w:t>
      </w:r>
    </w:p>
    <w:p w:rsidR="001E5B4A" w:rsidRPr="001E5B4A" w:rsidRDefault="001E5B4A" w:rsidP="001E5B4A">
      <w:pPr>
        <w:pStyle w:val="ab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1618D" w:rsidRDefault="0085186A" w:rsidP="00D82463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обращении иностранных граждан, прибывших в Российскую Федерацию в порядке, не требующем получения визы, в том числе в соответствии с международными договорами Российской Федерации о краткосрочных безвизовых поездках для отдельных категорий граждан, а также в случае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исчесления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 данной категории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лимц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разрешенного срока временного пребывания, </w:t>
      </w:r>
      <w:r w:rsidR="0061618D">
        <w:rPr>
          <w:rFonts w:ascii="Times New Roman" w:eastAsia="Calibri" w:hAnsi="Times New Roman" w:cs="Times New Roman"/>
          <w:bCs/>
          <w:sz w:val="28"/>
          <w:szCs w:val="28"/>
        </w:rPr>
        <w:t xml:space="preserve">следует принимать решения о продлении срока </w:t>
      </w:r>
      <w:proofErr w:type="spellStart"/>
      <w:r w:rsidR="0061618D">
        <w:rPr>
          <w:rFonts w:ascii="Times New Roman" w:eastAsia="Calibri" w:hAnsi="Times New Roman" w:cs="Times New Roman"/>
          <w:bCs/>
          <w:sz w:val="28"/>
          <w:szCs w:val="28"/>
        </w:rPr>
        <w:t>времеенного</w:t>
      </w:r>
      <w:proofErr w:type="spellEnd"/>
      <w:r w:rsidR="0061618D">
        <w:rPr>
          <w:rFonts w:ascii="Times New Roman" w:eastAsia="Calibri" w:hAnsi="Times New Roman" w:cs="Times New Roman"/>
          <w:bCs/>
          <w:sz w:val="28"/>
          <w:szCs w:val="28"/>
        </w:rPr>
        <w:t xml:space="preserve"> пребывания до 90 дней на основании </w:t>
      </w:r>
      <w:proofErr w:type="spellStart"/>
      <w:r w:rsidR="0061618D">
        <w:rPr>
          <w:rFonts w:ascii="Times New Roman" w:eastAsia="Calibri" w:hAnsi="Times New Roman" w:cs="Times New Roman"/>
          <w:bCs/>
          <w:sz w:val="28"/>
          <w:szCs w:val="28"/>
        </w:rPr>
        <w:t>молтивированного</w:t>
      </w:r>
      <w:proofErr w:type="spellEnd"/>
      <w:r w:rsidR="0061618D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заявления о продлении срока временного пребывания</w:t>
      </w:r>
      <w:r w:rsidR="00977A8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18D">
        <w:rPr>
          <w:rFonts w:ascii="Times New Roman" w:eastAsia="Calibri" w:hAnsi="Times New Roman" w:cs="Times New Roman"/>
          <w:bCs/>
          <w:sz w:val="28"/>
          <w:szCs w:val="28"/>
        </w:rPr>
        <w:t xml:space="preserve"> при необходимости с последующей выдачей транзитных виз для выезда из Российской Федерации.</w:t>
      </w:r>
    </w:p>
    <w:p w:rsidR="002E44E2" w:rsidRDefault="0061618D" w:rsidP="0061618D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реализации мер про урегулированию правового положения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иностаранных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 в период проведения </w:t>
      </w:r>
      <w:r w:rsidR="008518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77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47FD9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противодействию распространения </w:t>
      </w:r>
      <w:proofErr w:type="spellStart"/>
      <w:r w:rsidR="00247FD9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="00247FD9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данной категории лиц следует предоставлять возможность </w:t>
      </w:r>
      <w:r w:rsidR="00F27735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осуществления трудовой деятельности в случае въезда в Российскую Федерацию с целями, </w:t>
      </w:r>
      <w:r w:rsidR="00054626">
        <w:rPr>
          <w:rFonts w:ascii="Times New Roman" w:eastAsia="Calibri" w:hAnsi="Times New Roman" w:cs="Times New Roman"/>
          <w:bCs/>
          <w:sz w:val="28"/>
          <w:szCs w:val="28"/>
        </w:rPr>
        <w:t>отличными от «работы».</w:t>
      </w:r>
    </w:p>
    <w:p w:rsidR="009F5326" w:rsidRDefault="009F5326" w:rsidP="009F5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0BCD" w:rsidRDefault="00C50BCD" w:rsidP="009F5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0BCD" w:rsidRDefault="00C50BCD" w:rsidP="009F5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1C1F" w:rsidRPr="001E5B4A" w:rsidRDefault="00981C1F" w:rsidP="00D82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5B4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Обязанности работодателей, привлекающих иностранных граждан, в части подачи уведомлений о заключении или расторжении договоров, не отменены.</w:t>
      </w:r>
    </w:p>
    <w:p w:rsidR="00F52476" w:rsidRDefault="00D82463" w:rsidP="000159CA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Если привлекается иностранный гражданин, не имеющий разрешительных документов на работу, в уведомлении указывать, что договор заключен в соответствии с Указом Президента РФ от 18 апреля 2020 г. № 274.</w:t>
      </w:r>
    </w:p>
    <w:p w:rsidR="00054626" w:rsidRDefault="003C153A" w:rsidP="000159CA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Работодатель или заказчик работ (услуг), привлекающие и использующие для осуществления трудовой деятельности иностранного гражданина,</w:t>
      </w:r>
      <w:r w:rsidR="00C50BCD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="00C50BCD">
        <w:rPr>
          <w:rFonts w:ascii="Times New Roman" w:eastAsia="Calibri" w:hAnsi="Times New Roman" w:cs="Times New Roman"/>
          <w:bCs/>
          <w:sz w:val="28"/>
          <w:szCs w:val="28"/>
        </w:rPr>
        <w:t>соотвествии</w:t>
      </w:r>
      <w:proofErr w:type="spellEnd"/>
      <w:r w:rsidR="00C50BCD">
        <w:rPr>
          <w:rFonts w:ascii="Times New Roman" w:eastAsia="Calibri" w:hAnsi="Times New Roman" w:cs="Times New Roman"/>
          <w:bCs/>
          <w:sz w:val="28"/>
          <w:szCs w:val="28"/>
        </w:rPr>
        <w:t xml:space="preserve"> с пунктом 8 статьи 13 Федерального закона от 25.07.2002 г. №115-ФЗ «О правовом </w:t>
      </w:r>
      <w:proofErr w:type="spellStart"/>
      <w:r w:rsidR="00C50BCD">
        <w:rPr>
          <w:rFonts w:ascii="Times New Roman" w:eastAsia="Calibri" w:hAnsi="Times New Roman" w:cs="Times New Roman"/>
          <w:bCs/>
          <w:sz w:val="28"/>
          <w:szCs w:val="28"/>
        </w:rPr>
        <w:t>полложении</w:t>
      </w:r>
      <w:proofErr w:type="spellEnd"/>
      <w:r w:rsidR="00C50BCD">
        <w:rPr>
          <w:rFonts w:ascii="Times New Roman" w:eastAsia="Calibri" w:hAnsi="Times New Roman" w:cs="Times New Roman"/>
          <w:bCs/>
          <w:sz w:val="28"/>
          <w:szCs w:val="28"/>
        </w:rPr>
        <w:t xml:space="preserve"> иностранных граждан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обязаны уведомлять территориальный орган МВД России о заключении и прекращении (расторжении) с данным иностранным гражданином трудового договора или гражданско- правового </w:t>
      </w:r>
      <w:r w:rsidR="00B51D1C">
        <w:rPr>
          <w:rFonts w:ascii="Times New Roman" w:eastAsia="Calibri" w:hAnsi="Times New Roman" w:cs="Times New Roman"/>
          <w:bCs/>
          <w:sz w:val="28"/>
          <w:szCs w:val="28"/>
        </w:rPr>
        <w:t xml:space="preserve">договора на выполнение работ (оказание услуг) в срок, не превышающий </w:t>
      </w:r>
      <w:r w:rsidR="00C50BCD">
        <w:rPr>
          <w:rFonts w:ascii="Times New Roman" w:eastAsia="Calibri" w:hAnsi="Times New Roman" w:cs="Times New Roman"/>
          <w:bCs/>
          <w:sz w:val="28"/>
          <w:szCs w:val="28"/>
        </w:rPr>
        <w:t xml:space="preserve">трех рабочих дней с даты заключения или прекращения (расторжения) </w:t>
      </w:r>
      <w:proofErr w:type="spellStart"/>
      <w:r w:rsidR="00C50BCD">
        <w:rPr>
          <w:rFonts w:ascii="Times New Roman" w:eastAsia="Calibri" w:hAnsi="Times New Roman" w:cs="Times New Roman"/>
          <w:bCs/>
          <w:sz w:val="28"/>
          <w:szCs w:val="28"/>
        </w:rPr>
        <w:t>соотвествующего</w:t>
      </w:r>
      <w:proofErr w:type="spellEnd"/>
      <w:r w:rsidR="00C50BCD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договора. При исчислении срока в рабочих днях, учитываются только рабочие дни, начиная с первого рабочего дня после календарной даты или уведомлений в установленный законодательством срок.</w:t>
      </w:r>
    </w:p>
    <w:sectPr w:rsidR="00054626" w:rsidSect="000159CA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16A"/>
    <w:multiLevelType w:val="hybridMultilevel"/>
    <w:tmpl w:val="D93EC61A"/>
    <w:lvl w:ilvl="0" w:tplc="9AEE4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68101C"/>
    <w:multiLevelType w:val="hybridMultilevel"/>
    <w:tmpl w:val="EB9A3778"/>
    <w:lvl w:ilvl="0" w:tplc="42287988">
      <w:start w:val="4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37125B9B"/>
    <w:multiLevelType w:val="hybridMultilevel"/>
    <w:tmpl w:val="94F01E64"/>
    <w:lvl w:ilvl="0" w:tplc="F51CBD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7F1B35"/>
    <w:multiLevelType w:val="hybridMultilevel"/>
    <w:tmpl w:val="A750422A"/>
    <w:lvl w:ilvl="0" w:tplc="0398293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42340175"/>
    <w:multiLevelType w:val="hybridMultilevel"/>
    <w:tmpl w:val="AF62CEA6"/>
    <w:lvl w:ilvl="0" w:tplc="3FF87E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4672A59"/>
    <w:multiLevelType w:val="hybridMultilevel"/>
    <w:tmpl w:val="6DC49A52"/>
    <w:lvl w:ilvl="0" w:tplc="607A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1048E2"/>
    <w:multiLevelType w:val="hybridMultilevel"/>
    <w:tmpl w:val="27183A4C"/>
    <w:lvl w:ilvl="0" w:tplc="0282A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340F"/>
    <w:multiLevelType w:val="hybridMultilevel"/>
    <w:tmpl w:val="BD5AC972"/>
    <w:lvl w:ilvl="0" w:tplc="C7BE7B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2B6B21"/>
    <w:multiLevelType w:val="hybridMultilevel"/>
    <w:tmpl w:val="FB2EA638"/>
    <w:lvl w:ilvl="0" w:tplc="8E327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4202F"/>
    <w:multiLevelType w:val="hybridMultilevel"/>
    <w:tmpl w:val="F298639E"/>
    <w:lvl w:ilvl="0" w:tplc="27CAEF8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7A6D62"/>
    <w:multiLevelType w:val="hybridMultilevel"/>
    <w:tmpl w:val="2408CBAA"/>
    <w:lvl w:ilvl="0" w:tplc="7056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85CDF"/>
    <w:multiLevelType w:val="hybridMultilevel"/>
    <w:tmpl w:val="E8F25406"/>
    <w:lvl w:ilvl="0" w:tplc="E01C3F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874CC3"/>
    <w:multiLevelType w:val="hybridMultilevel"/>
    <w:tmpl w:val="DF8A6716"/>
    <w:lvl w:ilvl="0" w:tplc="44CCB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98"/>
    <w:rsid w:val="00001259"/>
    <w:rsid w:val="000159CA"/>
    <w:rsid w:val="00016151"/>
    <w:rsid w:val="00022B93"/>
    <w:rsid w:val="00033A26"/>
    <w:rsid w:val="000341B2"/>
    <w:rsid w:val="00042A8D"/>
    <w:rsid w:val="00054626"/>
    <w:rsid w:val="000575BA"/>
    <w:rsid w:val="00092CDA"/>
    <w:rsid w:val="0009591E"/>
    <w:rsid w:val="00095DEF"/>
    <w:rsid w:val="000A0426"/>
    <w:rsid w:val="000B190F"/>
    <w:rsid w:val="000C05A6"/>
    <w:rsid w:val="000D020B"/>
    <w:rsid w:val="000D062E"/>
    <w:rsid w:val="000D704E"/>
    <w:rsid w:val="000E7F2D"/>
    <w:rsid w:val="000F028B"/>
    <w:rsid w:val="000F5922"/>
    <w:rsid w:val="0010003C"/>
    <w:rsid w:val="001007AB"/>
    <w:rsid w:val="00122DF7"/>
    <w:rsid w:val="00125E57"/>
    <w:rsid w:val="00126A75"/>
    <w:rsid w:val="001436C0"/>
    <w:rsid w:val="00150E40"/>
    <w:rsid w:val="00164CE9"/>
    <w:rsid w:val="001805AC"/>
    <w:rsid w:val="00190728"/>
    <w:rsid w:val="00194175"/>
    <w:rsid w:val="001B22A7"/>
    <w:rsid w:val="001B47B8"/>
    <w:rsid w:val="001D345D"/>
    <w:rsid w:val="001D3ED9"/>
    <w:rsid w:val="001E5B4A"/>
    <w:rsid w:val="001F311E"/>
    <w:rsid w:val="00204610"/>
    <w:rsid w:val="0020504F"/>
    <w:rsid w:val="00231482"/>
    <w:rsid w:val="0024215D"/>
    <w:rsid w:val="00247544"/>
    <w:rsid w:val="00247FD9"/>
    <w:rsid w:val="0025413C"/>
    <w:rsid w:val="00257669"/>
    <w:rsid w:val="00273B12"/>
    <w:rsid w:val="00285D73"/>
    <w:rsid w:val="002974A6"/>
    <w:rsid w:val="002C5C92"/>
    <w:rsid w:val="002E44E2"/>
    <w:rsid w:val="00313E32"/>
    <w:rsid w:val="00314A2A"/>
    <w:rsid w:val="003417D7"/>
    <w:rsid w:val="00377B1C"/>
    <w:rsid w:val="003C153A"/>
    <w:rsid w:val="003C1CE9"/>
    <w:rsid w:val="003C4E01"/>
    <w:rsid w:val="003E353A"/>
    <w:rsid w:val="003E6E74"/>
    <w:rsid w:val="00407BDD"/>
    <w:rsid w:val="00454D7B"/>
    <w:rsid w:val="00470E4B"/>
    <w:rsid w:val="0047435C"/>
    <w:rsid w:val="0049636C"/>
    <w:rsid w:val="004B79BD"/>
    <w:rsid w:val="004D12A5"/>
    <w:rsid w:val="004F0711"/>
    <w:rsid w:val="00511270"/>
    <w:rsid w:val="0052487C"/>
    <w:rsid w:val="00580E26"/>
    <w:rsid w:val="005A5CE9"/>
    <w:rsid w:val="005E273D"/>
    <w:rsid w:val="005F34BE"/>
    <w:rsid w:val="00606BB7"/>
    <w:rsid w:val="006107A1"/>
    <w:rsid w:val="00613239"/>
    <w:rsid w:val="0061618D"/>
    <w:rsid w:val="00621C0E"/>
    <w:rsid w:val="006307E7"/>
    <w:rsid w:val="006400AB"/>
    <w:rsid w:val="0064652F"/>
    <w:rsid w:val="00647921"/>
    <w:rsid w:val="00647CD9"/>
    <w:rsid w:val="00690037"/>
    <w:rsid w:val="00694705"/>
    <w:rsid w:val="006C170C"/>
    <w:rsid w:val="006C4DCE"/>
    <w:rsid w:val="006C796D"/>
    <w:rsid w:val="006D35C7"/>
    <w:rsid w:val="006D6A88"/>
    <w:rsid w:val="006F6D1B"/>
    <w:rsid w:val="00705BB7"/>
    <w:rsid w:val="00720065"/>
    <w:rsid w:val="007428B6"/>
    <w:rsid w:val="007446DB"/>
    <w:rsid w:val="0074598F"/>
    <w:rsid w:val="007459A5"/>
    <w:rsid w:val="007519AF"/>
    <w:rsid w:val="007736AC"/>
    <w:rsid w:val="007B2B41"/>
    <w:rsid w:val="007C48D9"/>
    <w:rsid w:val="007C49FF"/>
    <w:rsid w:val="007D10C7"/>
    <w:rsid w:val="007F26FA"/>
    <w:rsid w:val="00824712"/>
    <w:rsid w:val="0084353C"/>
    <w:rsid w:val="0085186A"/>
    <w:rsid w:val="008574AB"/>
    <w:rsid w:val="008642E4"/>
    <w:rsid w:val="00876437"/>
    <w:rsid w:val="008A222B"/>
    <w:rsid w:val="008A33DC"/>
    <w:rsid w:val="008C05FD"/>
    <w:rsid w:val="008E5AC3"/>
    <w:rsid w:val="008F57CD"/>
    <w:rsid w:val="00910947"/>
    <w:rsid w:val="00922F0F"/>
    <w:rsid w:val="00945CB3"/>
    <w:rsid w:val="0095028F"/>
    <w:rsid w:val="00961375"/>
    <w:rsid w:val="009620A5"/>
    <w:rsid w:val="00977A80"/>
    <w:rsid w:val="00981C1F"/>
    <w:rsid w:val="00987092"/>
    <w:rsid w:val="009911A6"/>
    <w:rsid w:val="009B0741"/>
    <w:rsid w:val="009B39AC"/>
    <w:rsid w:val="009C4A0C"/>
    <w:rsid w:val="009C6265"/>
    <w:rsid w:val="009E1B2B"/>
    <w:rsid w:val="009E33A1"/>
    <w:rsid w:val="009F5326"/>
    <w:rsid w:val="009F57D9"/>
    <w:rsid w:val="00A13465"/>
    <w:rsid w:val="00A5204B"/>
    <w:rsid w:val="00A65727"/>
    <w:rsid w:val="00A80172"/>
    <w:rsid w:val="00AA7B91"/>
    <w:rsid w:val="00AC0A10"/>
    <w:rsid w:val="00AF61B3"/>
    <w:rsid w:val="00AF6298"/>
    <w:rsid w:val="00B30317"/>
    <w:rsid w:val="00B32D98"/>
    <w:rsid w:val="00B3711B"/>
    <w:rsid w:val="00B41115"/>
    <w:rsid w:val="00B51D1C"/>
    <w:rsid w:val="00B61CE8"/>
    <w:rsid w:val="00B81EA3"/>
    <w:rsid w:val="00BA4382"/>
    <w:rsid w:val="00BA6FD6"/>
    <w:rsid w:val="00BB663A"/>
    <w:rsid w:val="00BC7F0E"/>
    <w:rsid w:val="00BF394E"/>
    <w:rsid w:val="00BF39EE"/>
    <w:rsid w:val="00C50BCD"/>
    <w:rsid w:val="00C761C2"/>
    <w:rsid w:val="00C77959"/>
    <w:rsid w:val="00C82D73"/>
    <w:rsid w:val="00C87DAE"/>
    <w:rsid w:val="00CA2329"/>
    <w:rsid w:val="00CF3768"/>
    <w:rsid w:val="00CF485C"/>
    <w:rsid w:val="00D53EB2"/>
    <w:rsid w:val="00D67065"/>
    <w:rsid w:val="00D67A3F"/>
    <w:rsid w:val="00D82463"/>
    <w:rsid w:val="00D859F6"/>
    <w:rsid w:val="00D914FA"/>
    <w:rsid w:val="00DA389A"/>
    <w:rsid w:val="00DA5DF1"/>
    <w:rsid w:val="00DF6647"/>
    <w:rsid w:val="00E11B19"/>
    <w:rsid w:val="00E20541"/>
    <w:rsid w:val="00E33F95"/>
    <w:rsid w:val="00E401BC"/>
    <w:rsid w:val="00E4175E"/>
    <w:rsid w:val="00E62502"/>
    <w:rsid w:val="00E62503"/>
    <w:rsid w:val="00E63B94"/>
    <w:rsid w:val="00E81C59"/>
    <w:rsid w:val="00E9599F"/>
    <w:rsid w:val="00E9724D"/>
    <w:rsid w:val="00EA6DC9"/>
    <w:rsid w:val="00EC4BCB"/>
    <w:rsid w:val="00ED5AFD"/>
    <w:rsid w:val="00EE1FE0"/>
    <w:rsid w:val="00EE5DB4"/>
    <w:rsid w:val="00F017F2"/>
    <w:rsid w:val="00F108C6"/>
    <w:rsid w:val="00F27581"/>
    <w:rsid w:val="00F27735"/>
    <w:rsid w:val="00F51C02"/>
    <w:rsid w:val="00F52476"/>
    <w:rsid w:val="00F564FE"/>
    <w:rsid w:val="00F95421"/>
    <w:rsid w:val="00FA1E15"/>
    <w:rsid w:val="00FA4CA0"/>
    <w:rsid w:val="00FB1E4B"/>
    <w:rsid w:val="00FB21CF"/>
    <w:rsid w:val="00FB731D"/>
    <w:rsid w:val="00FC700B"/>
    <w:rsid w:val="00FC7711"/>
    <w:rsid w:val="00FE1E38"/>
    <w:rsid w:val="00FE466B"/>
    <w:rsid w:val="00FE748E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7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7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7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7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79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79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7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7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B79BD"/>
    <w:rPr>
      <w:b/>
      <w:bCs/>
    </w:rPr>
  </w:style>
  <w:style w:type="character" w:styleId="a9">
    <w:name w:val="Emphasis"/>
    <w:basedOn w:val="a0"/>
    <w:uiPriority w:val="20"/>
    <w:qFormat/>
    <w:rsid w:val="004B79BD"/>
    <w:rPr>
      <w:i/>
      <w:iCs/>
    </w:rPr>
  </w:style>
  <w:style w:type="paragraph" w:styleId="aa">
    <w:name w:val="No Spacing"/>
    <w:qFormat/>
    <w:rsid w:val="004B79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79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9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79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79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79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79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79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79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79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79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79BD"/>
    <w:pPr>
      <w:outlineLvl w:val="9"/>
    </w:pPr>
  </w:style>
  <w:style w:type="paragraph" w:customStyle="1" w:styleId="11">
    <w:name w:val="Обычный1"/>
    <w:rsid w:val="009C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D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062E"/>
    <w:rPr>
      <w:rFonts w:ascii="Segoe UI" w:hAnsi="Segoe UI" w:cs="Segoe UI"/>
      <w:sz w:val="18"/>
      <w:szCs w:val="18"/>
    </w:rPr>
  </w:style>
  <w:style w:type="paragraph" w:styleId="af6">
    <w:name w:val="Plain Text"/>
    <w:basedOn w:val="a"/>
    <w:link w:val="af7"/>
    <w:rsid w:val="00C761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C761C2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C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016151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AF61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F61B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39"/>
    <w:rsid w:val="0010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E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4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7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7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7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7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7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79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7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79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7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7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B79BD"/>
    <w:rPr>
      <w:b/>
      <w:bCs/>
    </w:rPr>
  </w:style>
  <w:style w:type="character" w:styleId="a9">
    <w:name w:val="Emphasis"/>
    <w:basedOn w:val="a0"/>
    <w:uiPriority w:val="20"/>
    <w:qFormat/>
    <w:rsid w:val="004B79BD"/>
    <w:rPr>
      <w:i/>
      <w:iCs/>
    </w:rPr>
  </w:style>
  <w:style w:type="paragraph" w:styleId="aa">
    <w:name w:val="No Spacing"/>
    <w:qFormat/>
    <w:rsid w:val="004B79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79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9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79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79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79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79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79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79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79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79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79BD"/>
    <w:pPr>
      <w:outlineLvl w:val="9"/>
    </w:pPr>
  </w:style>
  <w:style w:type="paragraph" w:customStyle="1" w:styleId="11">
    <w:name w:val="Обычный1"/>
    <w:rsid w:val="009C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D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062E"/>
    <w:rPr>
      <w:rFonts w:ascii="Segoe UI" w:hAnsi="Segoe UI" w:cs="Segoe UI"/>
      <w:sz w:val="18"/>
      <w:szCs w:val="18"/>
    </w:rPr>
  </w:style>
  <w:style w:type="paragraph" w:styleId="af6">
    <w:name w:val="Plain Text"/>
    <w:basedOn w:val="a"/>
    <w:link w:val="af7"/>
    <w:rsid w:val="00C761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C761C2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C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016151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AF61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F61B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39"/>
    <w:rsid w:val="0010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E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4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8D8-943C-44B8-B477-78E76C8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usr-ovtm</dc:creator>
  <cp:lastModifiedBy>Анна В. Ярославцева</cp:lastModifiedBy>
  <cp:revision>2</cp:revision>
  <cp:lastPrinted>2020-04-30T07:00:00Z</cp:lastPrinted>
  <dcterms:created xsi:type="dcterms:W3CDTF">2020-07-30T10:03:00Z</dcterms:created>
  <dcterms:modified xsi:type="dcterms:W3CDTF">2020-07-30T10:03:00Z</dcterms:modified>
</cp:coreProperties>
</file>