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11"/>
        <w:gridCol w:w="4712"/>
      </w:tblGrid>
      <w:tr w:rsidR="00DA34BA" w:rsidRPr="00DA34BA" w:rsidTr="00DA34BA">
        <w:trPr>
          <w:trHeight w:val="765"/>
        </w:trPr>
        <w:tc>
          <w:tcPr>
            <w:tcW w:w="9923" w:type="dxa"/>
            <w:gridSpan w:val="2"/>
            <w:hideMark/>
          </w:tcPr>
          <w:p w:rsidR="00DA34BA" w:rsidRPr="00DA34BA" w:rsidRDefault="00DA34BA" w:rsidP="00DA34BA">
            <w:pPr>
              <w:keepNext/>
              <w:tabs>
                <w:tab w:val="num" w:pos="0"/>
              </w:tabs>
              <w:jc w:val="center"/>
              <w:outlineLv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DA34BA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BF33DB" wp14:editId="3E3516C0">
                  <wp:extent cx="577215" cy="751205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4BA" w:rsidRPr="00DA34BA" w:rsidTr="00DA34BA">
        <w:tc>
          <w:tcPr>
            <w:tcW w:w="9923" w:type="dxa"/>
            <w:gridSpan w:val="2"/>
          </w:tcPr>
          <w:p w:rsidR="00DA34BA" w:rsidRPr="00DA34BA" w:rsidRDefault="00DA34BA" w:rsidP="00DA34BA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DA34BA" w:rsidRPr="00DA34BA" w:rsidRDefault="00DA34BA" w:rsidP="00DA34BA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A34BA">
              <w:rPr>
                <w:rFonts w:eastAsia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DA34BA" w:rsidRPr="00DA34BA" w:rsidRDefault="00DA34BA" w:rsidP="00DA34BA">
            <w:pPr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  <w:p w:rsidR="00DA34BA" w:rsidRPr="00206718" w:rsidRDefault="00DA34BA" w:rsidP="00DA34BA">
            <w:pPr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206718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DA34BA" w:rsidRPr="00DA34BA" w:rsidTr="00DA34BA">
        <w:tc>
          <w:tcPr>
            <w:tcW w:w="5211" w:type="dxa"/>
            <w:hideMark/>
          </w:tcPr>
          <w:p w:rsidR="00DA34BA" w:rsidRPr="00DA34BA" w:rsidRDefault="00696D82" w:rsidP="00DA34BA">
            <w:pPr>
              <w:snapToGrid w:val="0"/>
              <w:ind w:left="1080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от 24.04.2018</w:t>
            </w:r>
          </w:p>
        </w:tc>
        <w:tc>
          <w:tcPr>
            <w:tcW w:w="4712" w:type="dxa"/>
            <w:hideMark/>
          </w:tcPr>
          <w:p w:rsidR="00DA34BA" w:rsidRPr="00DA34BA" w:rsidRDefault="00696D82" w:rsidP="00DA34BA">
            <w:pPr>
              <w:snapToGrid w:val="0"/>
              <w:ind w:right="1178"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№ 37</w:t>
            </w:r>
          </w:p>
        </w:tc>
      </w:tr>
      <w:tr w:rsidR="00DA34BA" w:rsidRPr="00DA34BA" w:rsidTr="00DA34BA">
        <w:tc>
          <w:tcPr>
            <w:tcW w:w="9923" w:type="dxa"/>
            <w:gridSpan w:val="2"/>
            <w:hideMark/>
          </w:tcPr>
          <w:p w:rsidR="00DA34BA" w:rsidRPr="00DA34BA" w:rsidRDefault="00DA34BA" w:rsidP="00DA34BA">
            <w:pPr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A34BA">
              <w:rPr>
                <w:rFonts w:eastAsia="Times New Roman"/>
                <w:sz w:val="28"/>
                <w:szCs w:val="28"/>
                <w:lang w:eastAsia="ar-SA"/>
              </w:rPr>
              <w:t>село Новое Село</w:t>
            </w:r>
          </w:p>
        </w:tc>
      </w:tr>
    </w:tbl>
    <w:p w:rsidR="00DA34BA" w:rsidRPr="00DA34BA" w:rsidRDefault="00DA34BA" w:rsidP="00DA34BA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DA34BA">
        <w:rPr>
          <w:color w:val="000000"/>
          <w:sz w:val="28"/>
          <w:szCs w:val="28"/>
        </w:rPr>
        <w:t xml:space="preserve">  </w:t>
      </w:r>
    </w:p>
    <w:p w:rsidR="00DA34BA" w:rsidRPr="00DA34BA" w:rsidRDefault="00DA34BA" w:rsidP="00DA34BA">
      <w:pPr>
        <w:jc w:val="center"/>
        <w:rPr>
          <w:rStyle w:val="FontStyle30"/>
          <w:rFonts w:eastAsia="DejaVu Sans"/>
          <w:sz w:val="28"/>
          <w:szCs w:val="28"/>
        </w:rPr>
      </w:pPr>
      <w:r w:rsidRPr="00DA34BA">
        <w:rPr>
          <w:sz w:val="28"/>
          <w:szCs w:val="28"/>
        </w:rPr>
        <w:t xml:space="preserve"> </w:t>
      </w:r>
    </w:p>
    <w:p w:rsidR="00DA34BA" w:rsidRPr="00DA34BA" w:rsidRDefault="00DA34BA" w:rsidP="00DA34B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DA34BA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</w:t>
      </w:r>
      <w:proofErr w:type="gramStart"/>
      <w:r w:rsidRPr="00DA34BA">
        <w:rPr>
          <w:rFonts w:ascii="Times New Roman" w:hAnsi="Times New Roman" w:cs="Times New Roman"/>
          <w:color w:val="auto"/>
          <w:sz w:val="28"/>
          <w:szCs w:val="28"/>
        </w:rPr>
        <w:t>муниципальными</w:t>
      </w:r>
      <w:proofErr w:type="gramEnd"/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color w:val="auto"/>
          <w:sz w:val="28"/>
          <w:szCs w:val="28"/>
        </w:rPr>
        <w:t>служащими, замещающими должности муниципальной</w:t>
      </w:r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color w:val="auto"/>
          <w:sz w:val="28"/>
          <w:szCs w:val="28"/>
        </w:rPr>
        <w:t xml:space="preserve">службы в администрации Новосельского сельского </w:t>
      </w:r>
      <w:r w:rsidRPr="00DA3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 Брюховецкого района</w:t>
      </w:r>
      <w:r w:rsidRPr="00DA34BA">
        <w:rPr>
          <w:rFonts w:ascii="Times New Roman" w:hAnsi="Times New Roman" w:cs="Times New Roman"/>
          <w:color w:val="auto"/>
          <w:sz w:val="28"/>
          <w:szCs w:val="28"/>
        </w:rPr>
        <w:t>, разрешения представителя</w:t>
      </w:r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color w:val="auto"/>
          <w:sz w:val="28"/>
          <w:szCs w:val="28"/>
        </w:rPr>
        <w:t>нанимателя на участие на безвозмездной основе</w:t>
      </w:r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color w:val="auto"/>
          <w:sz w:val="28"/>
          <w:szCs w:val="28"/>
        </w:rPr>
        <w:t>в управлении некоммерческими организациями</w:t>
      </w:r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color w:val="auto"/>
          <w:sz w:val="28"/>
          <w:szCs w:val="28"/>
        </w:rPr>
        <w:t>(кроме политических партий)</w:t>
      </w:r>
    </w:p>
    <w:p w:rsidR="00DA34BA" w:rsidRPr="00DA34BA" w:rsidRDefault="00DA34BA" w:rsidP="00DA34BA">
      <w:pPr>
        <w:autoSpaceDE w:val="0"/>
        <w:jc w:val="center"/>
        <w:rPr>
          <w:b/>
          <w:sz w:val="28"/>
          <w:szCs w:val="28"/>
        </w:rPr>
      </w:pPr>
    </w:p>
    <w:p w:rsidR="00DA34BA" w:rsidRPr="00DA34BA" w:rsidRDefault="00DA34BA" w:rsidP="00DA34BA">
      <w:pPr>
        <w:autoSpaceDE w:val="0"/>
        <w:jc w:val="center"/>
        <w:rPr>
          <w:b/>
          <w:sz w:val="28"/>
          <w:szCs w:val="28"/>
        </w:rPr>
      </w:pPr>
    </w:p>
    <w:p w:rsidR="00DA34BA" w:rsidRPr="00DA34BA" w:rsidRDefault="00DA34BA" w:rsidP="00DA34BA">
      <w:pPr>
        <w:autoSpaceDE w:val="0"/>
        <w:jc w:val="center"/>
        <w:rPr>
          <w:b/>
          <w:sz w:val="28"/>
          <w:szCs w:val="28"/>
        </w:rPr>
      </w:pPr>
    </w:p>
    <w:p w:rsidR="00DA34BA" w:rsidRPr="00DA34BA" w:rsidRDefault="00DA34BA" w:rsidP="00DA34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BA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14 Федерального закона </w:t>
      </w:r>
      <w:proofErr w:type="gramStart"/>
      <w:r w:rsidRPr="00DA34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34BA">
        <w:rPr>
          <w:rFonts w:ascii="Times New Roman" w:hAnsi="Times New Roman" w:cs="Times New Roman"/>
          <w:sz w:val="28"/>
          <w:szCs w:val="28"/>
        </w:rPr>
        <w:t xml:space="preserve"> 2 марта 2007 года № 25-ФЗ «О муниципальной службе в Российской Федерации», пунктом 3 части 1 статьи 12 Закона Краснодарского края от 8 июня 2007 года № 1244-КЗ «О муниципальной службе в Краснодарском крае»,  </w:t>
      </w:r>
      <w:proofErr w:type="gramStart"/>
      <w:r w:rsidRPr="00DA34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4B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4B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34BA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r w:rsidRPr="00DA34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получения муниципальными служащими, замещающими должности муниципальной службы в администрации Новосельского сельского </w:t>
      </w:r>
      <w:r w:rsidRPr="00DA34B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поселения Брюховецкого района</w:t>
      </w:r>
      <w:r w:rsidRPr="00DA34BA">
        <w:rPr>
          <w:rFonts w:ascii="Times New Roman" w:hAnsi="Times New Roman" w:cs="Times New Roman"/>
          <w:b w:val="0"/>
          <w:color w:val="auto"/>
          <w:sz w:val="28"/>
          <w:szCs w:val="28"/>
        </w:rPr>
        <w:t>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Pr="00DA34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34BA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DA34BA" w:rsidRPr="00DA34BA" w:rsidRDefault="00DA34BA" w:rsidP="00DA34B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ar-SA"/>
        </w:rPr>
      </w:pPr>
      <w:r w:rsidRPr="00DA34BA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2. Главному специалисту администрации Новосельского сельского поселения Брюховецкого района Н.Л.Брачковой обнародовать и разместить (опубликовать) настоящее постановление на </w:t>
      </w:r>
      <w:hyperlink r:id="rId6" w:history="1">
        <w:r w:rsidRPr="00DA34BA">
          <w:rPr>
            <w:rStyle w:val="a8"/>
            <w:rFonts w:eastAsia="Times New Roman"/>
            <w:color w:val="auto"/>
            <w:kern w:val="0"/>
            <w:sz w:val="28"/>
            <w:szCs w:val="28"/>
            <w:u w:val="none"/>
            <w:lang w:eastAsia="ar-SA"/>
          </w:rPr>
          <w:t xml:space="preserve">официальном </w:t>
        </w:r>
      </w:hyperlink>
      <w:r w:rsidRPr="00DA34BA">
        <w:rPr>
          <w:rFonts w:eastAsia="Times New Roman"/>
          <w:color w:val="000000"/>
          <w:kern w:val="0"/>
          <w:sz w:val="28"/>
          <w:szCs w:val="28"/>
          <w:lang w:eastAsia="ar-SA"/>
        </w:rPr>
        <w:t>сайте администрации муниципального образования Брюховецкий район в разделе Новосельское сельское поселение Брюховецкого района в информационно-телекоммуникационной сети «Интернет».</w:t>
      </w: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  <w:r w:rsidRPr="00DA34BA">
        <w:rPr>
          <w:sz w:val="28"/>
          <w:szCs w:val="28"/>
        </w:rPr>
        <w:t xml:space="preserve">3. </w:t>
      </w:r>
      <w:proofErr w:type="spellStart"/>
      <w:r w:rsidRPr="00DA34BA">
        <w:rPr>
          <w:sz w:val="28"/>
          <w:szCs w:val="28"/>
        </w:rPr>
        <w:t>Конроль</w:t>
      </w:r>
      <w:proofErr w:type="spellEnd"/>
      <w:r w:rsidRPr="00DA34BA">
        <w:rPr>
          <w:sz w:val="28"/>
          <w:szCs w:val="28"/>
        </w:rPr>
        <w:t xml:space="preserve"> за выполнением настоящего постановления оставляю за собой.</w:t>
      </w:r>
    </w:p>
    <w:p w:rsidR="00DA34BA" w:rsidRPr="00DA34BA" w:rsidRDefault="00DA34BA" w:rsidP="00DA34BA">
      <w:pPr>
        <w:tabs>
          <w:tab w:val="left" w:pos="851"/>
        </w:tabs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34BA" w:rsidRPr="00DA34BA" w:rsidRDefault="00DA34BA" w:rsidP="00DA34BA">
      <w:pPr>
        <w:tabs>
          <w:tab w:val="left" w:pos="851"/>
        </w:tabs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34BA" w:rsidRPr="00DA34BA" w:rsidRDefault="00DA34BA" w:rsidP="00DA34BA">
      <w:pPr>
        <w:tabs>
          <w:tab w:val="left" w:pos="851"/>
        </w:tabs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34BA" w:rsidRPr="00DA34BA" w:rsidRDefault="00DA34BA" w:rsidP="00DA34BA">
      <w:pPr>
        <w:tabs>
          <w:tab w:val="left" w:pos="851"/>
        </w:tabs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34BA" w:rsidRPr="00DA34BA" w:rsidRDefault="00DA34BA" w:rsidP="00DA34BA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DA34BA">
        <w:rPr>
          <w:sz w:val="28"/>
          <w:szCs w:val="28"/>
          <w:lang w:eastAsia="ar-SA"/>
        </w:rPr>
        <w:lastRenderedPageBreak/>
        <w:t>4. Постановление вступает в силу после его официального обнародования.</w:t>
      </w:r>
    </w:p>
    <w:p w:rsidR="00DA34BA" w:rsidRPr="00DA34BA" w:rsidRDefault="00DA34BA" w:rsidP="00DA34BA">
      <w:pPr>
        <w:jc w:val="both"/>
        <w:rPr>
          <w:sz w:val="28"/>
          <w:szCs w:val="28"/>
        </w:rPr>
      </w:pPr>
    </w:p>
    <w:p w:rsidR="00DA34BA" w:rsidRPr="00DA34BA" w:rsidRDefault="00DA34BA" w:rsidP="00DA34BA">
      <w:pPr>
        <w:jc w:val="both"/>
        <w:rPr>
          <w:sz w:val="28"/>
          <w:szCs w:val="28"/>
        </w:rPr>
      </w:pPr>
    </w:p>
    <w:p w:rsidR="00DA34BA" w:rsidRPr="00DA34BA" w:rsidRDefault="00DA34BA" w:rsidP="00DA34BA">
      <w:pPr>
        <w:jc w:val="both"/>
        <w:rPr>
          <w:sz w:val="28"/>
          <w:szCs w:val="28"/>
        </w:rPr>
      </w:pPr>
    </w:p>
    <w:p w:rsidR="00DA34BA" w:rsidRPr="00DA34BA" w:rsidRDefault="00DA34BA" w:rsidP="00DA34BA">
      <w:pPr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DA34BA">
        <w:rPr>
          <w:rFonts w:eastAsia="Times New Roman"/>
          <w:kern w:val="0"/>
          <w:sz w:val="28"/>
          <w:szCs w:val="28"/>
          <w:lang w:eastAsia="ar-SA"/>
        </w:rPr>
        <w:t>Глава Новосельского</w:t>
      </w:r>
    </w:p>
    <w:p w:rsidR="00DA34BA" w:rsidRPr="00DA34BA" w:rsidRDefault="00DA34BA" w:rsidP="00DA34BA">
      <w:pPr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DA34BA">
        <w:rPr>
          <w:rFonts w:eastAsia="Times New Roman"/>
          <w:kern w:val="0"/>
          <w:sz w:val="28"/>
          <w:szCs w:val="28"/>
          <w:lang w:eastAsia="ar-SA"/>
        </w:rPr>
        <w:t>сельского поселения</w:t>
      </w:r>
    </w:p>
    <w:p w:rsidR="00DA34BA" w:rsidRPr="00DA34BA" w:rsidRDefault="00DA34BA" w:rsidP="00DA34BA">
      <w:pPr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DA34BA">
        <w:rPr>
          <w:rFonts w:eastAsia="Times New Roman"/>
          <w:kern w:val="0"/>
          <w:sz w:val="28"/>
          <w:szCs w:val="28"/>
          <w:lang w:eastAsia="ar-SA"/>
        </w:rPr>
        <w:t>Брюховецкого района</w:t>
      </w:r>
      <w:r w:rsidRPr="00DA34BA">
        <w:rPr>
          <w:rFonts w:eastAsia="Times New Roman"/>
          <w:kern w:val="0"/>
          <w:sz w:val="28"/>
          <w:szCs w:val="28"/>
          <w:lang w:eastAsia="ar-SA"/>
        </w:rPr>
        <w:tab/>
      </w:r>
      <w:r w:rsidRPr="00DA34BA">
        <w:rPr>
          <w:rFonts w:eastAsia="Times New Roman"/>
          <w:kern w:val="0"/>
          <w:sz w:val="28"/>
          <w:szCs w:val="28"/>
          <w:lang w:eastAsia="ar-SA"/>
        </w:rPr>
        <w:tab/>
      </w:r>
      <w:r w:rsidRPr="00DA34BA">
        <w:rPr>
          <w:rFonts w:eastAsia="Times New Roman"/>
          <w:kern w:val="0"/>
          <w:sz w:val="28"/>
          <w:szCs w:val="28"/>
          <w:lang w:eastAsia="ar-SA"/>
        </w:rPr>
        <w:tab/>
      </w:r>
      <w:r w:rsidRPr="00DA34BA">
        <w:rPr>
          <w:rFonts w:eastAsia="Times New Roman"/>
          <w:kern w:val="0"/>
          <w:sz w:val="28"/>
          <w:szCs w:val="28"/>
          <w:lang w:eastAsia="ar-SA"/>
        </w:rPr>
        <w:tab/>
      </w:r>
      <w:r w:rsidRPr="00DA34BA">
        <w:rPr>
          <w:rFonts w:eastAsia="Times New Roman"/>
          <w:kern w:val="0"/>
          <w:sz w:val="28"/>
          <w:szCs w:val="28"/>
          <w:lang w:eastAsia="ar-SA"/>
        </w:rPr>
        <w:tab/>
      </w:r>
      <w:r w:rsidRPr="00DA34BA">
        <w:rPr>
          <w:rFonts w:eastAsia="Times New Roman"/>
          <w:kern w:val="0"/>
          <w:sz w:val="28"/>
          <w:szCs w:val="28"/>
          <w:lang w:eastAsia="ar-SA"/>
        </w:rPr>
        <w:tab/>
      </w:r>
      <w:r w:rsidRPr="00DA34BA">
        <w:rPr>
          <w:rFonts w:eastAsia="Times New Roman"/>
          <w:kern w:val="0"/>
          <w:sz w:val="28"/>
          <w:szCs w:val="28"/>
          <w:lang w:eastAsia="ar-SA"/>
        </w:rPr>
        <w:tab/>
        <w:t xml:space="preserve">       А.В. Андрюхин</w:t>
      </w:r>
    </w:p>
    <w:p w:rsidR="00DA34BA" w:rsidRPr="00DA34BA" w:rsidRDefault="00DA34BA" w:rsidP="00DA34BA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DA34BA" w:rsidRPr="00DA34BA" w:rsidTr="00DA34BA">
        <w:tc>
          <w:tcPr>
            <w:tcW w:w="4784" w:type="dxa"/>
          </w:tcPr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center"/>
              <w:rPr>
                <w:sz w:val="28"/>
                <w:szCs w:val="28"/>
              </w:rPr>
            </w:pPr>
            <w:r w:rsidRPr="00DA34BA">
              <w:rPr>
                <w:sz w:val="28"/>
                <w:szCs w:val="28"/>
              </w:rPr>
              <w:t>ПРИЛОЖЕНИЕ</w:t>
            </w:r>
          </w:p>
          <w:p w:rsidR="00DA34BA" w:rsidRPr="00DA34BA" w:rsidRDefault="00DA34BA" w:rsidP="00DA34BA">
            <w:pPr>
              <w:jc w:val="center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center"/>
              <w:rPr>
                <w:sz w:val="28"/>
                <w:szCs w:val="28"/>
              </w:rPr>
            </w:pPr>
            <w:r w:rsidRPr="00DA34BA">
              <w:rPr>
                <w:sz w:val="28"/>
                <w:szCs w:val="28"/>
              </w:rPr>
              <w:t>УТВЕРЖДЕН</w:t>
            </w:r>
          </w:p>
          <w:p w:rsidR="00DA34BA" w:rsidRPr="00DA34BA" w:rsidRDefault="00DA34BA" w:rsidP="00DA34BA">
            <w:pPr>
              <w:jc w:val="center"/>
              <w:rPr>
                <w:sz w:val="28"/>
                <w:szCs w:val="28"/>
              </w:rPr>
            </w:pPr>
            <w:r w:rsidRPr="00DA34BA">
              <w:rPr>
                <w:sz w:val="28"/>
                <w:szCs w:val="28"/>
              </w:rPr>
              <w:t>постановлением администрации Новосельского сельского поселения Брюховецкого района</w:t>
            </w:r>
          </w:p>
          <w:p w:rsidR="00DA34BA" w:rsidRPr="00DA34BA" w:rsidRDefault="00696D82" w:rsidP="00DA3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24.04.2018 г. № 37</w:t>
            </w:r>
          </w:p>
          <w:p w:rsidR="00DA34BA" w:rsidRPr="00DA34BA" w:rsidRDefault="00DA34BA" w:rsidP="00DA34BA">
            <w:pPr>
              <w:jc w:val="center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center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color w:val="auto"/>
          <w:sz w:val="28"/>
          <w:szCs w:val="28"/>
        </w:rPr>
        <w:t>получения муниципальными служащими, замещающими должности муниципальной службы в администрации Новосельского сельского поселения Брюховецкого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</w:p>
    <w:p w:rsidR="00DA34BA" w:rsidRPr="00DA34BA" w:rsidRDefault="00DA34BA" w:rsidP="00DA34BA">
      <w:pPr>
        <w:jc w:val="center"/>
        <w:rPr>
          <w:sz w:val="28"/>
          <w:szCs w:val="28"/>
        </w:rPr>
      </w:pP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  <w:bookmarkStart w:id="0" w:name="sub_11"/>
    </w:p>
    <w:bookmarkEnd w:id="0"/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proofErr w:type="gramStart"/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Настоящий Порядок разработан в соответствии с пунктом 3 части 1 статьи 14 Федерального закона от 2 марта 2007 № 25-ФЗ «О муниципальной службе в Российской Федерации», </w:t>
      </w:r>
      <w:r w:rsidRPr="00DA34BA">
        <w:rPr>
          <w:sz w:val="28"/>
          <w:szCs w:val="28"/>
        </w:rPr>
        <w:t xml:space="preserve">пунктом 3 части 1 статьи 12 Закона Краснодарского края  от 8 июня 2007 года № 1244-КЗ «О муниципальной службе в Краснодарском крае» </w:t>
      </w:r>
      <w:bookmarkStart w:id="1" w:name="sub_1005"/>
      <w:r w:rsidRPr="00DA34BA">
        <w:rPr>
          <w:sz w:val="28"/>
          <w:szCs w:val="28"/>
        </w:rPr>
        <w:t>и определяет процедуру получения муниципальными служащими, замещающими должности муниципальной службы в администрации Новосельского сельского</w:t>
      </w:r>
      <w:proofErr w:type="gramEnd"/>
      <w:r w:rsidRPr="00DA34BA">
        <w:rPr>
          <w:sz w:val="28"/>
          <w:szCs w:val="28"/>
        </w:rPr>
        <w:t xml:space="preserve"> поселения Брюховецкого района (дале</w:t>
      </w:r>
      <w:proofErr w:type="gramStart"/>
      <w:r w:rsidRPr="00DA34BA">
        <w:rPr>
          <w:sz w:val="28"/>
          <w:szCs w:val="28"/>
        </w:rPr>
        <w:t>е-</w:t>
      </w:r>
      <w:proofErr w:type="gramEnd"/>
      <w:r w:rsidRPr="00DA34BA">
        <w:rPr>
          <w:sz w:val="28"/>
          <w:szCs w:val="28"/>
        </w:rPr>
        <w:t xml:space="preserve"> муниципальный служащий),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садоводческими, огородническими, дачным потребительскими кооперативами, товариществом собственников недвижимости (далее - некоммерческая организация).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2. Для получения разрешения на участие на безвозмездной основе в управлении некоммерческой организацией муниципальный служащий письменно обращается с </w:t>
      </w:r>
      <w:hyperlink r:id="rId7" w:history="1">
        <w:r w:rsidRPr="00DA34BA">
          <w:rPr>
            <w:rStyle w:val="a8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ходатайством</w:t>
        </w:r>
      </w:hyperlink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 на имя главы Новосельского сельского поселения Брюховецкого района по форме согласно приложению № 1 к настоящему Порядку (далее - ходатайство).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>3. К ходатайству прилагается копия учредительного документа некоммерческой организации, в управлении которой муниципальный служащий предполагает участвовать.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hyperlink r:id="rId8" w:history="1">
        <w:r w:rsidRPr="00DA34BA">
          <w:rPr>
            <w:rStyle w:val="a8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Ходатайство</w:t>
        </w:r>
      </w:hyperlink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 подается муниципальным служащим заблаговременно (до начала участия в управлении некоммерческой организацией) должностному лицу администрации Новосельского сельского поселения Брюховецкого района, ответственному за работу по профилактике коррупционных и иных правонарушений (далее - ответственное лицо).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hyperlink r:id="rId9" w:history="1">
        <w:r w:rsidRPr="00DA34BA">
          <w:rPr>
            <w:rStyle w:val="a8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Ходатайство</w:t>
        </w:r>
      </w:hyperlink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 регистрируется ответственным лицом в день его поступления в </w:t>
      </w:r>
      <w:hyperlink r:id="rId10" w:history="1">
        <w:r w:rsidRPr="00DA34BA">
          <w:rPr>
            <w:rStyle w:val="a8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журнале</w:t>
        </w:r>
      </w:hyperlink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 регистрации ходатайств о получении муниципальными служащими администрации Новосельского сельского поселения Брюховецкого района разрешения представителя нанимателя на участие на безвозмездной основе в управлении некоммерческой организацией (далее - Журнал), который ведется по форме согласно приложению № 2 к настоящему Порядку.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6. Ответственное лицо осуществляет предварительное рассмотрение </w:t>
      </w:r>
      <w:hyperlink r:id="rId11" w:history="1">
        <w:r w:rsidRPr="00DA34BA">
          <w:rPr>
            <w:rStyle w:val="a8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ходатайства</w:t>
        </w:r>
      </w:hyperlink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 и подготовку заключения о соответствии (несоответствии) некоммерческой организации, в управлении которой муниципальный служащий предполагает участвовать, требованиям </w:t>
      </w:r>
      <w:r w:rsidRPr="00DA34BA">
        <w:rPr>
          <w:rStyle w:val="a6"/>
          <w:color w:val="auto"/>
          <w:sz w:val="28"/>
          <w:szCs w:val="28"/>
        </w:rPr>
        <w:t>Федерального закона</w:t>
      </w:r>
      <w:r w:rsidRPr="00DA34BA">
        <w:rPr>
          <w:sz w:val="28"/>
          <w:szCs w:val="28"/>
        </w:rPr>
        <w:t xml:space="preserve"> </w:t>
      </w:r>
      <w:r w:rsidRPr="00DA34BA">
        <w:rPr>
          <w:rFonts w:eastAsia="Times New Roman"/>
          <w:kern w:val="0"/>
          <w:sz w:val="28"/>
          <w:szCs w:val="28"/>
          <w:lang w:eastAsia="ru-RU"/>
        </w:rPr>
        <w:t>от 2 марта 2007 № 25-ФЗ «О муниципальной службе в Российской Федерации».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>7. Ходатайство и заключение в течение трех рабочих дней после регистрации ходатайства направляются ответственным лицом главе Новосельского сельского поселения Брюховецкого района для принятия решения.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8. В течение трех рабочих дней со дня направления ответственным лицом ходатайства и заключения глава муниципального образования </w:t>
      </w:r>
      <w:r w:rsidRPr="00DA34BA">
        <w:rPr>
          <w:sz w:val="28"/>
          <w:szCs w:val="28"/>
        </w:rPr>
        <w:t xml:space="preserve">в виде резолюции </w:t>
      </w:r>
      <w:r w:rsidRPr="00DA34BA">
        <w:rPr>
          <w:rFonts w:eastAsia="Times New Roman"/>
          <w:kern w:val="0"/>
          <w:sz w:val="28"/>
          <w:szCs w:val="28"/>
          <w:lang w:eastAsia="ru-RU"/>
        </w:rPr>
        <w:t>принимает одно из следующих решений: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>а) разрешить муниципальному служащему участие на безвозмездной основе в управлении некоммерческой организацией;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>б) отказать муниципальному служащему в участии на безвозмездной основе в управлении некоммерческой организацией.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9. Ответственное лицо в течение трех рабочих дней </w:t>
      </w:r>
      <w:proofErr w:type="gramStart"/>
      <w:r w:rsidRPr="00DA34BA">
        <w:rPr>
          <w:rFonts w:eastAsia="Times New Roman"/>
          <w:kern w:val="0"/>
          <w:sz w:val="28"/>
          <w:szCs w:val="28"/>
          <w:lang w:eastAsia="ru-RU"/>
        </w:rPr>
        <w:t>с даты принятия</w:t>
      </w:r>
      <w:proofErr w:type="gramEnd"/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 главой Новосельского сельского поселения Брюховецкого района соответствующего решения по результатам рассмотрения ходатайства и заключения уведомляет муниципального служащего о принятом  решении.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Копия </w:t>
      </w:r>
      <w:hyperlink r:id="rId12" w:history="1">
        <w:r w:rsidRPr="00DA34BA">
          <w:rPr>
            <w:rStyle w:val="a8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ходатайства</w:t>
        </w:r>
      </w:hyperlink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 с отметками о регистрации и принятом решении выдается муниципальному служащему на руки под роспись либо направляется по почте с уведомлением о вручении.</w:t>
      </w:r>
    </w:p>
    <w:p w:rsidR="00DA34BA" w:rsidRPr="00DA34BA" w:rsidRDefault="00DA34BA" w:rsidP="00DA34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A34BA">
        <w:rPr>
          <w:rFonts w:eastAsia="Times New Roman"/>
          <w:kern w:val="0"/>
          <w:sz w:val="28"/>
          <w:szCs w:val="28"/>
          <w:lang w:eastAsia="ru-RU"/>
        </w:rPr>
        <w:t>10. Ходатайство, заключение и иные материалы, связанные с рассмотрением ходатайства (при их наличии), приобщаются ответственным лицом к личному делу муниципального служащего.</w:t>
      </w: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p w:rsidR="00DA34BA" w:rsidRPr="00DA34BA" w:rsidRDefault="00DA34BA" w:rsidP="00DA34BA">
      <w:pPr>
        <w:jc w:val="both"/>
        <w:rPr>
          <w:sz w:val="28"/>
          <w:szCs w:val="28"/>
        </w:rPr>
      </w:pPr>
      <w:r w:rsidRPr="00DA34BA">
        <w:rPr>
          <w:sz w:val="28"/>
          <w:szCs w:val="28"/>
        </w:rPr>
        <w:t>Главный специалист администрации</w:t>
      </w:r>
    </w:p>
    <w:p w:rsidR="00DA34BA" w:rsidRPr="00DA34BA" w:rsidRDefault="00DA34BA" w:rsidP="00DA34BA">
      <w:pPr>
        <w:jc w:val="both"/>
        <w:rPr>
          <w:sz w:val="28"/>
          <w:szCs w:val="28"/>
        </w:rPr>
      </w:pPr>
      <w:r w:rsidRPr="00DA34BA">
        <w:rPr>
          <w:sz w:val="28"/>
          <w:szCs w:val="28"/>
        </w:rPr>
        <w:t>Новосельского сельского поселения</w:t>
      </w:r>
    </w:p>
    <w:p w:rsidR="00DA34BA" w:rsidRPr="00DA34BA" w:rsidRDefault="00DA34BA" w:rsidP="00DA34BA">
      <w:pPr>
        <w:jc w:val="both"/>
        <w:rPr>
          <w:sz w:val="28"/>
          <w:szCs w:val="28"/>
        </w:rPr>
      </w:pPr>
      <w:r w:rsidRPr="00DA34BA">
        <w:rPr>
          <w:sz w:val="28"/>
          <w:szCs w:val="28"/>
        </w:rPr>
        <w:t>Брюховецкого района</w:t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  <w:t>Н.Л. Брачкова</w:t>
      </w: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172"/>
        <w:gridCol w:w="682"/>
      </w:tblGrid>
      <w:tr w:rsidR="00DA34BA" w:rsidRPr="00DA34BA" w:rsidTr="00DA34BA">
        <w:trPr>
          <w:jc w:val="right"/>
        </w:trPr>
        <w:tc>
          <w:tcPr>
            <w:tcW w:w="9425" w:type="dxa"/>
            <w:gridSpan w:val="2"/>
            <w:hideMark/>
          </w:tcPr>
          <w:tbl>
            <w:tblPr>
              <w:tblW w:w="4961" w:type="dxa"/>
              <w:tblInd w:w="4248" w:type="dxa"/>
              <w:tblLook w:val="04A0" w:firstRow="1" w:lastRow="0" w:firstColumn="1" w:lastColumn="0" w:noHBand="0" w:noVBand="1"/>
            </w:tblPr>
            <w:tblGrid>
              <w:gridCol w:w="5256"/>
            </w:tblGrid>
            <w:tr w:rsidR="00DA34BA" w:rsidRPr="00DA34BA">
              <w:tc>
                <w:tcPr>
                  <w:tcW w:w="4961" w:type="dxa"/>
                </w:tcPr>
                <w:bookmarkEnd w:id="1"/>
                <w:p w:rsidR="00DA34BA" w:rsidRPr="00DA34BA" w:rsidRDefault="00DA34BA" w:rsidP="00DA34BA">
                  <w:pPr>
                    <w:ind w:firstLine="33"/>
                    <w:jc w:val="center"/>
                    <w:rPr>
                      <w:rStyle w:val="a7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DA34BA">
                    <w:rPr>
                      <w:rStyle w:val="a7"/>
                      <w:b w:val="0"/>
                      <w:bCs w:val="0"/>
                      <w:color w:val="000000"/>
                      <w:sz w:val="28"/>
                      <w:szCs w:val="28"/>
                    </w:rPr>
                    <w:t>ПРИЛОЖЕНИЕ № 1</w:t>
                  </w:r>
                </w:p>
                <w:p w:rsidR="00DA34BA" w:rsidRPr="00DA34BA" w:rsidRDefault="00DA34BA" w:rsidP="00DA34BA">
                  <w:pPr>
                    <w:pStyle w:val="1"/>
                    <w:tabs>
                      <w:tab w:val="clear" w:pos="360"/>
                      <w:tab w:val="left" w:pos="708"/>
                    </w:tabs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DA34BA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</w:t>
                  </w:r>
                  <w:r w:rsidRPr="00DA34BA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Порядку</w:t>
                  </w:r>
                  <w:r w:rsidRPr="00DA34BA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34BA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получения муниципальными служащими, замещающими должности муниципальной службы в администрации Новосельского сельского поселения Брюховецкого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            </w:r>
                </w:p>
                <w:p w:rsidR="00DA34BA" w:rsidRPr="00DA34BA" w:rsidRDefault="00DA34BA" w:rsidP="00DA34B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A34BA" w:rsidRPr="00DA34BA">
              <w:tc>
                <w:tcPr>
                  <w:tcW w:w="4961" w:type="dxa"/>
                  <w:hideMark/>
                </w:tcPr>
                <w:p w:rsidR="00DA34BA" w:rsidRPr="00DA34BA" w:rsidRDefault="00DA34BA" w:rsidP="00DA34BA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DA34BA">
                    <w:rPr>
                      <w:sz w:val="28"/>
                      <w:szCs w:val="28"/>
                    </w:rPr>
                    <w:t>____________________________________ ____________________________________</w:t>
                  </w:r>
                </w:p>
                <w:p w:rsidR="00DA34BA" w:rsidRPr="00DA34BA" w:rsidRDefault="00DA34BA" w:rsidP="00DA34BA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DA34BA">
                    <w:rPr>
                      <w:sz w:val="28"/>
                      <w:szCs w:val="28"/>
                    </w:rPr>
                    <w:t xml:space="preserve">  ____________________________________</w:t>
                  </w:r>
                </w:p>
              </w:tc>
            </w:tr>
            <w:tr w:rsidR="00DA34BA" w:rsidRPr="00DA34BA">
              <w:tc>
                <w:tcPr>
                  <w:tcW w:w="4961" w:type="dxa"/>
                  <w:hideMark/>
                </w:tcPr>
                <w:p w:rsidR="00DA34BA" w:rsidRPr="00DA34BA" w:rsidRDefault="00DA34BA" w:rsidP="00DA34BA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DA34BA">
                    <w:rPr>
                      <w:sz w:val="28"/>
                      <w:szCs w:val="28"/>
                    </w:rPr>
                    <w:t>(должность представителя нанимателя, Ф.И.О.)</w:t>
                  </w:r>
                </w:p>
                <w:p w:rsidR="00DA34BA" w:rsidRPr="00DA34BA" w:rsidRDefault="00DA34BA" w:rsidP="00DA34BA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DA34BA">
                    <w:rPr>
                      <w:sz w:val="28"/>
                      <w:szCs w:val="28"/>
                    </w:rPr>
                    <w:t>____________________________________</w:t>
                  </w:r>
                </w:p>
                <w:p w:rsidR="00DA34BA" w:rsidRPr="00DA34BA" w:rsidRDefault="00DA34BA" w:rsidP="00DA34BA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DA34BA">
                    <w:rPr>
                      <w:sz w:val="28"/>
                      <w:szCs w:val="28"/>
                    </w:rPr>
                    <w:t>____________________________________</w:t>
                  </w:r>
                </w:p>
                <w:p w:rsidR="00DA34BA" w:rsidRPr="00DA34BA" w:rsidRDefault="00DA34BA" w:rsidP="00DA34BA">
                  <w:pPr>
                    <w:pStyle w:val="a3"/>
                    <w:tabs>
                      <w:tab w:val="left" w:pos="451"/>
                    </w:tabs>
                    <w:ind w:left="464" w:hanging="425"/>
                    <w:rPr>
                      <w:sz w:val="28"/>
                      <w:szCs w:val="28"/>
                    </w:rPr>
                  </w:pPr>
                  <w:r w:rsidRPr="00DA34BA">
                    <w:rPr>
                      <w:sz w:val="28"/>
                      <w:szCs w:val="28"/>
                    </w:rPr>
                    <w:tab/>
                    <w:t>(Ф.И.О. муниципального служащего,    замещаемая должность)</w:t>
                  </w:r>
                </w:p>
              </w:tc>
            </w:tr>
          </w:tbl>
          <w:p w:rsidR="00DA34BA" w:rsidRPr="00DA34BA" w:rsidRDefault="00DA34BA" w:rsidP="00DA34BA">
            <w:pPr>
              <w:jc w:val="both"/>
              <w:rPr>
                <w:sz w:val="28"/>
                <w:szCs w:val="28"/>
              </w:rPr>
            </w:pPr>
          </w:p>
        </w:tc>
      </w:tr>
      <w:tr w:rsidR="00DA34BA" w:rsidRPr="00DA34BA" w:rsidTr="00DA34BA">
        <w:trPr>
          <w:gridBefore w:val="1"/>
          <w:wBefore w:w="9172" w:type="dxa"/>
          <w:jc w:val="right"/>
        </w:trPr>
        <w:tc>
          <w:tcPr>
            <w:tcW w:w="6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4BA" w:rsidRPr="00DA34BA" w:rsidRDefault="00DA34BA" w:rsidP="00DA34B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DA34BA" w:rsidRPr="00DA34BA" w:rsidRDefault="00DA34BA" w:rsidP="00DA34BA">
      <w:pPr>
        <w:jc w:val="center"/>
        <w:rPr>
          <w:sz w:val="28"/>
          <w:szCs w:val="28"/>
        </w:rPr>
      </w:pPr>
    </w:p>
    <w:p w:rsidR="00DA34BA" w:rsidRPr="00DA34BA" w:rsidRDefault="00DA34BA" w:rsidP="00DA34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34BA">
        <w:rPr>
          <w:rStyle w:val="a7"/>
          <w:rFonts w:ascii="Times New Roman" w:hAnsi="Times New Roman" w:cs="Times New Roman"/>
          <w:sz w:val="28"/>
          <w:szCs w:val="28"/>
        </w:rPr>
        <w:t>Ходатайство</w:t>
      </w:r>
    </w:p>
    <w:p w:rsidR="00DA34BA" w:rsidRPr="00DA34BA" w:rsidRDefault="00DA34BA" w:rsidP="00DA34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34BA">
        <w:rPr>
          <w:rStyle w:val="a7"/>
          <w:rFonts w:ascii="Times New Roman" w:hAnsi="Times New Roman" w:cs="Times New Roman"/>
          <w:sz w:val="28"/>
          <w:szCs w:val="28"/>
        </w:rPr>
        <w:t>о получении разрешения представителя нанимателя</w:t>
      </w:r>
    </w:p>
    <w:p w:rsidR="00DA34BA" w:rsidRPr="00DA34BA" w:rsidRDefault="00DA34BA" w:rsidP="00DA34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34BA">
        <w:rPr>
          <w:rStyle w:val="a7"/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DA34BA" w:rsidRPr="00DA34BA" w:rsidRDefault="00DA34BA" w:rsidP="00DA34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34BA">
        <w:rPr>
          <w:rStyle w:val="a7"/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DA34BA" w:rsidRPr="00DA34BA" w:rsidRDefault="00DA34BA" w:rsidP="00DA34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34BA">
        <w:rPr>
          <w:rStyle w:val="a7"/>
          <w:rFonts w:ascii="Times New Roman" w:hAnsi="Times New Roman" w:cs="Times New Roman"/>
          <w:sz w:val="28"/>
          <w:szCs w:val="28"/>
        </w:rPr>
        <w:t>(кроме политических партий)</w:t>
      </w:r>
    </w:p>
    <w:p w:rsidR="00DA34BA" w:rsidRDefault="00DA34BA" w:rsidP="00DA34BA">
      <w:pPr>
        <w:tabs>
          <w:tab w:val="left" w:pos="2655"/>
        </w:tabs>
        <w:jc w:val="both"/>
        <w:rPr>
          <w:sz w:val="28"/>
          <w:szCs w:val="28"/>
        </w:rPr>
      </w:pPr>
    </w:p>
    <w:p w:rsidR="00DA34BA" w:rsidRPr="00DA34BA" w:rsidRDefault="00DA34BA" w:rsidP="00DA34BA">
      <w:pPr>
        <w:tabs>
          <w:tab w:val="left" w:pos="2655"/>
        </w:tabs>
        <w:jc w:val="both"/>
        <w:rPr>
          <w:sz w:val="28"/>
          <w:szCs w:val="28"/>
        </w:rPr>
      </w:pPr>
    </w:p>
    <w:p w:rsidR="00DA34BA" w:rsidRPr="00DA34BA" w:rsidRDefault="00DA34BA" w:rsidP="00DA34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4BA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2 марта 2007года № 25-ФЗ «О муниципальной службе в Российской Федерации», пунктом 3 части 1 статьи 12 Закона Краснодарского края от 8 июня 2007 года № 1244-КЗ «О муниципальной службе в Краснодарском крае» я намере</w:t>
      </w:r>
      <w:proofErr w:type="gramStart"/>
      <w:r w:rsidRPr="00DA34B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A34BA">
        <w:rPr>
          <w:rFonts w:ascii="Times New Roman" w:hAnsi="Times New Roman" w:cs="Times New Roman"/>
          <w:sz w:val="28"/>
          <w:szCs w:val="28"/>
        </w:rPr>
        <w:t>а) с «__»____________ 20__ года по «__»___________ 20__ года участвовать на безвозмездной основе в управлении ________________________________________________________________________________________________________________________________________</w:t>
      </w:r>
    </w:p>
    <w:p w:rsidR="00DA34BA" w:rsidRPr="00DA34BA" w:rsidRDefault="00DA34BA" w:rsidP="00DA34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34BA">
        <w:rPr>
          <w:rFonts w:ascii="Times New Roman" w:hAnsi="Times New Roman" w:cs="Times New Roman"/>
          <w:sz w:val="28"/>
          <w:szCs w:val="28"/>
        </w:rPr>
        <w:t>(наименование, юридический адрес, ИНН некоммерческой организации)</w:t>
      </w:r>
    </w:p>
    <w:p w:rsidR="00DA34BA" w:rsidRPr="00DA34BA" w:rsidRDefault="00DA34BA" w:rsidP="00DA34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34BA">
        <w:rPr>
          <w:sz w:val="28"/>
          <w:szCs w:val="28"/>
        </w:rPr>
        <w:t>Участие в управлении некоммерческой организацией не повлечет за собой возникновения конфликта интересов.</w:t>
      </w:r>
    </w:p>
    <w:p w:rsidR="00DA34BA" w:rsidRPr="00DA34BA" w:rsidRDefault="00DA34BA" w:rsidP="00DA34BA">
      <w:pPr>
        <w:ind w:firstLine="709"/>
        <w:jc w:val="both"/>
        <w:rPr>
          <w:sz w:val="28"/>
          <w:szCs w:val="28"/>
        </w:rPr>
      </w:pPr>
      <w:r w:rsidRPr="00DA34BA">
        <w:rPr>
          <w:sz w:val="28"/>
          <w:szCs w:val="28"/>
        </w:rPr>
        <w:t xml:space="preserve">Обязуюсь соблюдать требования, предусмотренные статьями 14, 14.2 Федерального закона от </w:t>
      </w:r>
      <w:r w:rsidRPr="00DA34BA">
        <w:rPr>
          <w:rFonts w:eastAsia="Times New Roman"/>
          <w:kern w:val="0"/>
          <w:sz w:val="28"/>
          <w:szCs w:val="28"/>
          <w:lang w:eastAsia="ru-RU"/>
        </w:rPr>
        <w:t>2 марта 2007 года № 25-ФЗ «О муниципальной службе в Российской Федерации»,</w:t>
      </w:r>
      <w:r w:rsidRPr="00DA34BA">
        <w:rPr>
          <w:sz w:val="28"/>
          <w:szCs w:val="28"/>
        </w:rPr>
        <w:t xml:space="preserve"> статьями 12, 12.2</w:t>
      </w:r>
      <w:r w:rsidRPr="00DA34BA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A34BA">
        <w:rPr>
          <w:sz w:val="28"/>
          <w:szCs w:val="28"/>
        </w:rPr>
        <w:t>Закона Краснодарского края от 8 июня 2007 года № 1244-КЗ «О муниципальной службе в Краснодарском крае»</w:t>
      </w:r>
      <w:r w:rsidRPr="00DA34BA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tabs>
          <w:tab w:val="left" w:pos="902"/>
        </w:tabs>
        <w:rPr>
          <w:sz w:val="28"/>
          <w:szCs w:val="28"/>
        </w:rPr>
      </w:pPr>
      <w:r w:rsidRPr="00DA34BA">
        <w:rPr>
          <w:sz w:val="28"/>
          <w:szCs w:val="28"/>
        </w:rPr>
        <w:t>Приложение: копии учредительных документов  на __ л. в 1 экз.</w:t>
      </w: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tabs>
          <w:tab w:val="left" w:pos="3782"/>
        </w:tabs>
        <w:rPr>
          <w:sz w:val="28"/>
          <w:szCs w:val="28"/>
        </w:rPr>
      </w:pPr>
      <w:r w:rsidRPr="00DA34BA">
        <w:rPr>
          <w:sz w:val="28"/>
          <w:szCs w:val="28"/>
        </w:rPr>
        <w:t>«___» ____________ 20 __ г.</w:t>
      </w:r>
      <w:r w:rsidRPr="00DA34BA">
        <w:rPr>
          <w:sz w:val="28"/>
          <w:szCs w:val="28"/>
        </w:rPr>
        <w:tab/>
        <w:t>______________   _______________________</w:t>
      </w:r>
    </w:p>
    <w:p w:rsidR="00DA34BA" w:rsidRPr="00DA34BA" w:rsidRDefault="00DA34BA" w:rsidP="00DA34BA">
      <w:pPr>
        <w:tabs>
          <w:tab w:val="left" w:pos="3782"/>
          <w:tab w:val="left" w:pos="6599"/>
        </w:tabs>
        <w:rPr>
          <w:sz w:val="28"/>
          <w:szCs w:val="28"/>
        </w:rPr>
      </w:pPr>
      <w:r w:rsidRPr="00DA34BA">
        <w:rPr>
          <w:sz w:val="28"/>
          <w:szCs w:val="28"/>
        </w:rPr>
        <w:tab/>
        <w:t xml:space="preserve">        (подпись)                 (расшифровка подписи)</w:t>
      </w: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  <w:r w:rsidRPr="00DA34BA">
        <w:rPr>
          <w:sz w:val="28"/>
          <w:szCs w:val="28"/>
        </w:rPr>
        <w:t xml:space="preserve"> </w:t>
      </w:r>
    </w:p>
    <w:p w:rsidR="00DA34BA" w:rsidRPr="00DA34BA" w:rsidRDefault="00DA34BA" w:rsidP="00DA34BA">
      <w:pPr>
        <w:jc w:val="both"/>
        <w:rPr>
          <w:sz w:val="28"/>
          <w:szCs w:val="28"/>
        </w:rPr>
      </w:pPr>
      <w:r w:rsidRPr="00DA34BA">
        <w:rPr>
          <w:sz w:val="28"/>
          <w:szCs w:val="28"/>
        </w:rPr>
        <w:t>Главный специалист администрации</w:t>
      </w:r>
    </w:p>
    <w:p w:rsidR="00DA34BA" w:rsidRPr="00DA34BA" w:rsidRDefault="00DA34BA" w:rsidP="00DA34BA">
      <w:pPr>
        <w:jc w:val="both"/>
        <w:rPr>
          <w:sz w:val="28"/>
          <w:szCs w:val="28"/>
        </w:rPr>
      </w:pPr>
      <w:r w:rsidRPr="00DA34BA">
        <w:rPr>
          <w:sz w:val="28"/>
          <w:szCs w:val="28"/>
        </w:rPr>
        <w:t>Новосельского сельского поселения</w:t>
      </w:r>
    </w:p>
    <w:p w:rsidR="00DA34BA" w:rsidRPr="00DA34BA" w:rsidRDefault="00DA34BA" w:rsidP="00DA34BA">
      <w:pPr>
        <w:jc w:val="both"/>
        <w:rPr>
          <w:sz w:val="28"/>
          <w:szCs w:val="28"/>
        </w:rPr>
      </w:pPr>
      <w:r w:rsidRPr="00DA34BA">
        <w:rPr>
          <w:sz w:val="28"/>
          <w:szCs w:val="28"/>
        </w:rPr>
        <w:t>Брюховецкого района</w:t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  <w:t>Н.Л. Брачкова</w:t>
      </w:r>
    </w:p>
    <w:p w:rsidR="00DA34BA" w:rsidRPr="00DA34BA" w:rsidRDefault="00DA34BA" w:rsidP="00DA34BA">
      <w:pPr>
        <w:rPr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DA34BA" w:rsidRPr="00DA34BA" w:rsidTr="00DA34BA">
        <w:tc>
          <w:tcPr>
            <w:tcW w:w="4501" w:type="dxa"/>
          </w:tcPr>
          <w:p w:rsidR="00DA34BA" w:rsidRPr="00DA34BA" w:rsidRDefault="00DA34BA" w:rsidP="00DA34BA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</w:p>
          <w:p w:rsidR="00DA34BA" w:rsidRPr="00DA34BA" w:rsidRDefault="00DA34BA" w:rsidP="00DA34BA">
            <w:pPr>
              <w:ind w:firstLine="33"/>
              <w:jc w:val="center"/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</w:pPr>
            <w:r w:rsidRPr="00DA34BA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ПРИЛОЖЕНИЕ № 2</w:t>
            </w:r>
          </w:p>
          <w:p w:rsidR="00DA34BA" w:rsidRPr="00DA34BA" w:rsidRDefault="00DA34BA" w:rsidP="00DA34BA">
            <w:pPr>
              <w:pStyle w:val="1"/>
              <w:tabs>
                <w:tab w:val="clear" w:pos="360"/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A34BA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DA34B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Порядку</w:t>
            </w:r>
            <w:r w:rsidRPr="00DA34BA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34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получения муниципальными служащими, замещающими должности муниципальной службы в администрации Новосельского сельского поселения Брюховецкого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      </w:r>
          </w:p>
          <w:p w:rsidR="00DA34BA" w:rsidRPr="00DA34BA" w:rsidRDefault="00DA34BA" w:rsidP="00DA34BA">
            <w:pPr>
              <w:rPr>
                <w:sz w:val="28"/>
                <w:szCs w:val="28"/>
              </w:rPr>
            </w:pPr>
          </w:p>
        </w:tc>
      </w:tr>
    </w:tbl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color w:val="auto"/>
          <w:sz w:val="28"/>
          <w:szCs w:val="28"/>
        </w:rPr>
        <w:t>Журнал</w:t>
      </w:r>
    </w:p>
    <w:p w:rsidR="00DA34BA" w:rsidRPr="00DA34BA" w:rsidRDefault="00DA34BA" w:rsidP="00DA34BA">
      <w:pPr>
        <w:pStyle w:val="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34BA">
        <w:rPr>
          <w:rFonts w:ascii="Times New Roman" w:hAnsi="Times New Roman" w:cs="Times New Roman"/>
          <w:color w:val="auto"/>
          <w:sz w:val="28"/>
          <w:szCs w:val="28"/>
        </w:rPr>
        <w:t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9"/>
        <w:gridCol w:w="1418"/>
        <w:gridCol w:w="1702"/>
        <w:gridCol w:w="1135"/>
        <w:gridCol w:w="1986"/>
        <w:gridCol w:w="1418"/>
      </w:tblGrid>
      <w:tr w:rsidR="00DA34BA" w:rsidRPr="00DA34BA" w:rsidTr="00DA34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муниципального служащего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Дата поступления ходатайства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служащего, принявшего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Подпись муниципального служащего, принявшего ходатайство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Решение представителя нанимателя</w:t>
            </w:r>
          </w:p>
        </w:tc>
      </w:tr>
      <w:tr w:rsidR="00DA34BA" w:rsidRPr="00DA34BA" w:rsidTr="00DA34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BA" w:rsidRPr="00DA34BA" w:rsidRDefault="00DA34BA" w:rsidP="00DA34B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34BA" w:rsidRPr="00DA34BA" w:rsidTr="00DA34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BA" w:rsidRPr="00DA34BA" w:rsidRDefault="00DA34BA" w:rsidP="00DA34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BA" w:rsidRPr="00DA34BA" w:rsidRDefault="00DA34BA" w:rsidP="00DA34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BA" w:rsidRPr="00DA34BA" w:rsidRDefault="00DA34BA" w:rsidP="00DA34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BA" w:rsidRPr="00DA34BA" w:rsidRDefault="00DA34BA" w:rsidP="00DA34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BA" w:rsidRPr="00DA34BA" w:rsidRDefault="00DA34BA" w:rsidP="00DA34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BA" w:rsidRPr="00DA34BA" w:rsidRDefault="00DA34BA" w:rsidP="00DA34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BA" w:rsidRPr="00DA34BA" w:rsidRDefault="00DA34BA" w:rsidP="00DA34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jc w:val="both"/>
        <w:rPr>
          <w:sz w:val="28"/>
          <w:szCs w:val="28"/>
        </w:rPr>
      </w:pPr>
      <w:r w:rsidRPr="00DA34BA">
        <w:rPr>
          <w:sz w:val="28"/>
          <w:szCs w:val="28"/>
        </w:rPr>
        <w:t>Главный специалист администрации</w:t>
      </w:r>
    </w:p>
    <w:p w:rsidR="00DA34BA" w:rsidRPr="00DA34BA" w:rsidRDefault="00DA34BA" w:rsidP="00DA34BA">
      <w:pPr>
        <w:jc w:val="both"/>
        <w:rPr>
          <w:sz w:val="28"/>
          <w:szCs w:val="28"/>
        </w:rPr>
      </w:pPr>
      <w:r w:rsidRPr="00DA34BA">
        <w:rPr>
          <w:sz w:val="28"/>
          <w:szCs w:val="28"/>
        </w:rPr>
        <w:t>Новосельского сельского поселения</w:t>
      </w:r>
    </w:p>
    <w:p w:rsidR="00DA34BA" w:rsidRPr="00DA34BA" w:rsidRDefault="00DA34BA" w:rsidP="00DA34BA">
      <w:pPr>
        <w:jc w:val="both"/>
        <w:rPr>
          <w:sz w:val="28"/>
          <w:szCs w:val="28"/>
        </w:rPr>
      </w:pPr>
      <w:r w:rsidRPr="00DA34BA">
        <w:rPr>
          <w:sz w:val="28"/>
          <w:szCs w:val="28"/>
        </w:rPr>
        <w:t>Брюховецкого района</w:t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</w:r>
      <w:r w:rsidRPr="00DA34BA">
        <w:rPr>
          <w:sz w:val="28"/>
          <w:szCs w:val="28"/>
        </w:rPr>
        <w:tab/>
        <w:t>Н.Л. Брачкова</w:t>
      </w: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rPr>
          <w:sz w:val="28"/>
          <w:szCs w:val="28"/>
        </w:rPr>
      </w:pPr>
    </w:p>
    <w:p w:rsidR="00DA34BA" w:rsidRPr="00DA34BA" w:rsidRDefault="00DA34BA" w:rsidP="00DA34BA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bookmarkStart w:id="2" w:name="_GoBack"/>
      <w:bookmarkEnd w:id="2"/>
    </w:p>
    <w:p w:rsidR="00DA34BA" w:rsidRPr="00DA34BA" w:rsidRDefault="00DA34BA" w:rsidP="00DA34BA">
      <w:pPr>
        <w:rPr>
          <w:sz w:val="28"/>
          <w:szCs w:val="28"/>
        </w:rPr>
      </w:pPr>
    </w:p>
    <w:sectPr w:rsidR="00DA34BA" w:rsidRPr="00DA34BA" w:rsidSect="00DA34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BA"/>
    <w:rsid w:val="00206718"/>
    <w:rsid w:val="00696D82"/>
    <w:rsid w:val="00AE2BA2"/>
    <w:rsid w:val="00D32C3B"/>
    <w:rsid w:val="00D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34BA"/>
    <w:pPr>
      <w:tabs>
        <w:tab w:val="num" w:pos="360"/>
      </w:tabs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BA"/>
    <w:rPr>
      <w:rFonts w:ascii="Arial" w:eastAsia="Times New Roman" w:hAnsi="Arial" w:cs="Arial"/>
      <w:b/>
      <w:bCs/>
      <w:color w:val="26282F"/>
      <w:kern w:val="2"/>
      <w:sz w:val="24"/>
      <w:szCs w:val="24"/>
      <w:lang w:eastAsia="zh-CN"/>
    </w:rPr>
  </w:style>
  <w:style w:type="paragraph" w:customStyle="1" w:styleId="a3">
    <w:name w:val="Содержимое таблицы"/>
    <w:basedOn w:val="a"/>
    <w:rsid w:val="00DA34BA"/>
    <w:pPr>
      <w:suppressLineNumbers/>
    </w:pPr>
  </w:style>
  <w:style w:type="paragraph" w:customStyle="1" w:styleId="ConsPlusNormal">
    <w:name w:val="ConsPlusNormal"/>
    <w:next w:val="a"/>
    <w:rsid w:val="00DA34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 w:bidi="ru-RU"/>
    </w:rPr>
  </w:style>
  <w:style w:type="paragraph" w:customStyle="1" w:styleId="ConsTitle">
    <w:name w:val="ConsTitle"/>
    <w:rsid w:val="00DA34B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4">
    <w:name w:val="Таблицы (моноширинный)"/>
    <w:basedOn w:val="a"/>
    <w:next w:val="a"/>
    <w:uiPriority w:val="99"/>
    <w:rsid w:val="00DA34B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A34BA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/>
    </w:rPr>
  </w:style>
  <w:style w:type="paragraph" w:customStyle="1" w:styleId="consplustitle">
    <w:name w:val="consplustitle"/>
    <w:basedOn w:val="a"/>
    <w:rsid w:val="00DA34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6">
    <w:name w:val="Гипертекстовая ссылка"/>
    <w:uiPriority w:val="99"/>
    <w:rsid w:val="00DA34BA"/>
    <w:rPr>
      <w:color w:val="106BBE"/>
    </w:rPr>
  </w:style>
  <w:style w:type="character" w:customStyle="1" w:styleId="FontStyle30">
    <w:name w:val="Font Style30"/>
    <w:rsid w:val="00DA34BA"/>
    <w:rPr>
      <w:rFonts w:ascii="Times New Roman" w:eastAsia="Times New Roman" w:hAnsi="Times New Roman" w:cs="Times New Roman" w:hint="default"/>
      <w:spacing w:val="10"/>
      <w:sz w:val="24"/>
      <w:szCs w:val="24"/>
    </w:rPr>
  </w:style>
  <w:style w:type="character" w:customStyle="1" w:styleId="a7">
    <w:name w:val="Цветовое выделение"/>
    <w:uiPriority w:val="99"/>
    <w:rsid w:val="00DA34BA"/>
    <w:rPr>
      <w:b/>
      <w:bCs/>
      <w:color w:val="26282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A34B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34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BA"/>
    <w:rPr>
      <w:rFonts w:ascii="Tahoma" w:eastAsia="DejaVu Sans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34BA"/>
    <w:pPr>
      <w:tabs>
        <w:tab w:val="num" w:pos="360"/>
      </w:tabs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BA"/>
    <w:rPr>
      <w:rFonts w:ascii="Arial" w:eastAsia="Times New Roman" w:hAnsi="Arial" w:cs="Arial"/>
      <w:b/>
      <w:bCs/>
      <w:color w:val="26282F"/>
      <w:kern w:val="2"/>
      <w:sz w:val="24"/>
      <w:szCs w:val="24"/>
      <w:lang w:eastAsia="zh-CN"/>
    </w:rPr>
  </w:style>
  <w:style w:type="paragraph" w:customStyle="1" w:styleId="a3">
    <w:name w:val="Содержимое таблицы"/>
    <w:basedOn w:val="a"/>
    <w:rsid w:val="00DA34BA"/>
    <w:pPr>
      <w:suppressLineNumbers/>
    </w:pPr>
  </w:style>
  <w:style w:type="paragraph" w:customStyle="1" w:styleId="ConsPlusNormal">
    <w:name w:val="ConsPlusNormal"/>
    <w:next w:val="a"/>
    <w:rsid w:val="00DA34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 w:bidi="ru-RU"/>
    </w:rPr>
  </w:style>
  <w:style w:type="paragraph" w:customStyle="1" w:styleId="ConsTitle">
    <w:name w:val="ConsTitle"/>
    <w:rsid w:val="00DA34B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4">
    <w:name w:val="Таблицы (моноширинный)"/>
    <w:basedOn w:val="a"/>
    <w:next w:val="a"/>
    <w:uiPriority w:val="99"/>
    <w:rsid w:val="00DA34B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A34BA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/>
    </w:rPr>
  </w:style>
  <w:style w:type="paragraph" w:customStyle="1" w:styleId="consplustitle">
    <w:name w:val="consplustitle"/>
    <w:basedOn w:val="a"/>
    <w:rsid w:val="00DA34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6">
    <w:name w:val="Гипертекстовая ссылка"/>
    <w:uiPriority w:val="99"/>
    <w:rsid w:val="00DA34BA"/>
    <w:rPr>
      <w:color w:val="106BBE"/>
    </w:rPr>
  </w:style>
  <w:style w:type="character" w:customStyle="1" w:styleId="FontStyle30">
    <w:name w:val="Font Style30"/>
    <w:rsid w:val="00DA34BA"/>
    <w:rPr>
      <w:rFonts w:ascii="Times New Roman" w:eastAsia="Times New Roman" w:hAnsi="Times New Roman" w:cs="Times New Roman" w:hint="default"/>
      <w:spacing w:val="10"/>
      <w:sz w:val="24"/>
      <w:szCs w:val="24"/>
    </w:rPr>
  </w:style>
  <w:style w:type="character" w:customStyle="1" w:styleId="a7">
    <w:name w:val="Цветовое выделение"/>
    <w:uiPriority w:val="99"/>
    <w:rsid w:val="00DA34BA"/>
    <w:rPr>
      <w:b/>
      <w:bCs/>
      <w:color w:val="26282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A34B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34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BA"/>
    <w:rPr>
      <w:rFonts w:ascii="Tahoma" w:eastAsia="DejaVu Sans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7AFBF9298D974FCBC6DFFFC5263B59E1E7980B20BF668F25DB497161C81DEA2C1A6B585B936353727D4eBK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17AFBF9298D974FCBC6DFFFC5263B59E1E7980B20BF668F25DB497161C81DEA2C1A6B585B936353727D4eBK4K" TargetMode="External"/><Relationship Id="rId12" Type="http://schemas.openxmlformats.org/officeDocument/2006/relationships/hyperlink" Target="consultantplus://offline/ref=3117AFBF9298D974FCBC6DFFFC5263B59E1E7980B20BF668F25DB497161C81DEA2C1A6B585B936353727D4eBK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00500.15" TargetMode="External"/><Relationship Id="rId11" Type="http://schemas.openxmlformats.org/officeDocument/2006/relationships/hyperlink" Target="consultantplus://offline/ref=3117AFBF9298D974FCBC6DFFFC5263B59E1E7980B20BF668F25DB497161C81DEA2C1A6B585B936353727D4eBK4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117AFBF9298D974FCBC6DFFFC5263B59E1E7980B20BF668F25DB497161C81DEA2C1A6B585B936353727D4eBK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7AFBF9298D974FCBC6DFFFC5263B59E1E7980B20BF668F25DB497161C81DEA2C1A6B585B936353727D4eBK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Об утверждении Порядка получения муниципальными</vt:lpstr>
      <vt:lpstr>служащими, замещающими должности муниципальной</vt:lpstr>
      <vt:lpstr>службы в администрации Новосельского сельского поселения Брюховецкого района, ра</vt:lpstr>
      <vt:lpstr>нанимателя на участие на безвозмездной основе</vt:lpstr>
      <vt:lpstr>в управлении некоммерческими организациями</vt:lpstr>
      <vt:lpstr>(кроме политических партий)</vt:lpstr>
      <vt:lpstr>1. Утвердить Порядок получения муниципальными служащими, замещающими должности м</vt:lpstr>
      <vt:lpstr>ПОРЯДОК</vt:lpstr>
      <vt:lpstr>получения муниципальными служащими, замещающими должности муниципальной службы в</vt:lpstr>
      <vt:lpstr>Журнал</vt:lpstr>
      <vt:lpstr>регистрации ходатайств о получении разрешения представителя нанимателя на участи</vt:lpstr>
    </vt:vector>
  </TitlesOfParts>
  <Company>diakov.net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8</cp:revision>
  <cp:lastPrinted>2018-04-25T13:54:00Z</cp:lastPrinted>
  <dcterms:created xsi:type="dcterms:W3CDTF">2018-04-25T13:45:00Z</dcterms:created>
  <dcterms:modified xsi:type="dcterms:W3CDTF">2018-04-27T11:43:00Z</dcterms:modified>
</cp:coreProperties>
</file>