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59" w:rsidRDefault="00B17459" w:rsidP="003333EA">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Памятка пожарной безопасности гражданам и собственникам </w:t>
      </w:r>
    </w:p>
    <w:p w:rsidR="003333EA" w:rsidRPr="003333EA" w:rsidRDefault="00B17459" w:rsidP="003333EA">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w:t>
      </w:r>
      <w:r w:rsidR="00A448A7" w:rsidRPr="003333EA">
        <w:rPr>
          <w:rFonts w:ascii="Times New Roman" w:eastAsia="Times New Roman" w:hAnsi="Times New Roman" w:cs="Times New Roman"/>
          <w:b/>
          <w:sz w:val="28"/>
          <w:szCs w:val="28"/>
          <w:lang w:eastAsia="ru-RU"/>
        </w:rPr>
        <w:t xml:space="preserve"> эксплуатации гостиниц, кемпингов, мотелей </w:t>
      </w:r>
    </w:p>
    <w:p w:rsidR="00A448A7" w:rsidRPr="003333EA" w:rsidRDefault="00774EC8" w:rsidP="003333EA">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448A7" w:rsidRPr="003333EA">
        <w:rPr>
          <w:rFonts w:ascii="Times New Roman" w:eastAsia="Times New Roman" w:hAnsi="Times New Roman" w:cs="Times New Roman"/>
          <w:b/>
          <w:sz w:val="28"/>
          <w:szCs w:val="28"/>
          <w:lang w:eastAsia="ru-RU"/>
        </w:rPr>
        <w:t xml:space="preserve"> соблюд</w:t>
      </w:r>
      <w:r w:rsidR="007C7C0C">
        <w:rPr>
          <w:rFonts w:ascii="Times New Roman" w:eastAsia="Times New Roman" w:hAnsi="Times New Roman" w:cs="Times New Roman"/>
          <w:b/>
          <w:sz w:val="28"/>
          <w:szCs w:val="28"/>
          <w:lang w:eastAsia="ru-RU"/>
        </w:rPr>
        <w:t>ени</w:t>
      </w:r>
      <w:r>
        <w:rPr>
          <w:rFonts w:ascii="Times New Roman" w:eastAsia="Times New Roman" w:hAnsi="Times New Roman" w:cs="Times New Roman"/>
          <w:b/>
          <w:sz w:val="28"/>
          <w:szCs w:val="28"/>
          <w:lang w:eastAsia="ru-RU"/>
        </w:rPr>
        <w:t>и</w:t>
      </w:r>
      <w:r w:rsidR="00A448A7" w:rsidRPr="003333EA">
        <w:rPr>
          <w:rFonts w:ascii="Times New Roman" w:eastAsia="Times New Roman" w:hAnsi="Times New Roman" w:cs="Times New Roman"/>
          <w:b/>
          <w:sz w:val="28"/>
          <w:szCs w:val="28"/>
          <w:lang w:eastAsia="ru-RU"/>
        </w:rPr>
        <w:t xml:space="preserve"> требовани</w:t>
      </w:r>
      <w:r w:rsidR="007C7C0C">
        <w:rPr>
          <w:rFonts w:ascii="Times New Roman" w:eastAsia="Times New Roman" w:hAnsi="Times New Roman" w:cs="Times New Roman"/>
          <w:b/>
          <w:sz w:val="28"/>
          <w:szCs w:val="28"/>
          <w:lang w:eastAsia="ru-RU"/>
        </w:rPr>
        <w:t>й</w:t>
      </w:r>
      <w:r w:rsidR="00A448A7" w:rsidRPr="003333EA">
        <w:rPr>
          <w:rFonts w:ascii="Times New Roman" w:eastAsia="Times New Roman" w:hAnsi="Times New Roman" w:cs="Times New Roman"/>
          <w:b/>
          <w:sz w:val="28"/>
          <w:szCs w:val="28"/>
          <w:lang w:eastAsia="ru-RU"/>
        </w:rPr>
        <w:t xml:space="preserve"> пожарной безопасности.</w:t>
      </w:r>
    </w:p>
    <w:p w:rsidR="003333EA" w:rsidRPr="003333EA" w:rsidRDefault="003333EA" w:rsidP="003333EA">
      <w:pPr>
        <w:suppressAutoHyphens/>
        <w:spacing w:after="0" w:line="240" w:lineRule="auto"/>
        <w:jc w:val="center"/>
        <w:rPr>
          <w:rFonts w:ascii="Times New Roman" w:eastAsia="Times New Roman" w:hAnsi="Times New Roman" w:cs="Times New Roman"/>
          <w:sz w:val="24"/>
          <w:szCs w:val="24"/>
          <w:lang w:eastAsia="ru-RU"/>
        </w:rPr>
      </w:pPr>
    </w:p>
    <w:p w:rsidR="009400E4"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гостинице, кемпинге, мотеле должна быть разработана инструкция о мерах пожарной безопасности.</w:t>
      </w:r>
    </w:p>
    <w:p w:rsidR="009400E4"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номерах гостиниц, кемпингов, мотелей и общежитий должны быть вывешены планы эвакуации на случай пожара.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Все прибывающие в гостиницу, кемпинг, мотель, общежитие</w:t>
      </w:r>
      <w:r w:rsidR="003333EA">
        <w:rPr>
          <w:rFonts w:ascii="Times New Roman" w:eastAsia="Times New Roman" w:hAnsi="Times New Roman" w:cs="Times New Roman"/>
          <w:sz w:val="24"/>
          <w:szCs w:val="24"/>
          <w:lang w:eastAsia="ru-RU"/>
        </w:rPr>
        <w:t>,</w:t>
      </w:r>
      <w:r w:rsidRPr="003333EA">
        <w:rPr>
          <w:rFonts w:ascii="Times New Roman" w:eastAsia="Times New Roman" w:hAnsi="Times New Roman" w:cs="Times New Roman"/>
          <w:sz w:val="24"/>
          <w:szCs w:val="24"/>
          <w:lang w:eastAsia="ru-RU"/>
        </w:rPr>
        <w:t xml:space="preserve"> граждане должны быть ознакомлены (под роспись)</w:t>
      </w:r>
      <w:r w:rsidR="003333EA">
        <w:rPr>
          <w:rFonts w:ascii="Times New Roman" w:eastAsia="Times New Roman" w:hAnsi="Times New Roman" w:cs="Times New Roman"/>
          <w:sz w:val="24"/>
          <w:szCs w:val="24"/>
          <w:lang w:eastAsia="ru-RU"/>
        </w:rPr>
        <w:t xml:space="preserve"> </w:t>
      </w:r>
      <w:r w:rsidR="00507E55">
        <w:rPr>
          <w:rFonts w:ascii="Times New Roman" w:eastAsia="Times New Roman" w:hAnsi="Times New Roman" w:cs="Times New Roman"/>
          <w:sz w:val="24"/>
          <w:szCs w:val="24"/>
          <w:lang w:eastAsia="ru-RU"/>
        </w:rPr>
        <w:t>о соблюдении требований пожарной безопасности.</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гостиницах, кемпингах, мотелях и общежитиях, предназначенных для проживания иностранных граждан, памятки о мерах пожарной безопасности должны выполняться на нескольких языках.</w:t>
      </w:r>
    </w:p>
    <w:p w:rsidR="00A448A7" w:rsidRPr="00507E55" w:rsidRDefault="00A448A7" w:rsidP="00507E55">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507E55">
        <w:rPr>
          <w:rFonts w:ascii="Times New Roman" w:eastAsia="Times New Roman" w:hAnsi="Times New Roman" w:cs="Times New Roman"/>
          <w:sz w:val="24"/>
          <w:szCs w:val="24"/>
          <w:lang w:eastAsia="ru-RU"/>
        </w:rPr>
        <w:t>В гостинице, кемпинг</w:t>
      </w:r>
      <w:r w:rsidR="00507E55" w:rsidRPr="00507E55">
        <w:rPr>
          <w:rFonts w:ascii="Times New Roman" w:eastAsia="Times New Roman" w:hAnsi="Times New Roman" w:cs="Times New Roman"/>
          <w:sz w:val="24"/>
          <w:szCs w:val="24"/>
          <w:lang w:eastAsia="ru-RU"/>
        </w:rPr>
        <w:t>е</w:t>
      </w:r>
      <w:r w:rsidRPr="00507E55">
        <w:rPr>
          <w:rFonts w:ascii="Times New Roman" w:eastAsia="Times New Roman" w:hAnsi="Times New Roman" w:cs="Times New Roman"/>
          <w:sz w:val="24"/>
          <w:szCs w:val="24"/>
          <w:lang w:eastAsia="ru-RU"/>
        </w:rPr>
        <w:t>, мотеле распорядительным документом должен быть установлен соотве</w:t>
      </w:r>
      <w:r w:rsidR="00507E55" w:rsidRPr="00507E55">
        <w:rPr>
          <w:rFonts w:ascii="Times New Roman" w:eastAsia="Times New Roman" w:hAnsi="Times New Roman" w:cs="Times New Roman"/>
          <w:sz w:val="24"/>
          <w:szCs w:val="24"/>
          <w:lang w:eastAsia="ru-RU"/>
        </w:rPr>
        <w:t>тствующий противопожарный режим</w:t>
      </w:r>
      <w:r w:rsidRPr="00507E55">
        <w:rPr>
          <w:rFonts w:ascii="Times New Roman" w:eastAsia="Times New Roman" w:hAnsi="Times New Roman" w:cs="Times New Roman"/>
          <w:sz w:val="24"/>
          <w:szCs w:val="24"/>
          <w:lang w:eastAsia="ru-RU"/>
        </w:rPr>
        <w:t>.</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Курение </w:t>
      </w:r>
      <w:r w:rsidR="00507E55">
        <w:rPr>
          <w:rFonts w:ascii="Times New Roman" w:eastAsia="Times New Roman" w:hAnsi="Times New Roman" w:cs="Times New Roman"/>
          <w:sz w:val="24"/>
          <w:szCs w:val="24"/>
          <w:lang w:eastAsia="ru-RU"/>
        </w:rPr>
        <w:t>допускается только в специально отведённых местах</w:t>
      </w:r>
      <w:r w:rsidRPr="003333EA">
        <w:rPr>
          <w:rFonts w:ascii="Times New Roman" w:eastAsia="Times New Roman" w:hAnsi="Times New Roman" w:cs="Times New Roman"/>
          <w:sz w:val="24"/>
          <w:szCs w:val="24"/>
          <w:lang w:eastAsia="ru-RU"/>
        </w:rPr>
        <w:t>.</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и сооружениях гостиниц при единовременном нахождении на этаже более 10 человек должны быть разработаны и н</w:t>
      </w:r>
      <w:r w:rsidR="00507E55">
        <w:rPr>
          <w:rFonts w:ascii="Times New Roman" w:eastAsia="Times New Roman" w:hAnsi="Times New Roman" w:cs="Times New Roman"/>
          <w:sz w:val="24"/>
          <w:szCs w:val="24"/>
          <w:lang w:eastAsia="ru-RU"/>
        </w:rPr>
        <w:t xml:space="preserve">а видных местах вывешены планы </w:t>
      </w:r>
      <w:r w:rsidRPr="003333EA">
        <w:rPr>
          <w:rFonts w:ascii="Times New Roman" w:eastAsia="Times New Roman" w:hAnsi="Times New Roman" w:cs="Times New Roman"/>
          <w:sz w:val="24"/>
          <w:szCs w:val="24"/>
          <w:lang w:eastAsia="ru-RU"/>
        </w:rPr>
        <w:t>эвакуации людей в случае пожара,</w:t>
      </w:r>
      <w:r w:rsidR="00507E55">
        <w:rPr>
          <w:rFonts w:ascii="Times New Roman" w:eastAsia="Times New Roman" w:hAnsi="Times New Roman" w:cs="Times New Roman"/>
          <w:sz w:val="24"/>
          <w:szCs w:val="24"/>
          <w:lang w:eastAsia="ru-RU"/>
        </w:rPr>
        <w:t xml:space="preserve"> а также предусмотрена система </w:t>
      </w:r>
      <w:r w:rsidRPr="003333EA">
        <w:rPr>
          <w:rFonts w:ascii="Times New Roman" w:eastAsia="Times New Roman" w:hAnsi="Times New Roman" w:cs="Times New Roman"/>
          <w:sz w:val="24"/>
          <w:szCs w:val="24"/>
          <w:lang w:eastAsia="ru-RU"/>
        </w:rPr>
        <w:t>оповещения людей о пожаре.</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Все работники гостиницы кемпинга, мотеля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Руководитель гостиницы, кемпинга, мотеля имеет право назначать лиц, которые по занимаемой должности или по характеру выполняемых работ в силу действующих нормативных правовых актов и иных актов должны выполнять соответствующие правила пожарной безопасности, либо обеспечивать их соблюдение на определенных участках работ.</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гостиницах с пребыванием 50 и более человек в дополнение к схематическому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 в инструкции должны предусматриваться два варианта действий: в дневное и в ночное время. Руководитель гостиницы, кемпинга, мотеля ежедневно сообща</w:t>
      </w:r>
      <w:r w:rsidR="00507E55">
        <w:rPr>
          <w:rFonts w:ascii="Times New Roman" w:eastAsia="Times New Roman" w:hAnsi="Times New Roman" w:cs="Times New Roman"/>
          <w:sz w:val="24"/>
          <w:szCs w:val="24"/>
          <w:lang w:eastAsia="ru-RU"/>
        </w:rPr>
        <w:t>ет</w:t>
      </w:r>
      <w:r w:rsidRPr="003333EA">
        <w:rPr>
          <w:rFonts w:ascii="Times New Roman" w:eastAsia="Times New Roman" w:hAnsi="Times New Roman" w:cs="Times New Roman"/>
          <w:sz w:val="24"/>
          <w:szCs w:val="24"/>
          <w:lang w:eastAsia="ru-RU"/>
        </w:rPr>
        <w:t xml:space="preserve"> в пожарную часть, в районе выезда которой находится объект, информацию о количестве людей, находящихся в гостинице.</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Обслуживающий персонал зданий для проживания людей (гостиницы, кемпинги, мотели, общежития) должен быть обеспечен индивидуальными средствами фильтрующего действия для защиты органов дыхания, которые должны храниться непосредственно на рабочем месте обслуживающего персонала. Кроме этого, указанные здания высотой 5 и более этажей должны быть обеспечены индивидуальными спасательными устройствами (комплектом спасательного снаряжения или лестницей навесной спасательной) из расчета одно устройство на каждые 30 человек, находящихся на этаже здания. Индивидуальные спасательные устройства должны храниться в доступном для каждого человека на этаже месте, имеющем соответствующее обозначение знаком пожарной безопасности. Каждое индивидуальное спасательное устройство должно быть снабжено биркой с указанием двух ближайших помещений, оборудованных приспособлениями для крепления устройств.</w:t>
      </w:r>
    </w:p>
    <w:p w:rsidR="00A448A7" w:rsidRPr="003333EA" w:rsidRDefault="007C7C0C"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7C7C0C">
        <w:rPr>
          <w:rFonts w:ascii="Times New Roman" w:eastAsia="Times New Roman" w:hAnsi="Times New Roman" w:cs="Times New Roman"/>
          <w:sz w:val="24"/>
          <w:szCs w:val="24"/>
          <w:lang w:eastAsia="ru-RU"/>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lastRenderedPageBreak/>
        <w:t>Территория гостиницы, кемпинга, мотеля в пределах противопожарных расстояний между зданиями, сооружениями, а также участки, прилегающие к иным постройкам, должны своевременно очищаться от горючих отходов, мусора, тары, опавших листьев, сухой травы и т. п.</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Противопожарные системы и установки (</w:t>
      </w:r>
      <w:proofErr w:type="spellStart"/>
      <w:r w:rsidRPr="003333EA">
        <w:rPr>
          <w:rFonts w:ascii="Times New Roman" w:eastAsia="Times New Roman" w:hAnsi="Times New Roman" w:cs="Times New Roman"/>
          <w:sz w:val="24"/>
          <w:szCs w:val="24"/>
          <w:lang w:eastAsia="ru-RU"/>
        </w:rPr>
        <w:t>противодымная</w:t>
      </w:r>
      <w:proofErr w:type="spellEnd"/>
      <w:r w:rsidRPr="003333EA">
        <w:rPr>
          <w:rFonts w:ascii="Times New Roman" w:eastAsia="Times New Roman" w:hAnsi="Times New Roman" w:cs="Times New Roman"/>
          <w:sz w:val="24"/>
          <w:szCs w:val="24"/>
          <w:lang w:eastAsia="ru-RU"/>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 п.) помещений, зданий и сооружений должны постоянно содержаться в исправном рабочем состоянии.</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Устройства для </w:t>
      </w:r>
      <w:proofErr w:type="spellStart"/>
      <w:r w:rsidRPr="003333EA">
        <w:rPr>
          <w:rFonts w:ascii="Times New Roman" w:eastAsia="Times New Roman" w:hAnsi="Times New Roman" w:cs="Times New Roman"/>
          <w:sz w:val="24"/>
          <w:szCs w:val="24"/>
          <w:lang w:eastAsia="ru-RU"/>
        </w:rPr>
        <w:t>самозакрывания</w:t>
      </w:r>
      <w:proofErr w:type="spellEnd"/>
      <w:r w:rsidRPr="003333EA">
        <w:rPr>
          <w:rFonts w:ascii="Times New Roman" w:eastAsia="Times New Roman" w:hAnsi="Times New Roman" w:cs="Times New Roman"/>
          <w:sz w:val="24"/>
          <w:szCs w:val="24"/>
          <w:lang w:eastAsia="ru-RU"/>
        </w:rPr>
        <w:t xml:space="preserve"> дверей </w:t>
      </w:r>
      <w:r w:rsidR="009444A6">
        <w:rPr>
          <w:rFonts w:ascii="Times New Roman" w:eastAsia="Times New Roman" w:hAnsi="Times New Roman" w:cs="Times New Roman"/>
          <w:sz w:val="24"/>
          <w:szCs w:val="24"/>
          <w:lang w:eastAsia="ru-RU"/>
        </w:rPr>
        <w:t xml:space="preserve">(доводчики) </w:t>
      </w:r>
      <w:r w:rsidRPr="003333EA">
        <w:rPr>
          <w:rFonts w:ascii="Times New Roman" w:eastAsia="Times New Roman" w:hAnsi="Times New Roman" w:cs="Times New Roman"/>
          <w:sz w:val="24"/>
          <w:szCs w:val="24"/>
          <w:lang w:eastAsia="ru-RU"/>
        </w:rPr>
        <w:t xml:space="preserve">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3333EA">
        <w:rPr>
          <w:rFonts w:ascii="Times New Roman" w:eastAsia="Times New Roman" w:hAnsi="Times New Roman" w:cs="Times New Roman"/>
          <w:sz w:val="24"/>
          <w:szCs w:val="24"/>
          <w:lang w:eastAsia="ru-RU"/>
        </w:rPr>
        <w:t>противодымных</w:t>
      </w:r>
      <w:proofErr w:type="spellEnd"/>
      <w:r w:rsidRPr="003333EA">
        <w:rPr>
          <w:rFonts w:ascii="Times New Roman" w:eastAsia="Times New Roman" w:hAnsi="Times New Roman" w:cs="Times New Roman"/>
          <w:sz w:val="24"/>
          <w:szCs w:val="24"/>
          <w:lang w:eastAsia="ru-RU"/>
        </w:rPr>
        <w:t xml:space="preserve"> дверей (устройств).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Гостиницы с пребыванием 50 и более человек необходимо обеспечивать прямой телефонной связью с ближайшим подразделением пожарной охраны или центральным пунктом пожарной связи населенных пунктов.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сооружениях гостиниц, кемпинга, мотеля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хранение и применение в подвалах и цокольных этажах ЛВЖ и ГЖ, пороха, взрывчатых веществ, баллонов с газами, товаров в аэрозольной упаковке, целлулоида и других взрывопожароопасных веществ и материалов;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использовать чердаки, технические этажи, </w:t>
      </w:r>
      <w:proofErr w:type="spellStart"/>
      <w:r w:rsidRPr="003333EA">
        <w:rPr>
          <w:rFonts w:ascii="Times New Roman" w:eastAsia="Times New Roman" w:hAnsi="Times New Roman" w:cs="Times New Roman"/>
          <w:sz w:val="24"/>
          <w:szCs w:val="24"/>
          <w:lang w:eastAsia="ru-RU"/>
        </w:rPr>
        <w:t>венткамеры</w:t>
      </w:r>
      <w:proofErr w:type="spellEnd"/>
      <w:r w:rsidRPr="003333EA">
        <w:rPr>
          <w:rFonts w:ascii="Times New Roman" w:eastAsia="Times New Roman" w:hAnsi="Times New Roman" w:cs="Times New Roman"/>
          <w:sz w:val="24"/>
          <w:szCs w:val="24"/>
          <w:lang w:eastAsia="ru-RU"/>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размещать в лифтовых холлах кладовые, киоски, ларьки и т. п.;</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склады горючих материалов и мастерские, размещать иные хозяйственные помещения в подвалах и цокольных этажах, если вход в них не изолирован от общих лестничных клеток;</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остеклять балконы, лоджии и галереи, ведущие к незадымляемым лестничным клеткам;</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устанавливать дополнительные двери или изменять направление открывания дверей (в отступлении от проекта) из номеров в общий коридор (на площадку лестничной клетки), если это препятствует свободной эвакуации людей или ухудшает условия эвакуации из соседних номеров;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производственных и складских помещениях антресоли, конторки и другие встроенные помещения из горючих и </w:t>
      </w:r>
      <w:proofErr w:type="spellStart"/>
      <w:r w:rsidRPr="003333EA">
        <w:rPr>
          <w:rFonts w:ascii="Times New Roman" w:eastAsia="Times New Roman" w:hAnsi="Times New Roman" w:cs="Times New Roman"/>
          <w:sz w:val="24"/>
          <w:szCs w:val="24"/>
          <w:lang w:eastAsia="ru-RU"/>
        </w:rPr>
        <w:t>трудногорючих</w:t>
      </w:r>
      <w:proofErr w:type="spellEnd"/>
      <w:r w:rsidRPr="003333EA">
        <w:rPr>
          <w:rFonts w:ascii="Times New Roman" w:eastAsia="Times New Roman" w:hAnsi="Times New Roman" w:cs="Times New Roman"/>
          <w:sz w:val="24"/>
          <w:szCs w:val="24"/>
          <w:lang w:eastAsia="ru-RU"/>
        </w:rPr>
        <w:t xml:space="preserve"> материалов и листового металла.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Наружные пожарные лестницы и ограждения на крышах (покрытиях) зданий и сооружений гостиниц, кемпинга, мотеля должны содержаться в исправном состоянии и не реже одного раза в пять лет подвергаться эксплуатационным испытаниям (проводит организация, имеющая соответствующую лицензию с составлением отчетных документов по результатам испытаний).</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Двери чердачных помещений, а также технических этажей и подвалов, в которых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гостиниц, кемпинга, мотеля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с витражами высотой более 1 этажа не допускается нарушение конструкций дымонепроницаемых негорючих диафрагм, установленных в витражах на уровне каждого этажа.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Запоры на дверях эвакуационных выходов должны обеспечивать людям, находящимся внутри здания (сооружения), возможность свободного открывания запоров изнутри без ключа.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 эксплуатации эвакуационных путей и выходов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тамбурах выходов сушилки и вешалки для одежды, гардеробы, а также хранить (в том числе временно) инвентарь и материалы;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остеклять или закрывать жалюзи воздушных зон в незадымляемых лестничных клетках;</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заменять армированное стекло обычным в остеклении дверей и фрамуг.</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Ковры, ковровые дорожки и другие покрытия полов в помещениях с</w:t>
      </w:r>
      <w:r w:rsidRPr="003333EA">
        <w:rPr>
          <w:rFonts w:ascii="Times New Roman" w:eastAsia="Times New Roman" w:hAnsi="Times New Roman" w:cs="Times New Roman"/>
          <w:sz w:val="24"/>
          <w:szCs w:val="24"/>
          <w:lang w:eastAsia="ru-RU"/>
        </w:rPr>
        <w:br/>
        <w:t>массовым пребыванием людей должны надежно крепиться к полу.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 эксплуатации действующих электроустановок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использовать приемники электрической энергии (</w:t>
      </w:r>
      <w:proofErr w:type="spellStart"/>
      <w:r w:rsidRPr="003333EA">
        <w:rPr>
          <w:rFonts w:ascii="Times New Roman" w:eastAsia="Times New Roman" w:hAnsi="Times New Roman" w:cs="Times New Roman"/>
          <w:sz w:val="24"/>
          <w:szCs w:val="24"/>
          <w:lang w:eastAsia="ru-RU"/>
        </w:rPr>
        <w:t>электроприемники</w:t>
      </w:r>
      <w:proofErr w:type="spellEnd"/>
      <w:r w:rsidRPr="003333EA">
        <w:rPr>
          <w:rFonts w:ascii="Times New Roman" w:eastAsia="Times New Roman" w:hAnsi="Times New Roman" w:cs="Times New Roman"/>
          <w:sz w:val="24"/>
          <w:szCs w:val="24"/>
          <w:lang w:eastAsia="ru-RU"/>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пользоваться поврежденными розетками, рубильниками, другими </w:t>
      </w:r>
      <w:proofErr w:type="spellStart"/>
      <w:r w:rsidRPr="003333EA">
        <w:rPr>
          <w:rFonts w:ascii="Times New Roman" w:eastAsia="Times New Roman" w:hAnsi="Times New Roman" w:cs="Times New Roman"/>
          <w:sz w:val="24"/>
          <w:szCs w:val="24"/>
          <w:lang w:eastAsia="ru-RU"/>
        </w:rPr>
        <w:t>электроустановочными</w:t>
      </w:r>
      <w:proofErr w:type="spellEnd"/>
      <w:r w:rsidRPr="003333EA">
        <w:rPr>
          <w:rFonts w:ascii="Times New Roman" w:eastAsia="Times New Roman" w:hAnsi="Times New Roman" w:cs="Times New Roman"/>
          <w:sz w:val="24"/>
          <w:szCs w:val="24"/>
          <w:lang w:eastAsia="ru-RU"/>
        </w:rPr>
        <w:t xml:space="preserve"> изделиями;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333EA">
        <w:rPr>
          <w:rFonts w:ascii="Times New Roman" w:eastAsia="Times New Roman" w:hAnsi="Times New Roman" w:cs="Times New Roman"/>
          <w:sz w:val="24"/>
          <w:szCs w:val="24"/>
          <w:lang w:eastAsia="ru-RU"/>
        </w:rPr>
        <w:t>рассеивателями</w:t>
      </w:r>
      <w:proofErr w:type="spellEnd"/>
      <w:r w:rsidRPr="003333EA">
        <w:rPr>
          <w:rFonts w:ascii="Times New Roman" w:eastAsia="Times New Roman" w:hAnsi="Times New Roman" w:cs="Times New Roman"/>
          <w:sz w:val="24"/>
          <w:szCs w:val="24"/>
          <w:lang w:eastAsia="ru-RU"/>
        </w:rPr>
        <w:t>), предусмотренными конструкцией светильника;</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Необходимо не реже одного раза в год производить перекатку рукавов на новую скатку.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Помещения, здания и сооружения необходимо обеспечивать первичными средствами пожаротушения. Первичные средства пожаротушения должны содержаться в соответствии с паспортными данными на них и с учетом специальных положений. Не допускается использование средств пожаротушения, не имеющих соответствующих сертификатов.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номерах гостиниц, кемпинга, мотеля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 а также изменять функциональное назначение указанных номеров, в том числе при сдаче их в аренду.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Запрещается в гостиницах, кемпингах, мотелях размещение и эксплуатация газобаллонных установок.</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помещениях для проживания людей (гостиницы, кемпинги, мотели) запрещается пользоваться электронагревательными приборами (в том числе кипятильниками, электрочайниками, электроутюгами, электроплитками),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780A42" w:rsidRPr="003333EA" w:rsidRDefault="00780A42" w:rsidP="003333EA">
      <w:pPr>
        <w:suppressAutoHyphens/>
        <w:spacing w:after="0" w:line="240" w:lineRule="auto"/>
        <w:jc w:val="both"/>
        <w:rPr>
          <w:rFonts w:ascii="Times New Roman" w:hAnsi="Times New Roman" w:cs="Times New Roman"/>
          <w:sz w:val="24"/>
          <w:szCs w:val="24"/>
        </w:rPr>
      </w:pPr>
    </w:p>
    <w:sectPr w:rsidR="00780A42" w:rsidRPr="003333EA" w:rsidSect="003333E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305E"/>
    <w:multiLevelType w:val="multilevel"/>
    <w:tmpl w:val="9912B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D03E1"/>
    <w:multiLevelType w:val="multilevel"/>
    <w:tmpl w:val="E56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A7"/>
    <w:rsid w:val="00011F4D"/>
    <w:rsid w:val="00027E7D"/>
    <w:rsid w:val="000416B5"/>
    <w:rsid w:val="00052423"/>
    <w:rsid w:val="000B7840"/>
    <w:rsid w:val="000F3518"/>
    <w:rsid w:val="002069E0"/>
    <w:rsid w:val="00221B86"/>
    <w:rsid w:val="003333EA"/>
    <w:rsid w:val="00367A2C"/>
    <w:rsid w:val="003911A4"/>
    <w:rsid w:val="003D3223"/>
    <w:rsid w:val="003D5935"/>
    <w:rsid w:val="003F5BFB"/>
    <w:rsid w:val="0043582B"/>
    <w:rsid w:val="00455BF9"/>
    <w:rsid w:val="00481AE8"/>
    <w:rsid w:val="004A07C3"/>
    <w:rsid w:val="004B677A"/>
    <w:rsid w:val="00507E55"/>
    <w:rsid w:val="005104B9"/>
    <w:rsid w:val="00584865"/>
    <w:rsid w:val="005D628C"/>
    <w:rsid w:val="005F00AB"/>
    <w:rsid w:val="005F5710"/>
    <w:rsid w:val="006472AC"/>
    <w:rsid w:val="00724156"/>
    <w:rsid w:val="00761434"/>
    <w:rsid w:val="00774EC8"/>
    <w:rsid w:val="00780A42"/>
    <w:rsid w:val="007C7C0C"/>
    <w:rsid w:val="00810DC9"/>
    <w:rsid w:val="008405B0"/>
    <w:rsid w:val="00863D06"/>
    <w:rsid w:val="008726D2"/>
    <w:rsid w:val="008A272B"/>
    <w:rsid w:val="0090163A"/>
    <w:rsid w:val="00904ABD"/>
    <w:rsid w:val="00906C94"/>
    <w:rsid w:val="009400E4"/>
    <w:rsid w:val="00940F24"/>
    <w:rsid w:val="00943897"/>
    <w:rsid w:val="009444A6"/>
    <w:rsid w:val="0098604E"/>
    <w:rsid w:val="009966A2"/>
    <w:rsid w:val="009A53D9"/>
    <w:rsid w:val="009D58E6"/>
    <w:rsid w:val="009E0501"/>
    <w:rsid w:val="00A22256"/>
    <w:rsid w:val="00A43912"/>
    <w:rsid w:val="00A448A7"/>
    <w:rsid w:val="00A46177"/>
    <w:rsid w:val="00AD0072"/>
    <w:rsid w:val="00AD4D98"/>
    <w:rsid w:val="00AF47F8"/>
    <w:rsid w:val="00B040BD"/>
    <w:rsid w:val="00B17459"/>
    <w:rsid w:val="00B762E3"/>
    <w:rsid w:val="00B763AE"/>
    <w:rsid w:val="00BF335F"/>
    <w:rsid w:val="00C067D0"/>
    <w:rsid w:val="00C42B59"/>
    <w:rsid w:val="00CF7605"/>
    <w:rsid w:val="00D55A2A"/>
    <w:rsid w:val="00D56288"/>
    <w:rsid w:val="00DA05A2"/>
    <w:rsid w:val="00DF4DAE"/>
    <w:rsid w:val="00EA4ADB"/>
    <w:rsid w:val="00F3239B"/>
    <w:rsid w:val="00F3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39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3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79402">
      <w:bodyDiv w:val="1"/>
      <w:marLeft w:val="0"/>
      <w:marRight w:val="0"/>
      <w:marTop w:val="0"/>
      <w:marBottom w:val="0"/>
      <w:divBdr>
        <w:top w:val="none" w:sz="0" w:space="0" w:color="auto"/>
        <w:left w:val="none" w:sz="0" w:space="0" w:color="auto"/>
        <w:bottom w:val="none" w:sz="0" w:space="0" w:color="auto"/>
        <w:right w:val="none" w:sz="0" w:space="0" w:color="auto"/>
      </w:divBdr>
      <w:divsChild>
        <w:div w:id="148801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А. Русина</cp:lastModifiedBy>
  <cp:revision>2</cp:revision>
  <cp:lastPrinted>2020-03-18T09:26:00Z</cp:lastPrinted>
  <dcterms:created xsi:type="dcterms:W3CDTF">2021-06-07T07:29:00Z</dcterms:created>
  <dcterms:modified xsi:type="dcterms:W3CDTF">2021-06-07T07:29:00Z</dcterms:modified>
</cp:coreProperties>
</file>