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42F0C" w:rsidRPr="00742F0C" w:rsidTr="005050F1">
        <w:trPr>
          <w:trHeight w:val="765"/>
        </w:trPr>
        <w:tc>
          <w:tcPr>
            <w:tcW w:w="9639" w:type="dxa"/>
            <w:gridSpan w:val="2"/>
          </w:tcPr>
          <w:p w:rsidR="00742F0C" w:rsidRPr="00742F0C" w:rsidRDefault="00742F0C" w:rsidP="00742F0C">
            <w:pPr>
              <w:keepNext/>
              <w:widowControl/>
              <w:tabs>
                <w:tab w:val="num" w:pos="0"/>
              </w:tabs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742F0C">
              <w:rPr>
                <w:rFonts w:eastAsia="Times New Roman" w:cs="Times New Roman"/>
                <w:noProof/>
                <w:kern w:val="0"/>
                <w:sz w:val="28"/>
                <w:lang w:eastAsia="ru-RU" w:bidi="ar-SA"/>
              </w:rPr>
              <w:drawing>
                <wp:inline distT="0" distB="0" distL="0" distR="0" wp14:anchorId="6D628048" wp14:editId="76E04E67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F0C" w:rsidRPr="00742F0C" w:rsidTr="005050F1">
        <w:tc>
          <w:tcPr>
            <w:tcW w:w="9639" w:type="dxa"/>
            <w:gridSpan w:val="2"/>
          </w:tcPr>
          <w:p w:rsidR="00742F0C" w:rsidRPr="00742F0C" w:rsidRDefault="00742F0C" w:rsidP="00742F0C">
            <w:pPr>
              <w:keepNext/>
              <w:widowControl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742F0C" w:rsidRPr="00742F0C" w:rsidRDefault="00742F0C" w:rsidP="00742F0C">
            <w:pPr>
              <w:keepNext/>
              <w:widowControl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742F0C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АДМИНИСТРАЦИЯ НОВОСЕЛЬСКОГО СЕЛЬСКОГО ПОСЕЛЕНИЯ</w:t>
            </w:r>
            <w:r w:rsidR="00E40232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742F0C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БРЮХОВЕЦКОГО РАЙОНА</w:t>
            </w:r>
          </w:p>
          <w:p w:rsidR="00742F0C" w:rsidRPr="00742F0C" w:rsidRDefault="00742F0C" w:rsidP="00742F0C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12"/>
                <w:szCs w:val="12"/>
                <w:lang w:eastAsia="ar-SA" w:bidi="ar-SA"/>
              </w:rPr>
            </w:pPr>
          </w:p>
          <w:p w:rsidR="00742F0C" w:rsidRPr="00742F0C" w:rsidRDefault="00742F0C" w:rsidP="00742F0C">
            <w:pPr>
              <w:widowControl/>
              <w:snapToGrid w:val="0"/>
              <w:jc w:val="center"/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</w:pPr>
            <w:r w:rsidRPr="00742F0C"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742F0C" w:rsidRPr="00742F0C" w:rsidTr="005050F1">
        <w:tc>
          <w:tcPr>
            <w:tcW w:w="4927" w:type="dxa"/>
          </w:tcPr>
          <w:p w:rsidR="00742F0C" w:rsidRPr="00742F0C" w:rsidRDefault="00742F0C" w:rsidP="00742F0C">
            <w:pPr>
              <w:widowControl/>
              <w:snapToGrid w:val="0"/>
              <w:ind w:left="1080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742F0C">
              <w:rPr>
                <w:rFonts w:eastAsia="Times New Roman" w:cs="Times New Roman"/>
                <w:kern w:val="0"/>
                <w:sz w:val="28"/>
                <w:lang w:eastAsia="ar-SA" w:bidi="ar-SA"/>
              </w:rPr>
              <w:t xml:space="preserve">от </w:t>
            </w:r>
            <w:r w:rsidR="00187047">
              <w:rPr>
                <w:rFonts w:eastAsia="Times New Roman" w:cs="Times New Roman"/>
                <w:kern w:val="0"/>
                <w:sz w:val="28"/>
                <w:lang w:eastAsia="ar-SA" w:bidi="ar-SA"/>
              </w:rPr>
              <w:t>28.12.2021</w:t>
            </w:r>
          </w:p>
        </w:tc>
        <w:tc>
          <w:tcPr>
            <w:tcW w:w="4712" w:type="dxa"/>
          </w:tcPr>
          <w:p w:rsidR="00742F0C" w:rsidRPr="00742F0C" w:rsidRDefault="00742F0C" w:rsidP="00742F0C">
            <w:pPr>
              <w:widowControl/>
              <w:snapToGrid w:val="0"/>
              <w:ind w:right="1178"/>
              <w:jc w:val="right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 w:rsidRPr="00742F0C">
              <w:rPr>
                <w:rFonts w:eastAsia="Times New Roman" w:cs="Times New Roman"/>
                <w:kern w:val="0"/>
                <w:sz w:val="28"/>
                <w:lang w:eastAsia="ar-SA" w:bidi="ar-SA"/>
              </w:rPr>
              <w:t xml:space="preserve">№ </w:t>
            </w:r>
            <w:r w:rsidR="00187047">
              <w:rPr>
                <w:rFonts w:eastAsia="Times New Roman" w:cs="Times New Roman"/>
                <w:kern w:val="0"/>
                <w:sz w:val="28"/>
                <w:lang w:eastAsia="ar-SA" w:bidi="ar-SA"/>
              </w:rPr>
              <w:t>140</w:t>
            </w:r>
          </w:p>
        </w:tc>
      </w:tr>
      <w:tr w:rsidR="00742F0C" w:rsidRPr="00742F0C" w:rsidTr="005050F1">
        <w:tc>
          <w:tcPr>
            <w:tcW w:w="9639" w:type="dxa"/>
            <w:gridSpan w:val="2"/>
          </w:tcPr>
          <w:p w:rsidR="00742F0C" w:rsidRPr="00742F0C" w:rsidRDefault="00742F0C" w:rsidP="00742F0C">
            <w:pPr>
              <w:widowControl/>
              <w:snapToGri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742F0C">
              <w:rPr>
                <w:rFonts w:eastAsia="Times New Roman" w:cs="Times New Roman"/>
                <w:kern w:val="0"/>
                <w:lang w:eastAsia="ar-SA" w:bidi="ar-SA"/>
              </w:rPr>
              <w:t>село Новое Село</w:t>
            </w:r>
          </w:p>
        </w:tc>
      </w:tr>
    </w:tbl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</w:t>
      </w:r>
      <w:bookmarkStart w:id="0" w:name="_Hlk91098220"/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Порядка создания </w:t>
      </w:r>
      <w:proofErr w:type="gramStart"/>
      <w:r w:rsidRPr="00742F0C">
        <w:rPr>
          <w:b/>
          <w:bCs/>
          <w:color w:val="000000"/>
          <w:sz w:val="28"/>
          <w:szCs w:val="28"/>
          <w:shd w:val="clear" w:color="auto" w:fill="FFFFFF"/>
        </w:rPr>
        <w:t>координационных</w:t>
      </w:r>
      <w:proofErr w:type="gramEnd"/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2F0C">
        <w:rPr>
          <w:b/>
          <w:bCs/>
          <w:color w:val="000000"/>
          <w:sz w:val="28"/>
          <w:szCs w:val="28"/>
          <w:shd w:val="clear" w:color="auto" w:fill="FFFFFF"/>
        </w:rPr>
        <w:t>или совещательных органов в области развития малого</w:t>
      </w: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2F0C">
        <w:rPr>
          <w:b/>
          <w:bCs/>
          <w:color w:val="000000"/>
          <w:sz w:val="28"/>
          <w:szCs w:val="28"/>
          <w:shd w:val="clear" w:color="auto" w:fill="FFFFFF"/>
        </w:rPr>
        <w:t>и среднего предпринимательства на территории</w:t>
      </w: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742F0C">
        <w:rPr>
          <w:b/>
          <w:bCs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  <w:bookmarkEnd w:id="0"/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42F0C">
        <w:rPr>
          <w:color w:val="000000"/>
          <w:sz w:val="28"/>
          <w:szCs w:val="28"/>
          <w:shd w:val="clear" w:color="auto" w:fill="FFFFFF"/>
        </w:rPr>
        <w:t>В целях создания благоприятных условий для развития малого и среднего предпринимательства в соответствии с Феде</w:t>
      </w:r>
      <w:r>
        <w:rPr>
          <w:color w:val="000000"/>
          <w:sz w:val="28"/>
          <w:szCs w:val="28"/>
          <w:shd w:val="clear" w:color="auto" w:fill="FFFFFF"/>
        </w:rPr>
        <w:t xml:space="preserve">ральным законом от 6 октября 2003 года № </w:t>
      </w:r>
      <w:r w:rsidRPr="00742F0C">
        <w:rPr>
          <w:color w:val="000000"/>
          <w:sz w:val="28"/>
          <w:szCs w:val="28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пунктом 5 части 1 статьи 11, частью 4 статьи 13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24 июля </w:t>
      </w:r>
      <w:r w:rsidRPr="00742F0C">
        <w:rPr>
          <w:color w:val="000000"/>
          <w:sz w:val="28"/>
          <w:szCs w:val="28"/>
          <w:shd w:val="clear" w:color="auto" w:fill="FFFFFF"/>
        </w:rPr>
        <w:t xml:space="preserve">2007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742F0C">
        <w:rPr>
          <w:color w:val="000000"/>
          <w:sz w:val="28"/>
          <w:szCs w:val="28"/>
          <w:shd w:val="clear" w:color="auto" w:fill="FFFFFF"/>
        </w:rPr>
        <w:t>№ 209-ФЗ «О развитии малого и среднего предпринимательства в Российской Ф</w:t>
      </w:r>
      <w:r>
        <w:rPr>
          <w:color w:val="000000"/>
          <w:sz w:val="28"/>
          <w:szCs w:val="28"/>
          <w:shd w:val="clear" w:color="auto" w:fill="FFFFFF"/>
        </w:rPr>
        <w:t>едерации», Уставом Новосельского</w:t>
      </w:r>
      <w:proofErr w:type="gramEnd"/>
      <w:r w:rsidRPr="00742F0C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color w:val="000000"/>
          <w:sz w:val="28"/>
          <w:szCs w:val="28"/>
          <w:shd w:val="clear" w:color="auto" w:fill="FFFFFF"/>
        </w:rPr>
        <w:t xml:space="preserve"> района </w:t>
      </w:r>
      <w:proofErr w:type="gramStart"/>
      <w:r w:rsidRPr="00742F0C"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42F0C">
        <w:rPr>
          <w:color w:val="000000"/>
          <w:sz w:val="28"/>
          <w:szCs w:val="28"/>
          <w:shd w:val="clear" w:color="auto" w:fill="FFFFFF"/>
        </w:rPr>
        <w:t>ю:</w:t>
      </w:r>
    </w:p>
    <w:p w:rsidR="00742F0C" w:rsidRPr="00742F0C" w:rsidRDefault="00742F0C" w:rsidP="00742F0C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742F0C">
        <w:rPr>
          <w:color w:val="000000"/>
          <w:sz w:val="28"/>
          <w:szCs w:val="28"/>
          <w:shd w:val="clear" w:color="auto" w:fill="FFFFFF"/>
        </w:rPr>
        <w:t>1. Утвердить Порядок создания координационных или совещательных органов в области развития малого и среднего предпринимат</w:t>
      </w:r>
      <w:r>
        <w:rPr>
          <w:color w:val="000000"/>
          <w:sz w:val="28"/>
          <w:szCs w:val="28"/>
          <w:shd w:val="clear" w:color="auto" w:fill="FFFFFF"/>
        </w:rPr>
        <w:t>ельства на территории Новосельского</w:t>
      </w:r>
      <w:r w:rsidRPr="00742F0C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Pr="00742F0C">
        <w:rPr>
          <w:sz w:val="28"/>
          <w:szCs w:val="28"/>
        </w:rPr>
        <w:t xml:space="preserve">(прилагается). </w:t>
      </w:r>
    </w:p>
    <w:p w:rsidR="00742F0C" w:rsidRDefault="00742F0C" w:rsidP="00742F0C">
      <w:pPr>
        <w:ind w:right="-186" w:firstLine="708"/>
        <w:jc w:val="both"/>
        <w:rPr>
          <w:rFonts w:cs="Times New Roman"/>
          <w:color w:val="000000"/>
          <w:sz w:val="28"/>
          <w:szCs w:val="28"/>
        </w:rPr>
      </w:pPr>
      <w:r w:rsidRPr="00742F0C">
        <w:rPr>
          <w:rFonts w:cs="Times New Roman"/>
          <w:color w:val="000000"/>
          <w:sz w:val="28"/>
          <w:szCs w:val="28"/>
        </w:rPr>
        <w:t xml:space="preserve">2. Юристу администрации Новосельского сельского поселения </w:t>
      </w:r>
      <w:proofErr w:type="spellStart"/>
      <w:r w:rsidRPr="00742F0C">
        <w:rPr>
          <w:rFonts w:cs="Times New Roman"/>
          <w:color w:val="000000"/>
          <w:sz w:val="28"/>
          <w:szCs w:val="28"/>
        </w:rPr>
        <w:t>Брюховецкого</w:t>
      </w:r>
      <w:proofErr w:type="spellEnd"/>
      <w:r w:rsidRPr="00742F0C">
        <w:rPr>
          <w:rFonts w:cs="Times New Roman"/>
          <w:color w:val="000000"/>
          <w:sz w:val="28"/>
          <w:szCs w:val="28"/>
        </w:rPr>
        <w:t xml:space="preserve"> района А.В. Морозовой </w:t>
      </w:r>
      <w:proofErr w:type="gramStart"/>
      <w:r w:rsidRPr="00742F0C">
        <w:rPr>
          <w:rFonts w:cs="Times New Roman"/>
          <w:color w:val="000000"/>
          <w:sz w:val="28"/>
          <w:szCs w:val="28"/>
        </w:rPr>
        <w:t>разместить</w:t>
      </w:r>
      <w:proofErr w:type="gramEnd"/>
      <w:r w:rsidRPr="00742F0C">
        <w:rPr>
          <w:rFonts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742F0C">
        <w:rPr>
          <w:rFonts w:cs="Times New Roman"/>
          <w:color w:val="000000"/>
          <w:sz w:val="28"/>
          <w:szCs w:val="28"/>
        </w:rPr>
        <w:t>Брюховецкий</w:t>
      </w:r>
      <w:proofErr w:type="spellEnd"/>
      <w:r w:rsidRPr="00742F0C">
        <w:rPr>
          <w:rFonts w:cs="Times New Roman"/>
          <w:color w:val="000000"/>
          <w:sz w:val="28"/>
          <w:szCs w:val="28"/>
        </w:rPr>
        <w:t xml:space="preserve"> район в разделе Новосельское сельское поселение в информационно – телекоммуникационной сети «Интернет».</w:t>
      </w:r>
    </w:p>
    <w:p w:rsidR="00742F0C" w:rsidRPr="00742F0C" w:rsidRDefault="00742F0C" w:rsidP="00742F0C">
      <w:pPr>
        <w:ind w:right="-186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742F0C" w:rsidRPr="00742F0C" w:rsidRDefault="00742F0C" w:rsidP="00742F0C">
      <w:pPr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cs="Times New Roman"/>
          <w:color w:val="000000"/>
          <w:sz w:val="28"/>
          <w:szCs w:val="28"/>
          <w:shd w:val="clear" w:color="auto" w:fill="FFFFFF"/>
        </w:rPr>
        <w:t>4. Постановление вступает в силу со дн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я его официального обнародования</w:t>
      </w:r>
      <w:r w:rsidRPr="00742F0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742F0C" w:rsidRPr="00742F0C" w:rsidRDefault="00742F0C" w:rsidP="00742F0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742F0C" w:rsidRDefault="00742F0C" w:rsidP="00742F0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40232" w:rsidRPr="00742F0C" w:rsidRDefault="00E40232" w:rsidP="00742F0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742F0C" w:rsidRDefault="00742F0C" w:rsidP="00742F0C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Глава Новосельского</w:t>
      </w:r>
    </w:p>
    <w:p w:rsidR="00742F0C" w:rsidRPr="00742F0C" w:rsidRDefault="00742F0C" w:rsidP="00742F0C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сельского поселения</w:t>
      </w:r>
      <w:r w:rsidR="00E40232">
        <w:rPr>
          <w:rFonts w:cs="Times New Roman"/>
          <w:color w:val="000000"/>
          <w:sz w:val="28"/>
          <w:szCs w:val="28"/>
        </w:rPr>
        <w:tab/>
      </w:r>
      <w:r w:rsidR="00E40232"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      В.А. Назаренко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F0C" w:rsidTr="00742F0C">
        <w:tc>
          <w:tcPr>
            <w:tcW w:w="4927" w:type="dxa"/>
          </w:tcPr>
          <w:p w:rsidR="00742F0C" w:rsidRDefault="00742F0C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742F0C" w:rsidRDefault="00742F0C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742F0C" w:rsidRDefault="00742F0C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42F0C" w:rsidRDefault="00742F0C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УТВЕРЖДЕН</w:t>
            </w:r>
          </w:p>
          <w:p w:rsidR="00742F0C" w:rsidRDefault="00742F0C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постановлением администрации</w:t>
            </w:r>
          </w:p>
          <w:p w:rsidR="00742F0C" w:rsidRDefault="00742F0C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742F0C" w:rsidRDefault="00742F0C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Брюховецкого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  <w:p w:rsidR="00742F0C" w:rsidRDefault="00187047" w:rsidP="00742F0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 28.12.2021 № 140</w:t>
            </w:r>
          </w:p>
        </w:tc>
      </w:tr>
    </w:tbl>
    <w:p w:rsidR="00742F0C" w:rsidRPr="00742F0C" w:rsidRDefault="00742F0C" w:rsidP="00742F0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Порядок создания </w:t>
      </w:r>
      <w:proofErr w:type="gramStart"/>
      <w:r w:rsidRPr="00742F0C">
        <w:rPr>
          <w:b/>
          <w:bCs/>
          <w:color w:val="000000"/>
          <w:sz w:val="28"/>
          <w:szCs w:val="28"/>
          <w:shd w:val="clear" w:color="auto" w:fill="FFFFFF"/>
        </w:rPr>
        <w:t>координационных</w:t>
      </w:r>
      <w:proofErr w:type="gramEnd"/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 или совещательных</w:t>
      </w: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2F0C">
        <w:rPr>
          <w:b/>
          <w:bCs/>
          <w:color w:val="000000"/>
          <w:sz w:val="28"/>
          <w:szCs w:val="28"/>
          <w:shd w:val="clear" w:color="auto" w:fill="FFFFFF"/>
        </w:rPr>
        <w:t>органов в области развития малого и среднего</w:t>
      </w:r>
    </w:p>
    <w:p w:rsidR="00742F0C" w:rsidRDefault="00742F0C" w:rsidP="00742F0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предпринимательства на территории </w:t>
      </w: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Новосельского</w:t>
      </w:r>
    </w:p>
    <w:p w:rsidR="00742F0C" w:rsidRPr="00742F0C" w:rsidRDefault="00742F0C" w:rsidP="00742F0C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742F0C">
        <w:rPr>
          <w:b/>
          <w:bCs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742F0C" w:rsidRPr="00742F0C" w:rsidRDefault="00742F0C" w:rsidP="00742F0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 Общие положения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proofErr w:type="gram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 (далее – Порядок) определяет цели, условия и процедуру создания на территории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  <w:proofErr w:type="gramEnd"/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1.2. 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муниципальными правовыми актами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 Создание координационных или совещательных органов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2.1. Координационные или совещательные органы создаются при администрации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 (далее - Администрация).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2.2. Образование координационных или совещательных органов осуществляется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 в сети «Интернет».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 Цели и задачи создания координационных или совещательных органов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3.1. Координационные или совещательные органы создаются в целях: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3) проведения общественной экспертизы проектов муниципальных нормативных правовых актов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района, регулирующих развитие малого и среднего предпринимательства;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3.2. Оказание имущественной поддержки субъектам малого и среднего предпринимательства в виде предусмотренной частью 1 статьи 18 Федерального закона от 2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 июля 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2007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 209-ФЗ «О развитии малого и среднего предпринимательства в Российской Федерации» передачи прав владения и (или) пользования имуществом осуществляется с участием координационных или совещательных органов.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 Требования, предъявляемые при создании координационного или совещательного органа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4.1. </w:t>
      </w:r>
      <w:proofErr w:type="gram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72468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района, в количестве не менее </w:t>
      </w:r>
      <w:r w:rsidR="0072468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пяти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человек (далее – инициативная группа), организации, образующей инфраструктуру поддержки субъектов малого и среднего предпринимательства, некоммерческой организации, выражающей интересы субъектов малого и среднего предпринимательства.</w:t>
      </w:r>
      <w:proofErr w:type="gramEnd"/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4.2. 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инициативной группой из своего числа, другими инициаторами из числа сотрудников, участников (учредителей) или членов органов управления 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кандидатуры в состав координационного или совещательного органа.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 предложению некоммерческая организация, выражающая интересы субъектов малого и среднего предпринимательства, организация, образующая инфраструктуру поддержки субъектов малого и среднего предпринимательства, вправе по собственной инициативе представить: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копии учредительных документов или выписки из таких документов, 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копию выписки из Единого государственного реестра юридических лиц, заверенную руководителем юридического лица, полученную не ранее чем за один месяц до даты обращения.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случае непредставления выписок из Единого государственного реестра юридических лиц Администрация запрашивает их самостоятельно.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или совещательного органа.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4.3. Предложение</w:t>
      </w:r>
      <w:r w:rsidRPr="00742F0C">
        <w:rPr>
          <w:rFonts w:cs="Times New Roman"/>
          <w:sz w:val="28"/>
          <w:szCs w:val="28"/>
        </w:rPr>
        <w:t xml:space="preserve"> 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 создании координационного или совещательного органа подлежит рассмотрению в течение месяца со дня его поступления в Администрацию.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4.4. </w:t>
      </w:r>
      <w:proofErr w:type="gram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Администрация рассматривает поступившее предложение на предмет соответствия установленным пунктами 4.1 и 4.2 настоящего раздела требованиям, а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  <w:proofErr w:type="gramEnd"/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4.5. 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органа, или об отказе в создании такого органа.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Основаниями для отказа в создании координационного или совещательного органа являются: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направление предложения инициатором, не указанным в пункте 4.1 настоящего раздела;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направление инициатором предложения, не соответствующего требованиям, установленным пунктом 4.2 настоящего раздела;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наличие в представленных документах неполной или недостаточной информации;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Отказ не препятствует повторному обращению инициатора с предложением в Администрацию в случае устранения оснований, послуживших основанием для отказа.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4.6. Решение о создании координационного или совещательного органа 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Администрации оформляется в виде постановления о создании координационного или совещательного органа.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Постановление, указанное в абзаце первом настоящего пункта, должно устанавливать цели, задачи, основные направления деятельности и состав координационного или совещательного органа, а также сроки и способы уведомления о проведении заседаний координационного или совещательного органа, порядок проведения заседаний координационного или совещательного органа, и подлежит опубликованию в средствах массовой информации, а также размещению на официальном </w:t>
      </w:r>
      <w:bookmarkStart w:id="1" w:name="_Hlk91101434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сайте Администрации в сети «Интернет».</w:t>
      </w:r>
      <w:proofErr w:type="gramEnd"/>
    </w:p>
    <w:bookmarkEnd w:id="1"/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4.7. Мотивированное уведомление о принятом решении по вопросу создания координационного или совещательного органа направляется инициатору в течение трех рабочих дней со дня его принятия.</w:t>
      </w: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5. Состав и обеспечение деятельности</w:t>
      </w: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координационных или совещательных органов</w:t>
      </w:r>
    </w:p>
    <w:p w:rsidR="00742F0C" w:rsidRPr="00742F0C" w:rsidRDefault="00742F0C" w:rsidP="00742F0C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5.1. </w:t>
      </w:r>
      <w:proofErr w:type="gram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согласованию,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предпринимательства,  субъекты малого и среднего предпринимательства, зарегистрированные и осуществляющие деятельность на территории </w:t>
      </w:r>
      <w:r w:rsidR="0072468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proofErr w:type="gramEnd"/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5.2. Председателем координационных или совещательных органов является глава </w:t>
      </w:r>
      <w:r w:rsidR="0072468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5.3. Решения координационных или совещательных органов являются правомочными, если на заседании присутствует не менее пятидесяти процентов от общего количества, и принимаются простым большинством голосов присутствующих на заседании членов координационных или совещательных органов.</w:t>
      </w:r>
    </w:p>
    <w:p w:rsidR="00742F0C" w:rsidRPr="00742F0C" w:rsidRDefault="00742F0C" w:rsidP="00742F0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5.4. Решения координационных или совещательных органов оформляются в виде протокола и размещаются на официальном сайте Администрации в сети «Интернет».</w:t>
      </w:r>
    </w:p>
    <w:p w:rsidR="00733151" w:rsidRDefault="00742F0C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42F0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5.5. Организационно-техническое обеспечение деятельности координационных или совещательных органов осуществляется Администрацией.</w:t>
      </w: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bookmarkStart w:id="2" w:name="_GoBack"/>
      <w:bookmarkEnd w:id="2"/>
    </w:p>
    <w:p w:rsidR="0072468E" w:rsidRPr="0072468E" w:rsidRDefault="006A1A1E" w:rsidP="0072468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0"/>
          <w:lang w:eastAsia="ru-RU" w:bidi="ar-SA"/>
        </w:rPr>
        <w:t xml:space="preserve"> </w:t>
      </w:r>
    </w:p>
    <w:p w:rsidR="0072468E" w:rsidRDefault="0072468E" w:rsidP="0072468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sectPr w:rsidR="0072468E" w:rsidSect="00742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7F"/>
    <w:rsid w:val="00187047"/>
    <w:rsid w:val="006A1A1E"/>
    <w:rsid w:val="0072468E"/>
    <w:rsid w:val="00733151"/>
    <w:rsid w:val="00742F0C"/>
    <w:rsid w:val="007E0DAB"/>
    <w:rsid w:val="008C347F"/>
    <w:rsid w:val="00D51F92"/>
    <w:rsid w:val="00E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F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742F0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0C"/>
    <w:rPr>
      <w:rFonts w:ascii="Tahoma" w:eastAsia="SimSun" w:hAnsi="Tahoma" w:cs="Mangal"/>
      <w:kern w:val="2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74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F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742F0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0C"/>
    <w:rPr>
      <w:rFonts w:ascii="Tahoma" w:eastAsia="SimSun" w:hAnsi="Tahoma" w:cs="Mangal"/>
      <w:kern w:val="2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74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5</cp:revision>
  <cp:lastPrinted>2021-12-28T06:57:00Z</cp:lastPrinted>
  <dcterms:created xsi:type="dcterms:W3CDTF">2021-12-28T06:28:00Z</dcterms:created>
  <dcterms:modified xsi:type="dcterms:W3CDTF">2021-12-30T06:56:00Z</dcterms:modified>
</cp:coreProperties>
</file>