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ПРИЛОЖЕНИЕ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от___________№____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075525" w:rsidRPr="00075525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75525" w:rsidRPr="00075525" w:rsidRDefault="003063C3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bookmarkStart w:id="0" w:name="_GoBack"/>
      <w:bookmarkEnd w:id="0"/>
      <w:r w:rsidR="00075525" w:rsidRPr="00075525">
        <w:rPr>
          <w:rFonts w:ascii="Times New Roman" w:hAnsi="Times New Roman" w:cs="Times New Roman"/>
          <w:sz w:val="28"/>
          <w:szCs w:val="28"/>
        </w:rPr>
        <w:t>УТВЕРЖДЕНА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75525" w:rsidRPr="00075525" w:rsidRDefault="00075525" w:rsidP="00075525">
      <w:pPr>
        <w:ind w:left="5103" w:hanging="108"/>
        <w:jc w:val="center"/>
        <w:rPr>
          <w:rFonts w:ascii="Times New Roman" w:hAnsi="Times New Roman" w:cs="Times New Roman"/>
          <w:sz w:val="28"/>
          <w:szCs w:val="28"/>
        </w:rPr>
      </w:pPr>
      <w:r w:rsidRPr="00075525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075525" w:rsidRPr="007211E3" w:rsidRDefault="00075525" w:rsidP="00075525">
      <w:pPr>
        <w:ind w:left="5103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075525">
        <w:rPr>
          <w:rFonts w:ascii="Times New Roman" w:hAnsi="Times New Roman" w:cs="Times New Roman"/>
          <w:sz w:val="28"/>
          <w:szCs w:val="28"/>
        </w:rPr>
        <w:t xml:space="preserve">от 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7211E3" w:rsidRPr="00D4705F">
        <w:rPr>
          <w:rFonts w:ascii="Times New Roman" w:hAnsi="Times New Roman" w:cs="Times New Roman"/>
          <w:sz w:val="28"/>
          <w:szCs w:val="28"/>
          <w:lang w:val="ru-RU"/>
        </w:rPr>
        <w:t xml:space="preserve"> мая </w:t>
      </w:r>
      <w:r w:rsidRPr="00D4705F">
        <w:rPr>
          <w:rFonts w:ascii="Times New Roman" w:hAnsi="Times New Roman" w:cs="Times New Roman"/>
          <w:sz w:val="28"/>
          <w:szCs w:val="28"/>
        </w:rPr>
        <w:t>201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211E3" w:rsidRPr="00D4705F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Pr="00D4705F">
        <w:rPr>
          <w:rFonts w:ascii="Times New Roman" w:hAnsi="Times New Roman" w:cs="Times New Roman"/>
          <w:sz w:val="28"/>
          <w:szCs w:val="28"/>
        </w:rPr>
        <w:t xml:space="preserve"> № </w:t>
      </w:r>
      <w:r w:rsidRPr="00D4705F">
        <w:rPr>
          <w:rFonts w:ascii="Times New Roman" w:hAnsi="Times New Roman" w:cs="Times New Roman"/>
          <w:sz w:val="28"/>
          <w:szCs w:val="28"/>
          <w:lang w:val="ru-RU"/>
        </w:rPr>
        <w:t>577</w:t>
      </w:r>
    </w:p>
    <w:p w:rsidR="00EA295E" w:rsidRPr="00904438" w:rsidRDefault="00EA295E" w:rsidP="00075525">
      <w:pPr>
        <w:pStyle w:val="1"/>
        <w:shd w:val="clear" w:color="auto" w:fill="auto"/>
        <w:tabs>
          <w:tab w:val="left" w:pos="3968"/>
          <w:tab w:val="left" w:pos="5800"/>
        </w:tabs>
        <w:spacing w:after="0" w:line="240" w:lineRule="auto"/>
        <w:ind w:left="400" w:firstLine="0"/>
        <w:jc w:val="center"/>
      </w:pPr>
      <w:r>
        <w:t xml:space="preserve">       </w:t>
      </w:r>
      <w:r w:rsidR="00933C2A">
        <w:t xml:space="preserve">                              </w:t>
      </w:r>
      <w:r w:rsidR="003B0BCE" w:rsidRPr="005C7CD4">
        <w:t xml:space="preserve">    </w:t>
      </w:r>
    </w:p>
    <w:p w:rsidR="00075525" w:rsidRPr="00075525" w:rsidRDefault="00075525" w:rsidP="00287ACB">
      <w:pPr>
        <w:pStyle w:val="20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Муниципальная программа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на 2018-2022 годы</w:t>
      </w:r>
    </w:p>
    <w:p w:rsidR="00933C2A" w:rsidRPr="00D42C06" w:rsidRDefault="00933C2A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ПАСПОРТ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муниципальной программы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 xml:space="preserve">муниципального образования Брюховецкий район </w:t>
      </w:r>
    </w:p>
    <w:p w:rsidR="00EA295E" w:rsidRPr="00933C2A" w:rsidRDefault="00EA295E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933C2A">
        <w:rPr>
          <w:b/>
          <w:sz w:val="28"/>
          <w:szCs w:val="28"/>
        </w:rPr>
        <w:t>«Обеспечение безопасности населения</w:t>
      </w:r>
      <w:r w:rsidR="009354C9">
        <w:rPr>
          <w:b/>
          <w:sz w:val="28"/>
          <w:szCs w:val="28"/>
        </w:rPr>
        <w:t>»</w:t>
      </w:r>
      <w:r w:rsidRPr="00933C2A">
        <w:rPr>
          <w:b/>
          <w:sz w:val="28"/>
          <w:szCs w:val="28"/>
        </w:rPr>
        <w:t xml:space="preserve"> </w:t>
      </w:r>
    </w:p>
    <w:p w:rsidR="00EA295E" w:rsidRPr="00933C2A" w:rsidRDefault="00B922DF" w:rsidP="0097548A">
      <w:pPr>
        <w:pStyle w:val="20"/>
        <w:shd w:val="clear" w:color="auto" w:fill="auto"/>
        <w:spacing w:before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2018 – </w:t>
      </w:r>
      <w:r w:rsidR="00EA295E" w:rsidRPr="00933C2A">
        <w:rPr>
          <w:b/>
          <w:sz w:val="28"/>
          <w:szCs w:val="28"/>
        </w:rPr>
        <w:t>2022 годы</w:t>
      </w:r>
    </w:p>
    <w:p w:rsidR="00EA295E" w:rsidRPr="005D6235" w:rsidRDefault="00EA295E" w:rsidP="0097548A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</w:p>
    <w:p w:rsidR="00EA295E" w:rsidRDefault="00EA295E" w:rsidP="0097548A">
      <w:pPr>
        <w:pStyle w:val="20"/>
        <w:shd w:val="clear" w:color="auto" w:fill="auto"/>
        <w:spacing w:before="0" w:line="240" w:lineRule="auto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EA295E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Координатор м</w:t>
            </w:r>
            <w:r>
              <w:t>у</w:t>
            </w:r>
            <w:r>
              <w:t>ниципальной пр</w:t>
            </w:r>
            <w:r>
              <w:t>о</w:t>
            </w:r>
            <w:r>
              <w:t>граммы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</w:pPr>
          </w:p>
        </w:tc>
        <w:tc>
          <w:tcPr>
            <w:tcW w:w="7229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отдел ГО и ЧС администрации муниципального </w:t>
            </w:r>
            <w:r w:rsidRPr="00CC68F0">
              <w:rPr>
                <w:sz w:val="28"/>
                <w:szCs w:val="28"/>
              </w:rPr>
              <w:t xml:space="preserve">               </w:t>
            </w:r>
            <w:r w:rsidRPr="006925D5">
              <w:rPr>
                <w:sz w:val="28"/>
                <w:szCs w:val="28"/>
              </w:rPr>
              <w:t>образования Брюховецкий район</w:t>
            </w: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 xml:space="preserve">Координаторы </w:t>
            </w:r>
            <w:r w:rsidR="009354C9">
              <w:rPr>
                <w:sz w:val="28"/>
                <w:szCs w:val="28"/>
              </w:rPr>
              <w:t>под</w:t>
            </w:r>
            <w:r w:rsidRPr="006925D5">
              <w:rPr>
                <w:sz w:val="28"/>
                <w:szCs w:val="28"/>
              </w:rPr>
              <w:t>программ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отдел ГО и ЧС администрации муниципального образ</w:t>
            </w:r>
            <w:r w:rsidRPr="006925D5">
              <w:rPr>
                <w:sz w:val="28"/>
                <w:szCs w:val="28"/>
              </w:rPr>
              <w:t>о</w:t>
            </w:r>
            <w:r w:rsidRPr="006925D5">
              <w:rPr>
                <w:sz w:val="28"/>
                <w:szCs w:val="28"/>
              </w:rPr>
              <w:t>вания Брюховецкий район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организационный отдел организационно-правового управления администрации муниципального образования Брюховецкий район</w:t>
            </w:r>
            <w:r w:rsidR="00366F04">
              <w:t>;</w:t>
            </w:r>
          </w:p>
          <w:p w:rsidR="00EA295E" w:rsidRDefault="0031199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помощник главы </w:t>
            </w:r>
            <w:r w:rsidR="00EA295E">
              <w:t>муниципального образования Брюх</w:t>
            </w:r>
            <w:r w:rsidR="00EA295E">
              <w:t>о</w:t>
            </w:r>
            <w:r w:rsidR="00EA295E">
              <w:t>вецкий район</w:t>
            </w:r>
            <w:r>
              <w:t xml:space="preserve"> по мобилизационной работе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 xml:space="preserve">Участники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муниципальной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администрация муниципального образования Брю</w:t>
            </w:r>
            <w:r>
              <w:softHyphen/>
              <w:t>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отдел ГО и ЧС администрации муниципального обра</w:t>
            </w:r>
            <w:r>
              <w:softHyphen/>
              <w:t>зования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муниципальное казенное учреждение муниципального </w:t>
            </w:r>
            <w:r w:rsidRPr="006925D5">
              <w:t>образования Брюх</w:t>
            </w:r>
            <w:r w:rsidR="002748E7">
              <w:t>овецкий район «Управление по де</w:t>
            </w:r>
            <w:r w:rsidRPr="006925D5">
              <w:t xml:space="preserve">лам </w:t>
            </w:r>
            <w:r w:rsidRPr="006925D5">
              <w:lastRenderedPageBreak/>
              <w:t>гражданской обороны, предупреждению чрезвычайных ситуаций</w:t>
            </w:r>
            <w:r w:rsidR="000C62F9">
              <w:t xml:space="preserve"> и взаимодействию с правоохрани</w:t>
            </w:r>
            <w:r w:rsidRPr="006925D5">
              <w:t>тельными о</w:t>
            </w:r>
            <w:r w:rsidRPr="006925D5">
              <w:t>р</w:t>
            </w:r>
            <w:r w:rsidRPr="006925D5">
              <w:t>ганами»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«Администрация-Сервис»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муниципальное казенное учреждение «Аварийно- спас</w:t>
            </w:r>
            <w:r w:rsidRPr="006925D5">
              <w:t>а</w:t>
            </w:r>
            <w:r w:rsidRPr="006925D5">
              <w:t>тел</w:t>
            </w:r>
            <w:r w:rsidR="00366F04">
              <w:t>ьный отряд Брюховецкого района»;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по делам молодежи администрации муници</w:t>
            </w:r>
            <w:r w:rsidRPr="006925D5">
              <w:softHyphen/>
              <w:t>пальног</w:t>
            </w:r>
            <w:r w:rsidR="00366F04">
              <w:t>о образования Брюховецкий район;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управление образования администрации муниципального образования Брюховецкий район</w:t>
            </w:r>
            <w:r w:rsidR="00366F04">
              <w:t>;</w:t>
            </w:r>
            <w:r w:rsidRPr="006925D5">
              <w:t xml:space="preserve">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культуры </w:t>
            </w:r>
            <w:r>
              <w:t>администрации муниципального об</w:t>
            </w:r>
            <w:r w:rsidRPr="006925D5">
              <w:t>раз</w:t>
            </w:r>
            <w:r w:rsidRPr="006925D5">
              <w:t>о</w:t>
            </w:r>
            <w:r w:rsidRPr="006925D5">
              <w:t>вания Брюховецкий район</w:t>
            </w:r>
            <w:r w:rsidR="00366F04">
              <w:t>;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>отдел физической культуры и спорта администрации м</w:t>
            </w:r>
            <w:r w:rsidRPr="006925D5">
              <w:t>у</w:t>
            </w:r>
            <w:r w:rsidRPr="006925D5">
              <w:t>ниципального образования Брюховецкий район муниц</w:t>
            </w:r>
            <w:r w:rsidRPr="006925D5">
              <w:t>и</w:t>
            </w:r>
            <w:r w:rsidRPr="006925D5">
              <w:t>пальное бюджетное учреждение здравоохранения «Це</w:t>
            </w:r>
            <w:r w:rsidRPr="006925D5">
              <w:t>н</w:t>
            </w:r>
            <w:r w:rsidRPr="006925D5">
              <w:t xml:space="preserve">тральная районная </w:t>
            </w:r>
            <w:r w:rsidR="007B3183">
              <w:t>больница» Брюховец</w:t>
            </w:r>
            <w:r w:rsidRPr="006925D5">
              <w:t>кого района»</w:t>
            </w:r>
            <w:r w:rsidR="00366F04">
              <w:t>;</w:t>
            </w:r>
          </w:p>
          <w:p w:rsidR="00EA295E" w:rsidRPr="001A5326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6925D5">
              <w:t xml:space="preserve">отдел по делам </w:t>
            </w:r>
            <w:r w:rsidRPr="001A5326">
              <w:t>несовершеннолетних и защите их прав администрации муниципального образования Брюхо</w:t>
            </w:r>
            <w:r w:rsidRPr="001A5326">
              <w:softHyphen/>
              <w:t>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1A5326">
              <w:rPr>
                <w:sz w:val="28"/>
                <w:szCs w:val="28"/>
              </w:rPr>
              <w:t>отдел МВД России по Брюховецкому району</w:t>
            </w:r>
            <w:r w:rsidR="00740720">
              <w:rPr>
                <w:sz w:val="28"/>
                <w:szCs w:val="28"/>
              </w:rPr>
              <w:t>;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740720" w:rsidRP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Чепигинское сельское поселение Брюховецкого района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lastRenderedPageBreak/>
              <w:t xml:space="preserve">Подпрограммы </w:t>
            </w:r>
          </w:p>
          <w:p w:rsidR="00EA295E" w:rsidRPr="006925D5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020"/>
              <w:jc w:val="both"/>
            </w:pPr>
            <w:r w:rsidRPr="006925D5">
              <w:t xml:space="preserve">муниципальной 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 w:rsidRPr="006925D5"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933C2A" w:rsidRPr="00D42C06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>«Мероприятия по гражданской обороне, предупрежд</w:t>
            </w:r>
            <w:r w:rsidRPr="00F178D3">
              <w:t>е</w:t>
            </w:r>
            <w:r w:rsidRPr="00F178D3">
              <w:t>нию и ликвид</w:t>
            </w:r>
            <w:r w:rsidR="007B3183">
              <w:t>ации чрезвычайных ситуаций, сти</w:t>
            </w:r>
            <w:r w:rsidRPr="00F178D3">
              <w:t>хийных бедствий и их последствий в муниципальном</w:t>
            </w:r>
            <w:r w:rsidR="00366F04">
              <w:t xml:space="preserve"> образов</w:t>
            </w:r>
            <w:r w:rsidR="00366F04">
              <w:t>а</w:t>
            </w:r>
            <w:r w:rsidR="00366F04">
              <w:t>нии Брюховецкий район»;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tabs>
                <w:tab w:val="left" w:pos="2865"/>
              </w:tabs>
              <w:spacing w:after="0" w:line="240" w:lineRule="auto"/>
              <w:ind w:left="34" w:firstLine="0"/>
              <w:jc w:val="both"/>
            </w:pPr>
            <w:r w:rsidRPr="00F178D3">
              <w:t>«Создание системы комплексного обеспечения без</w:t>
            </w:r>
            <w:r w:rsidRPr="00F178D3">
              <w:softHyphen/>
              <w:t>опасности жизнедеятельности муниципального обра</w:t>
            </w:r>
            <w:r w:rsidRPr="00F178D3">
              <w:softHyphen/>
              <w:t>зования Брюховецкий район»</w:t>
            </w:r>
            <w:r w:rsidR="00366F04">
              <w:t>;</w:t>
            </w:r>
          </w:p>
          <w:p w:rsidR="007B318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«Профилактика терроризма и экстремизма в муници</w:t>
            </w:r>
            <w:r w:rsidRPr="00F178D3">
              <w:softHyphen/>
              <w:t>пальном образовании Брюховецкий район»</w:t>
            </w:r>
            <w:r w:rsidR="007B3183">
              <w:t>;</w:t>
            </w: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«Противодействие коррупции в муниципальном образ</w:t>
            </w:r>
            <w:r w:rsidRPr="00F178D3">
              <w:t>о</w:t>
            </w:r>
            <w:r w:rsidRPr="00F178D3">
              <w:t>вании Брюховецкий район»</w:t>
            </w:r>
            <w:r w:rsidR="00366F04">
              <w:t>;</w:t>
            </w:r>
          </w:p>
          <w:p w:rsidR="007B318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F178D3">
              <w:rPr>
                <w:sz w:val="28"/>
                <w:szCs w:val="28"/>
              </w:rPr>
              <w:t>«Укрепление правопорядка, профилактика правона</w:t>
            </w:r>
            <w:r w:rsidRPr="00F178D3">
              <w:rPr>
                <w:sz w:val="28"/>
                <w:szCs w:val="28"/>
              </w:rPr>
              <w:softHyphen/>
              <w:t>рушений и усиление борьбы с преступностью в муни</w:t>
            </w:r>
            <w:r w:rsidRPr="00F178D3">
              <w:rPr>
                <w:sz w:val="28"/>
                <w:szCs w:val="28"/>
              </w:rPr>
              <w:softHyphen/>
              <w:t>ципальном образовании Брюховецкий район»</w:t>
            </w:r>
            <w:r w:rsidR="007B3183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F178D3">
              <w:rPr>
                <w:sz w:val="28"/>
                <w:szCs w:val="28"/>
              </w:rPr>
              <w:t>«Мобилизационная подготовка экономики муниципал</w:t>
            </w:r>
            <w:r w:rsidRPr="00F178D3">
              <w:rPr>
                <w:sz w:val="28"/>
                <w:szCs w:val="28"/>
              </w:rPr>
              <w:t>ь</w:t>
            </w:r>
            <w:r w:rsidRPr="00F178D3">
              <w:rPr>
                <w:sz w:val="28"/>
                <w:szCs w:val="28"/>
              </w:rPr>
              <w:t>ного образования Брюховецкий район»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EA295E" w:rsidRPr="006925D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Ведомственные целевые програ</w:t>
            </w:r>
            <w:r>
              <w:t>м</w:t>
            </w:r>
            <w:r>
              <w:t>мы</w:t>
            </w:r>
          </w:p>
        </w:tc>
        <w:tc>
          <w:tcPr>
            <w:tcW w:w="7229" w:type="dxa"/>
          </w:tcPr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не предусмотрены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933C2A" w:rsidRDefault="00933C2A" w:rsidP="0097548A">
            <w:pPr>
              <w:pStyle w:val="1"/>
              <w:shd w:val="clear" w:color="auto" w:fill="auto"/>
              <w:spacing w:after="0" w:line="240" w:lineRule="auto"/>
              <w:ind w:firstLine="0"/>
              <w:rPr>
                <w:lang w:val="en-US"/>
              </w:rPr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Цели муниципал</w:t>
            </w:r>
            <w:r>
              <w:t>ь</w:t>
            </w:r>
            <w:r>
              <w:t>ной программы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33C2A" w:rsidRPr="00D42C06" w:rsidRDefault="00933C2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Pr="00F178D3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F178D3">
              <w:t>обеспечение безопасности населения муниципального образования Брюховецкий район</w:t>
            </w: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6925D5" w:rsidTr="002748E7">
        <w:tc>
          <w:tcPr>
            <w:tcW w:w="2518" w:type="dxa"/>
          </w:tcPr>
          <w:p w:rsidR="00D42C06" w:rsidRPr="00D42C06" w:rsidRDefault="00D42C06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sz w:val="28"/>
                <w:szCs w:val="28"/>
              </w:rPr>
            </w:pP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  <w:lang w:val="en-US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  <w:lang w:val="en-US"/>
              </w:rPr>
              <w:t xml:space="preserve">                     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229" w:type="dxa"/>
          </w:tcPr>
          <w:p w:rsidR="00D42C06" w:rsidRPr="004F5B97" w:rsidRDefault="00D42C06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организация и осуществление на межмуниципальном и региональном уровне мероприятий по гражданской об</w:t>
            </w:r>
            <w:r>
              <w:t>о</w:t>
            </w:r>
            <w:r>
              <w:t>роне, защите населения и территории муниципального образования Брюховецкий район подготовка и содерж</w:t>
            </w:r>
            <w:r>
              <w:t>а</w:t>
            </w:r>
            <w:r>
              <w:t>ние в готовности необходимых сил и средств для защиты населения и территорий от чрезвычайных ситуаций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развитие и обеспечение функционирования системы ко</w:t>
            </w:r>
            <w:r>
              <w:t>м</w:t>
            </w:r>
            <w:r>
              <w:t>плексного обеспечения безопасности жизнедеятельности муниципального образования Брюховецкий район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развитие и обеспечение функционирования интегри</w:t>
            </w:r>
            <w:r>
              <w:softHyphen/>
              <w:t>рованного технологического и информационного ресурса в обеспечении безопасности жизнедеятельности насел</w:t>
            </w:r>
            <w:r>
              <w:t>е</w:t>
            </w:r>
            <w:r>
              <w:t>ни</w:t>
            </w:r>
            <w:r w:rsidR="00366F04">
              <w:t>я Брюховецкого района;</w:t>
            </w:r>
          </w:p>
          <w:p w:rsidR="00EA295E" w:rsidRDefault="00EC012F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информационно-</w:t>
            </w:r>
            <w:r w:rsidR="00EA295E">
              <w:t>пропагандистское сопровождение ант</w:t>
            </w:r>
            <w:r w:rsidR="00EA295E">
              <w:t>и</w:t>
            </w:r>
            <w:r w:rsidR="00EA295E">
              <w:t>террористической и антиэкстремистской деятельности в муниципальном образовании Брюховецкий район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обеспечение нормативно-правовых и организационных </w:t>
            </w:r>
            <w:r w:rsidR="00366F04">
              <w:t>основ противодействия коррупции;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создание условий, затрудняющих возможность кор</w:t>
            </w:r>
            <w:r>
              <w:softHyphen/>
              <w:t>рупционного поведения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полезной занятостью несовершеннолетних</w:t>
            </w:r>
            <w:r w:rsidR="00EC012F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повышение уровня осведомленности жителей района</w:t>
            </w:r>
            <w:r w:rsidR="00E5530C" w:rsidRPr="00E5530C">
              <w:t xml:space="preserve"> </w:t>
            </w:r>
            <w:r w:rsidR="00E5530C">
              <w:t>о недопустимости совершения правонарушений и об отве</w:t>
            </w:r>
            <w:r w:rsidR="00E5530C">
              <w:t>т</w:t>
            </w:r>
            <w:r w:rsidR="00E5530C">
              <w:t>ственности за совершенные правонарушения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обеспечение эффективного использования ресурсов, направленных на оборону и защиту информации по обе</w:t>
            </w:r>
            <w:r>
              <w:t>с</w:t>
            </w:r>
            <w:r>
              <w:t>печению безопасности населения в муниципальном обр</w:t>
            </w:r>
            <w:r>
              <w:t>а</w:t>
            </w:r>
            <w:r>
              <w:t>зовании Брюховецкий район</w:t>
            </w:r>
            <w:r w:rsidR="00740720">
              <w:t>;</w:t>
            </w:r>
          </w:p>
          <w:p w:rsidR="00740720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предупреждение и ликвидация последствий чрезвыча</w:t>
            </w:r>
            <w:r>
              <w:t>й</w:t>
            </w:r>
            <w:r>
              <w:t>ных ситуаций природного и техногенного характера</w:t>
            </w:r>
          </w:p>
          <w:p w:rsidR="00EA295E" w:rsidRPr="006925D5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 w:rsidRPr="005062E5">
              <w:t>Перечень целевых показателей мун</w:t>
            </w:r>
            <w:r w:rsidRPr="005062E5">
              <w:t>и</w:t>
            </w:r>
            <w:r w:rsidRPr="005062E5">
              <w:t>ципальной пр</w:t>
            </w:r>
            <w:r w:rsidRPr="005062E5">
              <w:t>о</w:t>
            </w:r>
            <w:r w:rsidRPr="005062E5">
              <w:t>граммы</w:t>
            </w:r>
          </w:p>
          <w:p w:rsidR="00EA295E" w:rsidRPr="005062E5" w:rsidRDefault="00EA295E" w:rsidP="0097548A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муниципального казенного учреждения «Управление по делам ГО и ЧС Брюхо</w:t>
            </w:r>
            <w:r w:rsidRPr="005062E5">
              <w:softHyphen/>
              <w:t>вецкого района»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 xml:space="preserve">количество </w:t>
            </w:r>
            <w:r w:rsidR="003A29C0">
              <w:t>рабочих мест</w:t>
            </w:r>
            <w:r w:rsidRPr="005062E5">
              <w:t xml:space="preserve"> муниципал</w:t>
            </w:r>
            <w:r>
              <w:t>ьного</w:t>
            </w:r>
            <w:r w:rsidRPr="005062E5">
              <w:t xml:space="preserve"> казенного учреждения «Аварийно-спасательный отряд Брюховецк</w:t>
            </w:r>
            <w:r w:rsidRPr="005062E5">
              <w:t>о</w:t>
            </w:r>
            <w:r w:rsidRPr="005062E5">
              <w:t>го района»</w:t>
            </w:r>
            <w:r w:rsidR="00366F04">
              <w:t>;</w:t>
            </w:r>
          </w:p>
          <w:p w:rsidR="00740720" w:rsidRPr="00243EBE" w:rsidRDefault="00740720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протяженность восстановленной сети водоснабжения в   х. Киновия Чепигинского сельского поселения Брюх</w:t>
            </w:r>
            <w:r>
              <w:t>о</w:t>
            </w:r>
            <w:r>
              <w:t>вецкого района;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lastRenderedPageBreak/>
              <w:t>оснащение и обеспечение функционирования Ситуа</w:t>
            </w:r>
            <w:r w:rsidRPr="005062E5">
              <w:softHyphen/>
              <w:t>цион</w:t>
            </w:r>
            <w:r w:rsidR="00366F04">
              <w:t>ного центра - ЕДДС 112;</w:t>
            </w:r>
          </w:p>
          <w:p w:rsidR="0035434A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366F04">
              <w:t xml:space="preserve"> точек видеонаблюдения;</w:t>
            </w:r>
          </w:p>
          <w:p w:rsidR="00EA295E" w:rsidRDefault="0035434A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оборудования автоматизированной системы оперативного контроля и мониторинга паводковой сит</w:t>
            </w:r>
            <w:r w:rsidR="00EA295E" w:rsidRPr="005062E5">
              <w:t>у</w:t>
            </w:r>
            <w:r w:rsidR="00EA295E" w:rsidRPr="005062E5">
              <w:t>ации (гидропостов)</w:t>
            </w:r>
            <w:r w:rsidR="00366F04">
              <w:t>;</w:t>
            </w:r>
            <w:r w:rsidR="00EA295E" w:rsidRPr="005062E5">
              <w:t xml:space="preserve"> 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охват населения и организаций района техническими средствами оповещения об угрозе возникновения чре</w:t>
            </w:r>
            <w:r w:rsidRPr="005062E5">
              <w:t>з</w:t>
            </w:r>
            <w:r w:rsidRPr="005062E5">
              <w:t>вычайных ситуаций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изготовленных и распространенных пред</w:t>
            </w:r>
            <w:r w:rsidRPr="005062E5">
              <w:softHyphen/>
              <w:t>метов полиграфической продукции, наглядной агитации, материалов антитеррористической и антиэкстремистской направленности (плакаты, баннеры, брошю</w:t>
            </w:r>
            <w:r w:rsidRPr="005062E5">
              <w:softHyphen/>
              <w:t>ры, листовки буклеты)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приобретенных и внедренных в учебный пр</w:t>
            </w:r>
            <w:r w:rsidRPr="005062E5">
              <w:t>о</w:t>
            </w:r>
            <w:r w:rsidRPr="005062E5">
              <w:t>цесс образовательных учреждений муниципального обр</w:t>
            </w:r>
            <w:r w:rsidRPr="005062E5">
              <w:t>а</w:t>
            </w:r>
            <w:r w:rsidRPr="005062E5">
              <w:t>зования Брюховецкий район учебных материалов, ра</w:t>
            </w:r>
            <w:r w:rsidRPr="005062E5">
              <w:t>с</w:t>
            </w:r>
            <w:r w:rsidRPr="005062E5">
              <w:t>крывающих преступную сущность идеологии террори</w:t>
            </w:r>
            <w:r w:rsidRPr="005062E5">
              <w:t>з</w:t>
            </w:r>
            <w:r w:rsidRPr="005062E5">
              <w:t>ма, распространение идей терроризма и религиозно-политического экстремизма, межнациональ</w:t>
            </w:r>
            <w:r w:rsidR="00D05DF4">
              <w:t>ной и ме</w:t>
            </w:r>
            <w:r w:rsidR="00D05DF4">
              <w:t>ж</w:t>
            </w:r>
            <w:r w:rsidR="00D05DF4">
              <w:t>конфессиональной розни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материалов антитеррористической и анти</w:t>
            </w:r>
            <w:r w:rsidRPr="005062E5">
              <w:softHyphen/>
              <w:t>экстремистской направленности, опубликованных и ра</w:t>
            </w:r>
            <w:r w:rsidRPr="005062E5">
              <w:t>з</w:t>
            </w:r>
            <w:r w:rsidRPr="005062E5">
              <w:t>мещенных в средствах массовой информации (статьи, программы, сю</w:t>
            </w:r>
            <w:r w:rsidR="00D05DF4">
              <w:t>жеты, видеоролики, выступления)</w:t>
            </w:r>
            <w:r w:rsidRPr="005062E5">
              <w:t xml:space="preserve"> колич</w:t>
            </w:r>
            <w:r w:rsidRPr="005062E5">
              <w:t>е</w:t>
            </w:r>
            <w:r w:rsidRPr="005062E5">
              <w:t>ство людей, принявших участие в профилактических м</w:t>
            </w:r>
            <w:r w:rsidRPr="005062E5">
              <w:t>е</w:t>
            </w:r>
            <w:r w:rsidRPr="005062E5">
              <w:t>роприятиях антитеррористической и антиэкстремистской направленности</w:t>
            </w:r>
            <w:r w:rsidR="00366F04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разраб</w:t>
            </w:r>
            <w:r>
              <w:t>отанных и приведенных в соответ</w:t>
            </w:r>
            <w:r w:rsidRPr="005062E5">
              <w:t>ствие с действующим законодательством нормативн</w:t>
            </w:r>
            <w:r w:rsidR="00A86841">
              <w:t xml:space="preserve">ых </w:t>
            </w:r>
            <w:r>
              <w:t>прав</w:t>
            </w:r>
            <w:r>
              <w:t>о</w:t>
            </w:r>
            <w:r>
              <w:t>вых</w:t>
            </w:r>
            <w:r w:rsidRPr="005062E5">
              <w:t xml:space="preserve"> актов, издаваемых администрацией муниципальног</w:t>
            </w:r>
            <w:r w:rsidR="00366F04">
              <w:t>о образования Брюховецкий район;</w:t>
            </w:r>
          </w:p>
          <w:p w:rsidR="002706F4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5062E5">
              <w:t>количество разм</w:t>
            </w:r>
            <w:r>
              <w:t>ещенных в средствах массовой ин</w:t>
            </w:r>
            <w:r w:rsidRPr="005062E5">
              <w:t>форм</w:t>
            </w:r>
            <w:r w:rsidRPr="005062E5">
              <w:t>а</w:t>
            </w:r>
            <w:r w:rsidRPr="005062E5">
              <w:t>ции матер</w:t>
            </w:r>
            <w:r>
              <w:t>иалов об антикоррупционных меро</w:t>
            </w:r>
            <w:r w:rsidRPr="005062E5">
              <w:t>приятиях, связанных с незаконной миг</w:t>
            </w:r>
            <w:r>
              <w:t>рацией, опуб</w:t>
            </w:r>
            <w:r w:rsidRPr="005062E5">
              <w:t>ликование м</w:t>
            </w:r>
            <w:r w:rsidRPr="005062E5">
              <w:t>у</w:t>
            </w:r>
            <w:r w:rsidRPr="005062E5">
              <w:t>ниц</w:t>
            </w:r>
            <w:r>
              <w:t>ипальных правовых актов, направ</w:t>
            </w:r>
            <w:r w:rsidRPr="005062E5">
              <w:t>ленных на против</w:t>
            </w:r>
            <w:r w:rsidRPr="005062E5">
              <w:t>о</w:t>
            </w:r>
            <w:r w:rsidRPr="005062E5">
              <w:t>действие коррупции</w:t>
            </w:r>
            <w:r w:rsidR="00366F04">
              <w:t>;</w:t>
            </w:r>
            <w:r w:rsidRPr="005062E5">
              <w:t xml:space="preserve"> </w:t>
            </w:r>
          </w:p>
          <w:p w:rsidR="00EA295E" w:rsidRPr="005062E5" w:rsidRDefault="008D5565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</w:t>
            </w:r>
            <w:r w:rsidR="00EA295E" w:rsidRPr="005062E5">
              <w:t xml:space="preserve"> несовершеннолетних, </w:t>
            </w:r>
            <w:r w:rsidR="00EA295E" w:rsidRPr="00981BED">
              <w:t>в том числе</w:t>
            </w:r>
            <w:r w:rsidR="00EA295E" w:rsidRPr="005062E5">
              <w:t xml:space="preserve"> состоящих на профилактических учетах</w:t>
            </w:r>
            <w:r>
              <w:t>, принявших участие в пр</w:t>
            </w:r>
            <w:r>
              <w:t>о</w:t>
            </w:r>
            <w:r>
              <w:t>филактических мероприятиях</w:t>
            </w:r>
            <w:r w:rsidR="00366F04">
              <w:t>;</w:t>
            </w:r>
          </w:p>
          <w:p w:rsidR="00EA295E" w:rsidRPr="005062E5" w:rsidRDefault="00D178E1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количество изготовленных и распространенных предм</w:t>
            </w:r>
            <w:r>
              <w:t>е</w:t>
            </w:r>
            <w:r>
              <w:t>тов полиграфической продукции, наглядной агитации, материалов профилактического характера (баннеры, л</w:t>
            </w:r>
            <w:r>
              <w:t>и</w:t>
            </w:r>
            <w:r>
              <w:t>стовки, буклеты)</w:t>
            </w:r>
            <w:r w:rsidR="00DB4A93">
              <w:t>;</w:t>
            </w:r>
          </w:p>
          <w:p w:rsidR="007C0208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приобретение программного обеспечения оргтехники</w:t>
            </w:r>
            <w:r w:rsidR="007C0208">
              <w:rPr>
                <w:sz w:val="28"/>
                <w:szCs w:val="28"/>
              </w:rPr>
              <w:t xml:space="preserve"> для </w:t>
            </w:r>
            <w:r w:rsidR="007C0208">
              <w:rPr>
                <w:sz w:val="28"/>
                <w:szCs w:val="28"/>
              </w:rPr>
              <w:lastRenderedPageBreak/>
              <w:t>помощника главы муниципального образования Брюх</w:t>
            </w:r>
            <w:r w:rsidR="007C0208">
              <w:rPr>
                <w:sz w:val="28"/>
                <w:szCs w:val="28"/>
              </w:rPr>
              <w:t>о</w:t>
            </w:r>
            <w:r w:rsidR="007C0208">
              <w:rPr>
                <w:sz w:val="28"/>
                <w:szCs w:val="28"/>
              </w:rPr>
              <w:t>вецкий район по мобилизационной работе</w:t>
            </w:r>
            <w:r w:rsidR="00366F04">
              <w:rPr>
                <w:sz w:val="28"/>
                <w:szCs w:val="28"/>
              </w:rPr>
              <w:t>;</w:t>
            </w:r>
          </w:p>
          <w:p w:rsidR="00EA295E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sz w:val="28"/>
                <w:szCs w:val="28"/>
              </w:rPr>
            </w:pPr>
            <w:r w:rsidRPr="005062E5">
              <w:rPr>
                <w:sz w:val="28"/>
                <w:szCs w:val="28"/>
              </w:rPr>
              <w:t>количество проведенных специальных исследований пе</w:t>
            </w:r>
            <w:r w:rsidRPr="005062E5">
              <w:rPr>
                <w:sz w:val="28"/>
                <w:szCs w:val="28"/>
              </w:rPr>
              <w:t>р</w:t>
            </w:r>
            <w:r w:rsidRPr="005062E5">
              <w:rPr>
                <w:sz w:val="28"/>
                <w:szCs w:val="28"/>
              </w:rPr>
              <w:t>сонального компьютера и работ по защите обраба</w:t>
            </w:r>
            <w:r w:rsidRPr="005062E5">
              <w:rPr>
                <w:sz w:val="28"/>
                <w:szCs w:val="28"/>
              </w:rPr>
              <w:softHyphen/>
              <w:t>тываемой информации</w:t>
            </w:r>
          </w:p>
          <w:p w:rsidR="00740720" w:rsidRDefault="00740720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  <w:p w:rsidR="00EA295E" w:rsidRPr="00F178D3" w:rsidRDefault="00EA295E" w:rsidP="0097548A">
            <w:pPr>
              <w:pStyle w:val="20"/>
              <w:shd w:val="clear" w:color="auto" w:fill="auto"/>
              <w:spacing w:before="0" w:line="240" w:lineRule="auto"/>
              <w:ind w:left="34"/>
              <w:jc w:val="both"/>
              <w:rPr>
                <w:b/>
                <w:sz w:val="28"/>
                <w:szCs w:val="28"/>
              </w:rPr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lastRenderedPageBreak/>
              <w:t>Этапы и сроки р</w:t>
            </w:r>
            <w:r>
              <w:t>е</w:t>
            </w:r>
            <w:r>
              <w:t>ализации муниц</w:t>
            </w:r>
            <w:r>
              <w:t>и</w:t>
            </w:r>
            <w:r>
              <w:t>пальной програ</w:t>
            </w:r>
            <w:r>
              <w:t>м</w:t>
            </w:r>
            <w:r>
              <w:t>мы</w:t>
            </w:r>
          </w:p>
          <w:p w:rsidR="00EA295E" w:rsidRPr="00C31AF2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7229" w:type="dxa"/>
          </w:tcPr>
          <w:p w:rsidR="00EA295E" w:rsidRPr="005062E5" w:rsidRDefault="00366F04" w:rsidP="00EF6EC4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2018 – </w:t>
            </w:r>
            <w:r w:rsidR="00EF6EC4">
              <w:t>2022 годы, реализуется в один этап</w:t>
            </w:r>
            <w:r w:rsidR="00EA295E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295E" w:rsidRPr="005062E5" w:rsidTr="002748E7">
        <w:tc>
          <w:tcPr>
            <w:tcW w:w="2518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  <w:r>
              <w:t>Объемы бюдже</w:t>
            </w:r>
            <w:r>
              <w:t>т</w:t>
            </w:r>
            <w:r>
              <w:t>ных ассигнований муниципальной программы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</w:pPr>
          </w:p>
        </w:tc>
        <w:tc>
          <w:tcPr>
            <w:tcW w:w="7229" w:type="dxa"/>
          </w:tcPr>
          <w:p w:rsidR="00740720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общий объем финансирования программы </w:t>
            </w:r>
            <w:r w:rsidR="00C80CF8" w:rsidRPr="00075525">
              <w:t>–</w:t>
            </w:r>
            <w:r w:rsidRPr="00075525">
              <w:t xml:space="preserve"> </w:t>
            </w:r>
          </w:p>
          <w:p w:rsidR="00EA295E" w:rsidRDefault="0035527A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82 8</w:t>
            </w:r>
            <w:r w:rsidR="009448C0" w:rsidRPr="009448C0">
              <w:t>43</w:t>
            </w:r>
            <w:r w:rsidR="00582EF9">
              <w:t>,3</w:t>
            </w:r>
            <w:r w:rsidR="00366F04">
              <w:t> </w:t>
            </w:r>
            <w:r w:rsidR="00EA295E">
              <w:t>тыс</w:t>
            </w:r>
            <w:r w:rsidR="00740720">
              <w:t>. руб.</w:t>
            </w:r>
            <w:r w:rsidR="00EA295E">
              <w:t xml:space="preserve">, в том числе: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 xml:space="preserve">МБ </w:t>
            </w:r>
            <w:r w:rsidR="00C80CF8">
              <w:t>–</w:t>
            </w:r>
            <w:r>
              <w:t xml:space="preserve"> </w:t>
            </w:r>
            <w:r w:rsidR="0035527A">
              <w:t>82</w:t>
            </w:r>
            <w:r w:rsidR="005465CB">
              <w:t xml:space="preserve"> </w:t>
            </w:r>
            <w:r w:rsidR="0035527A">
              <w:t>8</w:t>
            </w:r>
            <w:r w:rsidR="009448C0" w:rsidRPr="00E24636">
              <w:t>43</w:t>
            </w:r>
            <w:r w:rsidR="005465CB">
              <w:t>,</w:t>
            </w:r>
            <w:r w:rsidR="00582EF9">
              <w:t>3</w:t>
            </w:r>
            <w:r>
              <w:t xml:space="preserve"> тыс</w:t>
            </w:r>
            <w:r w:rsidR="00740720">
              <w:t>. руб</w:t>
            </w:r>
            <w:r>
              <w:t xml:space="preserve">. 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</w:pPr>
            <w:r>
              <w:t>В том числе по годам: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50"/>
              </w:tabs>
              <w:spacing w:after="0" w:line="240" w:lineRule="auto"/>
              <w:ind w:left="34" w:firstLine="0"/>
            </w:pPr>
            <w:r>
              <w:t xml:space="preserve">год </w:t>
            </w:r>
            <w:r w:rsidR="00C80CF8">
              <w:t>–</w:t>
            </w:r>
            <w:r>
              <w:t xml:space="preserve"> </w:t>
            </w:r>
            <w:r w:rsidR="005465CB">
              <w:t>19</w:t>
            </w:r>
            <w:r w:rsidR="00582EF9">
              <w:t> 579,1</w:t>
            </w:r>
            <w:r w:rsidR="00A202E2" w:rsidRPr="00075525">
              <w:t xml:space="preserve">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35527A">
              <w:t>2172</w:t>
            </w:r>
            <w:r w:rsidR="00F44DBB">
              <w:rPr>
                <w:lang w:val="en-US"/>
              </w:rPr>
              <w:t>9</w:t>
            </w:r>
            <w:r w:rsidR="00C80CF8" w:rsidRPr="00075525">
              <w:t>,</w:t>
            </w:r>
            <w:r w:rsidR="00740720">
              <w:t>3</w:t>
            </w:r>
            <w:r w:rsidR="00A202E2" w:rsidRPr="00075525">
              <w:t xml:space="preserve"> </w:t>
            </w:r>
            <w:r w:rsidR="0035527A">
              <w:t>т</w:t>
            </w:r>
            <w:r w:rsidR="00740720">
              <w:t>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C80CF8" w:rsidRPr="00075525">
              <w:t>–</w:t>
            </w:r>
            <w:r w:rsidRPr="00075525">
              <w:t xml:space="preserve"> </w:t>
            </w:r>
            <w:r w:rsidR="005465CB">
              <w:t>15 907,3</w:t>
            </w:r>
            <w:r w:rsidR="00A202E2" w:rsidRPr="00075525">
              <w:t xml:space="preserve">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Pr="00075525" w:rsidRDefault="00EA295E" w:rsidP="0097548A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661"/>
              </w:tabs>
              <w:spacing w:after="0" w:line="240" w:lineRule="auto"/>
              <w:ind w:left="34" w:firstLine="0"/>
            </w:pPr>
            <w:r w:rsidRPr="00075525">
              <w:t xml:space="preserve">год </w:t>
            </w:r>
            <w:r w:rsidR="00366F04" w:rsidRPr="00075525">
              <w:t>–</w:t>
            </w:r>
            <w:r w:rsidRPr="00075525">
              <w:t xml:space="preserve"> </w:t>
            </w:r>
            <w:r w:rsidR="005465CB">
              <w:t>15 207,3</w:t>
            </w:r>
            <w:r w:rsidRPr="00075525">
              <w:t xml:space="preserve"> </w:t>
            </w:r>
            <w:r w:rsidR="00740720">
              <w:t>тыс. руб.</w:t>
            </w:r>
            <w:r w:rsidR="00366F04" w:rsidRPr="00075525">
              <w:t>;</w:t>
            </w:r>
          </w:p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 w:rsidRPr="00075525">
              <w:t xml:space="preserve">2022 год </w:t>
            </w:r>
            <w:r w:rsidR="00366F04" w:rsidRPr="00075525">
              <w:t>–</w:t>
            </w:r>
            <w:r w:rsidRPr="00075525">
              <w:t xml:space="preserve"> 10</w:t>
            </w:r>
            <w:r w:rsidR="00366F04" w:rsidRPr="00075525">
              <w:t> </w:t>
            </w:r>
            <w:r w:rsidRPr="00075525">
              <w:t>4</w:t>
            </w:r>
            <w:r w:rsidR="00976843" w:rsidRPr="00075525">
              <w:t>20</w:t>
            </w:r>
            <w:r w:rsidRPr="00075525">
              <w:t>,3</w:t>
            </w:r>
            <w:r w:rsidR="00740720">
              <w:t xml:space="preserve"> тыс. руб.</w:t>
            </w:r>
          </w:p>
          <w:p w:rsidR="00EA295E" w:rsidRPr="00243EB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</w:p>
        </w:tc>
      </w:tr>
      <w:tr w:rsidR="00EA295E" w:rsidRPr="005062E5" w:rsidTr="002748E7">
        <w:tc>
          <w:tcPr>
            <w:tcW w:w="2518" w:type="dxa"/>
          </w:tcPr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firstLine="0"/>
            </w:pPr>
            <w:r>
              <w:t>Контроль за в</w:t>
            </w:r>
            <w:r>
              <w:t>ы</w:t>
            </w:r>
            <w:r>
              <w:t>полнением мун</w:t>
            </w:r>
            <w:r>
              <w:t>и</w:t>
            </w:r>
            <w:r>
              <w:t>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229" w:type="dxa"/>
          </w:tcPr>
          <w:p w:rsidR="00EA295E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 xml:space="preserve">администрация муниципального образования </w:t>
            </w:r>
            <w:r w:rsidR="00C54296">
              <w:t xml:space="preserve">                    </w:t>
            </w:r>
            <w:r>
              <w:t>Брюховецкий район</w:t>
            </w:r>
            <w:r w:rsidR="00366F04">
              <w:t>;</w:t>
            </w:r>
          </w:p>
          <w:p w:rsidR="00EA295E" w:rsidRPr="005062E5" w:rsidRDefault="00EA295E" w:rsidP="0097548A">
            <w:pPr>
              <w:pStyle w:val="1"/>
              <w:shd w:val="clear" w:color="auto" w:fill="auto"/>
              <w:spacing w:after="0" w:line="240" w:lineRule="auto"/>
              <w:ind w:left="34" w:firstLine="0"/>
              <w:jc w:val="both"/>
            </w:pPr>
            <w:r>
              <w:t>Совет муниципального образования Брюховецкий район</w:t>
            </w:r>
          </w:p>
        </w:tc>
      </w:tr>
    </w:tbl>
    <w:p w:rsidR="002748E7" w:rsidRDefault="002748E7" w:rsidP="0097548A">
      <w:pPr>
        <w:rPr>
          <w:lang w:val="ru-RU"/>
        </w:rPr>
      </w:pPr>
    </w:p>
    <w:p w:rsidR="0085769C" w:rsidRPr="00A1064A" w:rsidRDefault="0085769C" w:rsidP="0097548A">
      <w:pPr>
        <w:rPr>
          <w:lang w:val="ru-RU"/>
        </w:rPr>
      </w:pPr>
    </w:p>
    <w:p w:rsidR="0092541E" w:rsidRPr="005348BA" w:rsidRDefault="00EA295E" w:rsidP="0092541E">
      <w:pPr>
        <w:pStyle w:val="ab"/>
        <w:numPr>
          <w:ilvl w:val="0"/>
          <w:numId w:val="3"/>
        </w:numPr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</w:t>
      </w:r>
      <w:r w:rsidR="00E9108A" w:rsidRPr="005348BA">
        <w:rPr>
          <w:rFonts w:ascii="Times New Roman" w:hAnsi="Times New Roman" w:cs="Times New Roman"/>
          <w:b/>
          <w:sz w:val="28"/>
          <w:szCs w:val="28"/>
          <w:lang w:val="ru-RU"/>
        </w:rPr>
        <w:t>основные проблемы в</w:t>
      </w:r>
    </w:p>
    <w:p w:rsidR="00EA295E" w:rsidRPr="005348BA" w:rsidRDefault="00E9108A" w:rsidP="0092541E">
      <w:pPr>
        <w:pStyle w:val="ab"/>
        <w:jc w:val="center"/>
        <w:rPr>
          <w:b/>
        </w:rPr>
      </w:pPr>
      <w:r w:rsidRPr="005348BA">
        <w:rPr>
          <w:rFonts w:ascii="Times New Roman" w:hAnsi="Times New Roman" w:cs="Times New Roman"/>
          <w:b/>
          <w:sz w:val="28"/>
          <w:szCs w:val="28"/>
          <w:lang w:val="ru-RU"/>
        </w:rPr>
        <w:t>сфере реализации муниципальной программы</w:t>
      </w:r>
    </w:p>
    <w:p w:rsidR="00EA295E" w:rsidRPr="0092541E" w:rsidRDefault="00EA295E" w:rsidP="0097548A">
      <w:pPr>
        <w:pStyle w:val="1"/>
        <w:shd w:val="clear" w:color="auto" w:fill="auto"/>
        <w:spacing w:after="0" w:line="240" w:lineRule="auto"/>
        <w:ind w:firstLine="0"/>
        <w:jc w:val="center"/>
      </w:pP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Муниципальная программа </w:t>
      </w:r>
      <w:r w:rsidR="00C7570C">
        <w:t>является</w:t>
      </w:r>
      <w:r>
        <w:t xml:space="preserve"> одним из инструментов, </w:t>
      </w:r>
      <w:r w:rsidR="00DB4A93">
        <w:t>позволя</w:t>
      </w:r>
      <w:r w:rsidR="00DB4A93">
        <w:t>ю</w:t>
      </w:r>
      <w:r w:rsidR="00DB4A93">
        <w:t>щих</w:t>
      </w:r>
      <w:r>
        <w:t xml:space="preserve"> значительно снизить человеческие жертвы при чрезвычайных ситуациях, повысит</w:t>
      </w:r>
      <w:r w:rsidR="00DB4A93">
        <w:t>ь</w:t>
      </w:r>
      <w:r>
        <w:t xml:space="preserve"> оперативность реагирования на них.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firstLine="820"/>
        <w:jc w:val="both"/>
      </w:pPr>
      <w:r>
        <w:t xml:space="preserve">На территории Брюховецкого района </w:t>
      </w:r>
      <w:r w:rsidR="00061B65">
        <w:t>возможно возникновение</w:t>
      </w:r>
      <w:r>
        <w:t xml:space="preserve"> чрезв</w:t>
      </w:r>
      <w:r>
        <w:t>ы</w:t>
      </w:r>
      <w:r>
        <w:t>чайных ситуаций природного и техногенного характера. К стихийным бедств</w:t>
      </w:r>
      <w:r>
        <w:t>и</w:t>
      </w:r>
      <w:r>
        <w:t xml:space="preserve">ям, наносящим значительный ущерб экономике </w:t>
      </w:r>
      <w:r w:rsidR="00DB4A93">
        <w:t>района, относятся сильные ве</w:t>
      </w:r>
      <w:r w:rsidR="00DB4A93">
        <w:t>т</w:t>
      </w:r>
      <w:r w:rsidR="00DB4A93">
        <w:t>ры</w:t>
      </w:r>
      <w:r>
        <w:t xml:space="preserve"> и ливни, смерчи, град, ураган, оледенение, интенсивное выпадение мокрого снега и гололед. Существует так же опасность террористической угрозы. На территории района располагается 2 объекта, относящихся к химическо-</w:t>
      </w:r>
      <w:r w:rsidR="0085769C">
        <w:t>опасным объектам, и 2 - к пожаро</w:t>
      </w:r>
      <w:r>
        <w:t>-взрывоопасным объектам.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Важно не просто констатировать сложные ситуации, а научиться предот</w:t>
      </w:r>
      <w:r>
        <w:softHyphen/>
        <w:t>вращать их, своевременно прогнозировать возникновение чрезвычайных ситуа</w:t>
      </w:r>
      <w:r>
        <w:softHyphen/>
        <w:t>ций, иметь современную систему управления силами и средствами в чрезвы</w:t>
      </w:r>
      <w:r>
        <w:softHyphen/>
      </w:r>
      <w:r>
        <w:lastRenderedPageBreak/>
        <w:t>чайных ситуациях, своевременно доводить информацию об угрозе возникнове</w:t>
      </w:r>
      <w:r>
        <w:softHyphen/>
        <w:t>ния или возникновении чрезвычайных ситуаций до органов исполнительной власти и населен</w:t>
      </w:r>
      <w:r w:rsidR="00C7570C">
        <w:t>ия;</w:t>
      </w:r>
      <w:r>
        <w:t xml:space="preserve"> </w:t>
      </w:r>
      <w:r w:rsidR="00C7570C">
        <w:t>и</w:t>
      </w:r>
      <w:r>
        <w:t>меть запас материальных средств для ликвидации чре</w:t>
      </w:r>
      <w:r>
        <w:t>з</w:t>
      </w:r>
      <w:r>
        <w:t>вычайных ситуаций природного и техногенного характера, а также при ведении или вследс</w:t>
      </w:r>
      <w:r w:rsidR="00080FA3">
        <w:t>твие ведения военных действий; о</w:t>
      </w:r>
      <w:r w:rsidR="00DB4A93">
        <w:t>рганизовывать</w:t>
      </w:r>
      <w:r>
        <w:t xml:space="preserve"> подготовку дол</w:t>
      </w:r>
      <w:r>
        <w:t>ж</w:t>
      </w:r>
      <w:r>
        <w:t>ностных и спасательных формирований в области предупреждения и ликвид</w:t>
      </w:r>
      <w:r>
        <w:t>а</w:t>
      </w:r>
      <w:r>
        <w:t>ции чрезвычайных ситуаций на территории муниципального</w:t>
      </w:r>
      <w:r w:rsidR="00053D0E">
        <w:t xml:space="preserve"> образования Бр</w:t>
      </w:r>
      <w:r w:rsidR="00053D0E">
        <w:t>ю</w:t>
      </w:r>
      <w:r w:rsidR="00053D0E">
        <w:t>ховецкий район;</w:t>
      </w:r>
      <w:r>
        <w:t xml:space="preserve"> </w:t>
      </w:r>
      <w:r w:rsidR="00053D0E">
        <w:t>п</w:t>
      </w:r>
      <w:r w:rsidR="00DB4A93">
        <w:t>оддерживать</w:t>
      </w:r>
      <w:r>
        <w:t xml:space="preserve"> в готовности к применению сил</w:t>
      </w:r>
      <w:r w:rsidR="00DB4A93">
        <w:t>ы</w:t>
      </w:r>
      <w:r>
        <w:t xml:space="preserve"> и средств</w:t>
      </w:r>
      <w:r w:rsidR="00DB4A93">
        <w:t>а</w:t>
      </w:r>
      <w:r>
        <w:t xml:space="preserve"> к действиям по предназначению.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Основой эффективного проведения мероприятий по защите населения в условиях военного времени и возникновения ЧС является своевременное опо</w:t>
      </w:r>
      <w:r>
        <w:softHyphen/>
        <w:t>вещение населения об опасности.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Необходимо дальнейшее совершенствование подготовки населения, руко</w:t>
      </w:r>
      <w:r>
        <w:softHyphen/>
        <w:t>водителей и специалистов, уполномоченных на решение задач в области граж</w:t>
      </w:r>
      <w:r>
        <w:softHyphen/>
        <w:t>данской обороны, защиты населения и территории от чрезвычайных ситуаций.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Для осуществления комплекса мероприятий, обеспечивающих ускорение реагирования и повышения качества взаимодействия экстренных оперативных служб при обращении к ним населения, координации действий дежурно- ди</w:t>
      </w:r>
      <w:r>
        <w:t>с</w:t>
      </w:r>
      <w:r>
        <w:t>петчерских служб, оперативного сбора информации и организации экстренного реагирования в случае чрезвычайных ситуаций, нарушении общественной бе</w:t>
      </w:r>
      <w:r>
        <w:t>з</w:t>
      </w:r>
      <w:r>
        <w:t>опасности на территории района на базе МКУ «Управление по делам ГО и ЧС Брюховецкого район</w:t>
      </w:r>
      <w:r w:rsidR="0085769C">
        <w:t xml:space="preserve">а» создан «Ситуационный центр – </w:t>
      </w:r>
      <w:r>
        <w:t>единая дежурно- ди</w:t>
      </w:r>
      <w:r>
        <w:t>с</w:t>
      </w:r>
      <w:r>
        <w:t>петчерская служба 112» (далее СЦ - ЕДДС 112).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Развитие СЦ</w:t>
      </w:r>
      <w:r w:rsidR="005D482F">
        <w:t> </w:t>
      </w:r>
      <w:r>
        <w:t>-</w:t>
      </w:r>
      <w:r w:rsidR="005D482F">
        <w:t> </w:t>
      </w:r>
      <w:r>
        <w:t>ЕДДС 112 предусматривает программно-техническое сопря</w:t>
      </w:r>
      <w:r>
        <w:softHyphen/>
        <w:t>жение мониторингового центра единой дежурно-диспетчерской службы муни</w:t>
      </w:r>
      <w:r>
        <w:softHyphen/>
        <w:t>ципального образования Брюховецкий район с взаимодействующими служба</w:t>
      </w:r>
      <w:r>
        <w:softHyphen/>
        <w:t>ми, учреждениями и организациями посредством внедрения различных мони</w:t>
      </w:r>
      <w:r>
        <w:softHyphen/>
        <w:t>торинговых систем. При этом должна произойти смена приоритетов при защ</w:t>
      </w:r>
      <w:r>
        <w:t>и</w:t>
      </w:r>
      <w:r>
        <w:t>те населения</w:t>
      </w:r>
      <w:r w:rsidR="004D11DE">
        <w:t xml:space="preserve"> от угроз различного характера: </w:t>
      </w:r>
      <w:r>
        <w:t>поддерживая высокий уровень р</w:t>
      </w:r>
      <w:r>
        <w:t>е</w:t>
      </w:r>
      <w:r>
        <w:t>а</w:t>
      </w:r>
      <w:r>
        <w:softHyphen/>
        <w:t>гирования, на первое место необходимо выводить вопросы предупреждения посредством мониторинга различных сфер деятельности человека.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Вместе с тем, на территории муниципального образования Брюховецкий район возможно возникновение чрезвычайных ситуаций природного характера, основными источниками которых являются: подтопление паводковыми водами жилых домов, пожары, вспышки инфекционных заболеваний животных и лю</w:t>
      </w:r>
      <w:r>
        <w:softHyphen/>
        <w:t>дей.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540"/>
        <w:jc w:val="both"/>
      </w:pPr>
      <w:r>
        <w:t>Важным условием защиты населения является предоставление населени</w:t>
      </w:r>
      <w:r w:rsidR="004D11DE">
        <w:t>ю средств индивидуальной защиты,</w:t>
      </w:r>
      <w:r>
        <w:t xml:space="preserve"> </w:t>
      </w:r>
      <w:r w:rsidR="004D11DE">
        <w:t>о</w:t>
      </w:r>
      <w:r>
        <w:t>беспечение работников органа местного са</w:t>
      </w:r>
      <w:r>
        <w:softHyphen/>
        <w:t>моуправления, муниципальных предприятий и учреждений средствами защиты органов дыхания.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Количество аварийно-спасательных работ, производимых спасателями на территории Брюховецкого района, постоянного растет, что говорит о важности и значимости работы спасателей. В целях решения задач по предупреждению и ликвидации последствий чрезвычайных ситуаций на территории края увеличи</w:t>
      </w:r>
      <w:r>
        <w:softHyphen/>
        <w:t>вается численность личного состава, принимающего участие в аварийно- сп</w:t>
      </w:r>
      <w:r>
        <w:t>а</w:t>
      </w:r>
      <w:r>
        <w:lastRenderedPageBreak/>
        <w:t>сательных работах. Одновременно с этим повышается классная квалифика</w:t>
      </w:r>
      <w:r>
        <w:softHyphen/>
        <w:t>ция спасателей, увеличивается количество видов аварийно-спасательных работ, выполняемых ими, что ведет к повышению риска угрозы здоровью и жизни спасателей. В связи с этим увеличивается вероятность гибели спасателей или получения ими увечья (ранения, травмы, контузии), заболевани</w:t>
      </w:r>
      <w:r w:rsidR="00E96CF9">
        <w:t>й</w:t>
      </w:r>
      <w:r>
        <w:t>, исключаю</w:t>
      </w:r>
      <w:r>
        <w:softHyphen/>
        <w:t>щих для них возможность дальнейшей работы в качестве спасателей. При этом спасатели и их семьи остаются материально никак не обеспеченными.</w:t>
      </w:r>
    </w:p>
    <w:p w:rsidR="00EA295E" w:rsidRDefault="000508CC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Реализация </w:t>
      </w:r>
      <w:r w:rsidR="00EA295E">
        <w:t>программы в целом позволит: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стабилизировать обстановку в Брюховецком районе, связанную с чрезвы</w:t>
      </w:r>
      <w:r>
        <w:softHyphen/>
        <w:t>чайными ситуациями природного и техногенного характера;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риск возникновения чрезвычайных ситуаций техногенного ха</w:t>
      </w:r>
      <w:r>
        <w:softHyphen/>
        <w:t>рактера;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снизить размер материального ущерба от последствий чрезвычайных си</w:t>
      </w:r>
      <w:r>
        <w:softHyphen/>
        <w:t>туаций природного и техногенного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условиях сохранения высокого уровня рисков техногенного и природ</w:t>
      </w:r>
      <w:r>
        <w:softHyphen/>
        <w:t>ного характера, негативных последствий чрезвычайных ситуаций для устойчи</w:t>
      </w:r>
      <w:r>
        <w:softHyphen/>
        <w:t>вого социально-экономического развития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муниципаль</w:t>
      </w:r>
      <w:r>
        <w:softHyphen/>
        <w:t>ного образования Брюховецкий район: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высокая плотность и широкий национальный состав проживающего населения;</w:t>
      </w:r>
    </w:p>
    <w:p w:rsidR="003E17C3" w:rsidRPr="00D178E1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 w:rsidRPr="00D178E1">
        <w:t>большое число туристов и отдыхающих в курортный сезон;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900" w:firstLine="0"/>
      </w:pPr>
      <w:r>
        <w:t xml:space="preserve">наличие потенциально опасных объектов; </w:t>
      </w:r>
    </w:p>
    <w:p w:rsidR="00EA295E" w:rsidRDefault="00C272F5" w:rsidP="0097548A">
      <w:pPr>
        <w:pStyle w:val="1"/>
        <w:shd w:val="clear" w:color="auto" w:fill="auto"/>
        <w:spacing w:after="0" w:line="240" w:lineRule="auto"/>
        <w:ind w:left="900" w:firstLine="0"/>
      </w:pPr>
      <w:r>
        <w:t>возможность возникновения</w:t>
      </w:r>
      <w:r w:rsidR="00EA295E">
        <w:t xml:space="preserve"> угроз природного характера.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80"/>
        <w:jc w:val="both"/>
      </w:pPr>
      <w:r>
        <w:t>возрастание угроз техногенного характера вследствие морального и ф</w:t>
      </w:r>
      <w:r>
        <w:t>и</w:t>
      </w:r>
      <w:r>
        <w:t>зического старения объектов промышленной инфраструктуры, гидротехнич</w:t>
      </w:r>
      <w:r>
        <w:t>е</w:t>
      </w:r>
      <w:r>
        <w:t xml:space="preserve">ского и жилищно-коммунального комплексов; </w:t>
      </w:r>
    </w:p>
    <w:p w:rsidR="003E17C3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высокий уровень аварийности транспорта;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80"/>
      </w:pPr>
      <w:r>
        <w:t>возрастание ущерба и числа погибших от пожаров;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рост количества и масштабности последствий природных катаклизмов (степных пожаров, подтоплений и другого);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возрастание рисков при перевозке опасных грузов и усиление угроз х</w:t>
      </w:r>
      <w:r>
        <w:t>и</w:t>
      </w:r>
      <w:r>
        <w:t>мического, биологического и радиационного воздействия, напряженная сан</w:t>
      </w:r>
      <w:r>
        <w:t>и</w:t>
      </w:r>
      <w:r>
        <w:t>тарно-эпидемиологическая и санитарно-гигиеническая обстановка;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возникновение возможностей нарушения сохранности информационных ресурсов, систем и структур, разрушение их или искажение работы и содерж</w:t>
      </w:r>
      <w:r>
        <w:t>а</w:t>
      </w:r>
      <w:r>
        <w:t>ния через специальные средства воздействия;</w:t>
      </w:r>
    </w:p>
    <w:p w:rsidR="003E17C3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lastRenderedPageBreak/>
        <w:t>создание и провоцирование социальной, межнациональной, религиозной напряженности, возможность манипулирования массовым сознанием с испол</w:t>
      </w:r>
      <w:r>
        <w:t>ь</w:t>
      </w:r>
      <w:r>
        <w:t xml:space="preserve">зованием информационно-психологического воздействия; </w:t>
      </w:r>
    </w:p>
    <w:p w:rsidR="00EA295E" w:rsidRDefault="00EA295E" w:rsidP="003E17C3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нарастание угроз террористических проявлений.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При существующих тенденциях отсутствие кардинальных решений в этой области может привести к целому перечню катастрофических после</w:t>
      </w:r>
      <w:r>
        <w:t>д</w:t>
      </w:r>
      <w:r>
        <w:t>ствий, в том числе к: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авариям и катастрофам регионального масштаба;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гибели и физическому травмированию людей;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</w:pPr>
      <w:r>
        <w:t xml:space="preserve">разрушению и заражению среды обитания; 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нарушению системы обеспечения жизнедеятельности района; уничт</w:t>
      </w:r>
      <w:r>
        <w:t>о</w:t>
      </w:r>
      <w:r>
        <w:t>жению национальных ресурсов (природных,</w:t>
      </w:r>
      <w:r w:rsidR="003E17C3">
        <w:t xml:space="preserve"> </w:t>
      </w:r>
      <w:r>
        <w:t>сельскохозяйственных, прод</w:t>
      </w:r>
      <w:r>
        <w:t>о</w:t>
      </w:r>
      <w:r>
        <w:t>вольственных, производственных, информационных);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нанесению экономического ущерба государственным, муниципальным и частным предприятиям и организациям, физическим лицам;</w:t>
      </w:r>
    </w:p>
    <w:p w:rsidR="00EA295E" w:rsidRDefault="00EA295E" w:rsidP="005D482F">
      <w:pPr>
        <w:pStyle w:val="1"/>
        <w:shd w:val="clear" w:color="auto" w:fill="auto"/>
        <w:spacing w:after="0" w:line="240" w:lineRule="auto"/>
        <w:ind w:firstLine="851"/>
        <w:jc w:val="both"/>
      </w:pPr>
      <w:r>
        <w:t>массовым нарушениям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</w:t>
      </w:r>
      <w:r>
        <w:t>е</w:t>
      </w:r>
      <w:r>
        <w:t>ства и района, недопущение, предупреждение и оперативная ликвидация чре</w:t>
      </w:r>
      <w:r>
        <w:t>з</w:t>
      </w:r>
      <w:r>
        <w:t>вычайных ситуаций являются приоритетными направлениями деятельности о</w:t>
      </w:r>
      <w:r>
        <w:t>р</w:t>
      </w:r>
      <w:r>
        <w:t>ганов местного самоуправления.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Добиться кардинального изменения положения дел в обеспечении бе</w:t>
      </w:r>
      <w:r>
        <w:t>з</w:t>
      </w:r>
      <w:r>
        <w:t>опасности жизнедеятельности населения на территории муниципального обр</w:t>
      </w:r>
      <w:r>
        <w:t>а</w:t>
      </w:r>
      <w:r>
        <w:t>зования применением экстенсивных методов (например, путем количественн</w:t>
      </w:r>
      <w:r>
        <w:t>о</w:t>
      </w:r>
      <w:r>
        <w:t>го наращивания сил и средств) крайне сложно.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Одной из основных проблем настоящего этапа развития систем управле</w:t>
      </w:r>
      <w:r>
        <w:softHyphen/>
        <w:t>ния и контроля является процесс создания различными ведомствами и органа</w:t>
      </w:r>
      <w:r>
        <w:softHyphen/>
        <w:t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другое. Следствием этого является неэффективное использов</w:t>
      </w:r>
      <w:r>
        <w:t>а</w:t>
      </w:r>
      <w:r>
        <w:t>ние ресурсов, дублирование ряда информационных систем, неэффективное и</w:t>
      </w:r>
      <w:r>
        <w:t>с</w:t>
      </w:r>
      <w:r>
        <w:t>пользование циркулирующей в системах информации.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840"/>
        <w:jc w:val="both"/>
      </w:pPr>
      <w: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</w:t>
      </w:r>
      <w:r>
        <w:t>с</w:t>
      </w:r>
      <w:r>
        <w:t>порта, инфраструктура центров обработки данных, сети передачи данных).</w:t>
      </w:r>
    </w:p>
    <w:p w:rsidR="00EA295E" w:rsidRDefault="003A4AFB" w:rsidP="0097548A">
      <w:pPr>
        <w:pStyle w:val="1"/>
        <w:shd w:val="clear" w:color="auto" w:fill="auto"/>
        <w:spacing w:after="0" w:line="240" w:lineRule="auto"/>
        <w:ind w:left="20" w:firstLine="860"/>
        <w:jc w:val="both"/>
      </w:pPr>
      <w:r>
        <w:t xml:space="preserve">В результате реализации </w:t>
      </w:r>
      <w:r w:rsidR="00EA295E">
        <w:t xml:space="preserve">программы </w:t>
      </w:r>
      <w:r w:rsidR="005D482F">
        <w:t>усилится</w:t>
      </w:r>
      <w:r w:rsidR="00EA295E">
        <w:t xml:space="preserve"> безопасность населения муниципального образования Брюховецкий район и снизится социально-экономический ущерб от чрезвычайных ситуаций и происшествий за счет с</w:t>
      </w:r>
      <w:r w:rsidR="00EA295E">
        <w:t>о</w:t>
      </w:r>
      <w:r w:rsidR="00EA295E">
        <w:t>здания технических и технологических условии для повышения обоснованн</w:t>
      </w:r>
      <w:r w:rsidR="00EA295E">
        <w:t>о</w:t>
      </w:r>
      <w:r w:rsidR="00EA295E">
        <w:t>сти, качества и скорости принятия управленческих решений.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Анализ состояния оперативной обстановки в сфере противодействия тер</w:t>
      </w:r>
      <w:r>
        <w:softHyphen/>
        <w:t>роризму на территории Краснодарского края свидетельствует о её нестабильно</w:t>
      </w:r>
      <w:r>
        <w:softHyphen/>
        <w:t>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Активизация в 2016 году деятельности запрещенной в России междуна</w:t>
      </w:r>
      <w:r>
        <w:softHyphen/>
        <w:t>родной террористической организации «Исламское государство - ИГИЛ», со</w:t>
      </w:r>
      <w:r>
        <w:softHyphen/>
        <w:t>вершение теракта в отношении пассажиров российского самолета в Египте, а также террористические нападения во Франции, Турции других государствах</w:t>
      </w:r>
      <w:r w:rsidR="003A4AFB">
        <w:t>,</w:t>
      </w:r>
      <w:r>
        <w:t xml:space="preserve"> повлекши</w:t>
      </w:r>
      <w:r w:rsidR="003A4AFB">
        <w:t>е</w:t>
      </w:r>
      <w:r>
        <w:t xml:space="preserve"> тяжкие последствия и человеческие жертвы</w:t>
      </w:r>
      <w:r w:rsidR="003A4AFB">
        <w:t>,</w:t>
      </w:r>
      <w:r>
        <w:t xml:space="preserve"> свидетельствуют о намерении сторонников «ИГИЛ» продолжить осуществление террористич</w:t>
      </w:r>
      <w:r>
        <w:t>е</w:t>
      </w:r>
      <w:r>
        <w:t>ских актов, в том числе и на территории Российской Федерации.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Одновременно сохраняется высокая социально-политическая напряжен</w:t>
      </w:r>
      <w:r>
        <w:softHyphen/>
        <w:t>ность в приграничных с краем регионах, обусловленная событиями в Республи</w:t>
      </w:r>
      <w:r>
        <w:softHyphen/>
        <w:t>ке Украина и последствиями экономических санкций, вводимых в отношении Российской Федерации.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Терроризм становится все более крупномасштабным, многоликим по пре</w:t>
      </w:r>
      <w:r>
        <w:softHyphen/>
        <w:t>следуемым целям и видам проявления.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террористическим угрозам остается одной из приори</w:t>
      </w:r>
      <w:r>
        <w:softHyphen/>
        <w:t>тетных задач исполнительных и представительных органов власти, силовых структур, органов местного самоуправления, организаций и общественных объ</w:t>
      </w:r>
      <w:r>
        <w:softHyphen/>
        <w:t>единений Краснодарского края. Такой подход обусловлен важным геополити</w:t>
      </w:r>
      <w:r>
        <w:softHyphen/>
        <w:t>ческим положением региона, его инвестиционной привлекательностью, дина</w:t>
      </w:r>
      <w:r>
        <w:softHyphen/>
        <w:t>мичным развитием отраслей экономики, наличием крупных объектов с массо</w:t>
      </w:r>
      <w:r>
        <w:softHyphen/>
        <w:t xml:space="preserve">вым пребыванием людей, проведением в г. Сочи крупнейших международных соревнований, форумов, проведением массовых спортивных мероприятий в </w:t>
      </w:r>
      <w:r w:rsidRPr="00D178E1">
        <w:t xml:space="preserve">рамках «Кубка конфедераций </w:t>
      </w:r>
      <w:r w:rsidRPr="00D178E1">
        <w:rPr>
          <w:lang w:val="en-US"/>
        </w:rPr>
        <w:t>FIFA</w:t>
      </w:r>
      <w:r w:rsidRPr="00D178E1">
        <w:t xml:space="preserve"> 2017», Чемпионата мира по футболу «</w:t>
      </w:r>
      <w:r w:rsidRPr="00D178E1">
        <w:rPr>
          <w:lang w:val="en-US"/>
        </w:rPr>
        <w:t>FIFA</w:t>
      </w:r>
      <w:r w:rsidRPr="00D178E1">
        <w:t xml:space="preserve"> 2018»</w:t>
      </w:r>
      <w:r>
        <w:t xml:space="preserve"> и многим другим.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Основными угрозообразующими факторами по линии противодействия терроризму являются: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продолжающаяся деятельность бандгрупп на Северном Кавказе, их наме</w:t>
      </w:r>
      <w:r>
        <w:softHyphen/>
        <w:t>рения по распространению террористической активности за пределы Северо- Кавказского федерального округа;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 снижающаяся активность международных террористических органи</w:t>
      </w:r>
      <w:r>
        <w:softHyphen/>
        <w:t>заций по созданию и поддержанию своих структур на территории Российской Федерации;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попытки МТО, в первую очередь «Исламского государства», совершить террористические акты на территории Российской Федерации с использовани</w:t>
      </w:r>
      <w:r>
        <w:softHyphen/>
        <w:t>ем лиц, возвратившихся в Российскую Федерацию после участия в боевых дей</w:t>
      </w:r>
      <w:r>
        <w:softHyphen/>
        <w:t>ствиях в Сирии, и террористов-смертников на объектах транспортной инфра</w:t>
      </w:r>
      <w:r>
        <w:softHyphen/>
        <w:t>структуры и массового пребывания людей, в том числе в период подготовки и проведения важных общественно-политических и международных мероприя</w:t>
      </w:r>
      <w:r>
        <w:softHyphen/>
        <w:t>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формирование антироссийски настроенными силами, в том числе дей</w:t>
      </w:r>
      <w:r>
        <w:softHyphen/>
        <w:t>ствующими с территории Украины, условий для инспирирования в субъектах Российской Федерации, в первую очередь в Крымском федеральном округе, очагов террористической активности;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факты поступления в регион незаконного огнестрельного летального оружия, боеприпасов и взрывчатых веществ;</w:t>
      </w:r>
    </w:p>
    <w:p w:rsidR="00EA295E" w:rsidRDefault="00EA295E" w:rsidP="00A07666">
      <w:pPr>
        <w:pStyle w:val="1"/>
        <w:shd w:val="clear" w:color="auto" w:fill="auto"/>
        <w:tabs>
          <w:tab w:val="left" w:pos="709"/>
        </w:tabs>
        <w:spacing w:after="0" w:line="240" w:lineRule="auto"/>
        <w:ind w:left="20" w:firstLine="720"/>
        <w:jc w:val="both"/>
      </w:pPr>
      <w:r>
        <w:lastRenderedPageBreak/>
        <w:t>сохраняющиеся процессы формирования очагов террористической актив</w:t>
      </w:r>
      <w:r>
        <w:softHyphen/>
        <w:t>ности в непосредственной близости к границам Краснодарского края, в том числе его курортной зоне;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стремление определенных антироссийских кругов дискредитировать уси</w:t>
      </w:r>
      <w:r>
        <w:softHyphen/>
        <w:t>лия федеральных и региональных властей по подготовке и организованному проведению на территории Краснодарского края крупнейших международных спортивных и культурных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высокий уровень этнической миграции, особенно латентной, из респуб</w:t>
      </w:r>
      <w:r>
        <w:softHyphen/>
        <w:t>лик Северного Кавказа, закавказских и среднеазиатских государств, наличием среди мигрантов лиц, обладающих опытом участия в вооруженных конфликтах и иных криминальных элементов.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 данным ГУ МВД России по Краснодарскому краю, обращает на себя внимание возрастающая интенсивность прибытия жителей из других регионов.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Большую часть иностранных лиц составляют граждане государств, насе</w:t>
      </w:r>
      <w:r>
        <w:softHyphen/>
        <w:t>ление которых традиционно исповедует ислам. Миграционная нагрузка на край превышает среднероссийский показатель.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Эксперты отмечают, что на Кубани наблюдается устойчивая тенденция заметного изменения сложившегося баланса численности национальных групп. Особенно на Черноморском побережье, где каждый пятый житель сегодня фак</w:t>
      </w:r>
      <w:r>
        <w:softHyphen/>
        <w:t>тически является мигрантом.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Сохраняется проблема распространения идей радикального ислама в сре</w:t>
      </w:r>
      <w:r>
        <w:softHyphen/>
        <w:t>де несовершеннолетних и молодежи, как правило, осуществляемая через меж</w:t>
      </w:r>
      <w:r>
        <w:softHyphen/>
        <w:t>дународную телекоммуникационную сеть Интернет. Уровень психического и нравственного развития молодых людей зачастую не позволяет правильно оце</w:t>
      </w:r>
      <w:r>
        <w:softHyphen/>
        <w:t>нить поток поступающей информации, дать ей объективную оценку, что при</w:t>
      </w:r>
      <w:r>
        <w:softHyphen/>
        <w:t>водит к вовлечению совсем еще юных людей в террористические организации.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 учетом складывающейся оперативной обстановки, в муниципальном образовании Брюховецкий район необходимо сосредоточить усилия на реше</w:t>
      </w:r>
      <w:r>
        <w:softHyphen/>
        <w:t>нии следующих основных задач: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повышение эффективности взаимодействия деятельности органов мест</w:t>
      </w:r>
      <w:r>
        <w:softHyphen/>
        <w:t>ного самоуправления по выработке и осуществлению комплекса мер, направ</w:t>
      </w:r>
      <w:r>
        <w:softHyphen/>
        <w:t>ленных на недопущение реализации террористических угроз, в том числе в пе</w:t>
      </w:r>
      <w:r>
        <w:softHyphen/>
        <w:t>риод подготовки и проведения важных общественно-политических и междуна</w:t>
      </w:r>
      <w:r>
        <w:softHyphen/>
        <w:t>родных мероприятий;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антитеррористической защищенности объектов (тер</w:t>
      </w:r>
      <w:r>
        <w:softHyphen/>
        <w:t xml:space="preserve">риторий), мест массового пребывания людей на основе реализации в </w:t>
      </w:r>
      <w:r w:rsidR="000A4654">
        <w:t>муниц</w:t>
      </w:r>
      <w:r w:rsidR="000A4654">
        <w:t>и</w:t>
      </w:r>
      <w:r w:rsidR="000A4654">
        <w:t>пальном образовании Брюховецкий район</w:t>
      </w:r>
      <w:r>
        <w:t xml:space="preserve"> требований постановлений Прав</w:t>
      </w:r>
      <w:r>
        <w:t>и</w:t>
      </w:r>
      <w:r>
        <w:t>тельства Российской Федерации, регламентирующих данную сферу деятельн</w:t>
      </w:r>
      <w:r>
        <w:t>о</w:t>
      </w:r>
      <w:r>
        <w:t>сти;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выработки дополнительных мер по реализации мероприятий, направлен</w:t>
      </w:r>
      <w:r>
        <w:softHyphen/>
        <w:t>ных на противодействие идеологии терроризма, в том числе в части недопуще</w:t>
      </w:r>
      <w:r>
        <w:softHyphen/>
        <w:t>ния вовлечения граждан в ряды МТО;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совершенствования организации надлежащего контроля за исполнением решений Национального антитер</w:t>
      </w:r>
      <w:r w:rsidR="0014439D">
        <w:t>рористического комитета (далее – </w:t>
      </w:r>
      <w:r>
        <w:t>НАК) и Ан</w:t>
      </w:r>
      <w:r>
        <w:softHyphen/>
        <w:t>титеррористической комиссии в Краснодарском крае;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повышения уровня профессиональной подготовки работников исполни</w:t>
      </w:r>
      <w:r>
        <w:softHyphen/>
        <w:t>тельных органов местного самоуправления, участвующих в реализации мер по профилактике терроризма;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обеспечение надлежащего уровня антитеррористической защищённости объектов социальной сферы (образовательные учреждения, объекты здраво</w:t>
      </w:r>
      <w:r>
        <w:softHyphen/>
        <w:t>охранения, социальной защиты, культуры и спорта и т.д.), возможных террори</w:t>
      </w:r>
      <w:r>
        <w:softHyphen/>
        <w:t>стических устремлений, первоочередной антитеррористической защиты.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</w:t>
      </w:r>
      <w:r>
        <w:softHyphen/>
        <w:t>шения.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этой</w:t>
      </w:r>
      <w:r w:rsidR="000A4654">
        <w:t xml:space="preserve"> связи разработка и принятие </w:t>
      </w:r>
      <w:r>
        <w:t>программы обусловлены необхо</w:t>
      </w:r>
      <w:r>
        <w:softHyphen/>
        <w:t>димостью объединения усилий органов исполнительной власти, органов мест</w:t>
      </w:r>
      <w:r>
        <w:softHyphen/>
        <w:t>ного самоуправления муниципального образования Брюховецкий район в сф</w:t>
      </w:r>
      <w:r>
        <w:t>е</w:t>
      </w:r>
      <w:r>
        <w:t>ре противодействия терроризму и экстремизму, повышения уровня координ</w:t>
      </w:r>
      <w:r>
        <w:t>а</w:t>
      </w:r>
      <w:r>
        <w:t>ции их деятельности и осуществления постоянного взаимодействия в вопросах подготовки и реализации эффективных мер по противодействию терроризму и экстремизму, обеспечения готовности сил и средств к ситуационному реагир</w:t>
      </w:r>
      <w:r>
        <w:t>о</w:t>
      </w:r>
      <w:r>
        <w:t>ванию на возникающие террористические угрозы, минимизации и ликвидации последствий их проявлений, осуществления комплексного подхода к проф</w:t>
      </w:r>
      <w:r>
        <w:t>и</w:t>
      </w:r>
      <w:r>
        <w:t>лактике терроризма и экстремизма, выявления и снижения негативного вли</w:t>
      </w:r>
      <w:r>
        <w:t>я</w:t>
      </w:r>
      <w:r>
        <w:t>ния условий и факторов, способствующих возникновению проявлений терр</w:t>
      </w:r>
      <w:r>
        <w:t>о</w:t>
      </w:r>
      <w:r>
        <w:t>ризма и экстремизма.</w:t>
      </w:r>
    </w:p>
    <w:p w:rsidR="00EA295E" w:rsidRDefault="000A4654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</w:t>
      </w:r>
      <w:r w:rsidR="00EA295E">
        <w:t>рограмма предусматривает осуществление мероприятий, направ</w:t>
      </w:r>
      <w:r w:rsidR="00EA295E">
        <w:softHyphen/>
        <w:t>ленных на выполнение организационно-практических мер противодействия террор</w:t>
      </w:r>
      <w:r w:rsidR="00EA295E">
        <w:t>и</w:t>
      </w:r>
      <w:r w:rsidR="00EA295E">
        <w:t>стическим проявлениям, эффективного планирования конкретных ан</w:t>
      </w:r>
      <w:r w:rsidR="00EA295E">
        <w:softHyphen/>
        <w:t>титеррористических мероприятий, поддержания информационного обмена в интересах предотвращения террористических угроз и экстремизма на террито</w:t>
      </w:r>
      <w:r w:rsidR="00EA295E">
        <w:softHyphen/>
        <w:t>рии муниципального образования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Противодействие коррупции продолжает быть важнейшей стратегиче</w:t>
      </w:r>
      <w:r>
        <w:softHyphen/>
        <w:t xml:space="preserve">ской задачей </w:t>
      </w:r>
      <w:r w:rsidR="0043738F">
        <w:t>администрации</w:t>
      </w:r>
      <w:r>
        <w:t xml:space="preserve"> муниципального образования Брюховецкий район и его гражданского общества.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Наибольшая опасность коррупции в том, что она стала распростране</w:t>
      </w:r>
      <w:r>
        <w:t>н</w:t>
      </w:r>
      <w:r>
        <w:t>ным фактом жизни, к которому большинство членов общества научилось отн</w:t>
      </w:r>
      <w:r>
        <w:t>о</w:t>
      </w:r>
      <w:r>
        <w:t>ситься как к негативному, но привычному явлению.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 w:rsidRPr="00D178E1">
        <w:t>За</w:t>
      </w:r>
      <w:r w:rsidRPr="00A17589">
        <w:rPr>
          <w:b/>
        </w:rPr>
        <w:t xml:space="preserve"> </w:t>
      </w:r>
      <w:r w:rsidRPr="00D178E1">
        <w:t>201</w:t>
      </w:r>
      <w:r w:rsidR="00D178E1" w:rsidRPr="00D178E1">
        <w:t>7</w:t>
      </w:r>
      <w:r w:rsidRPr="00D178E1">
        <w:t xml:space="preserve"> год</w:t>
      </w:r>
      <w:r w:rsidRPr="00A17589">
        <w:rPr>
          <w:b/>
        </w:rPr>
        <w:t xml:space="preserve"> </w:t>
      </w:r>
      <w:r>
        <w:t>удалось не допустить фактов коррупции в муниципальном образовании Брюховецкий район.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Предупреждение коррупции в муниципальном образовании Брюховецкий район является важнейшим механизмом по снижению ее уровня.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сфере противодействия коррупции является Фе</w:t>
      </w:r>
      <w:r>
        <w:softHyphen/>
        <w:t>деральный закон от 25 декабря 2008 года № 273-ФЗ «О противодействии кор</w:t>
      </w:r>
      <w:r>
        <w:softHyphen/>
        <w:t>рупции».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Также Законом Краснодарского края от 23 июля 2009 года № 1798-КЗ «О противодействии коррупции в Краснодарском крае» определены основные направления региональной политики Краснодарского края в сфере противодей</w:t>
      </w:r>
      <w:r>
        <w:softHyphen/>
        <w:t>ствия коррупции.</w:t>
      </w:r>
    </w:p>
    <w:p w:rsidR="00EA295E" w:rsidRDefault="001D3013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lastRenderedPageBreak/>
        <w:t>П</w:t>
      </w:r>
      <w:r w:rsidR="00EA295E">
        <w:t>рограмма является комплексной мерой реализации антикоррупци</w:t>
      </w:r>
      <w:r w:rsidR="00EA295E">
        <w:softHyphen/>
        <w:t>онной политики, обеспечивающей согласованное применение правовых, эко</w:t>
      </w:r>
      <w:r w:rsidR="00EA295E">
        <w:softHyphen/>
        <w:t>номических, образовательных, воспитательных, организационных и иных мер, направленных на противодействие коррупции.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В результате активизации деятельности правоохранительных органов, реализации мероприятий комплексной программы по укреплению правопоря</w:t>
      </w:r>
      <w:r>
        <w:t>д</w:t>
      </w:r>
      <w:r>
        <w:t>ка и усилению борьбы с преступностью в муниципальном образовании Брюх</w:t>
      </w:r>
      <w:r>
        <w:t>о</w:t>
      </w:r>
      <w:r>
        <w:t>вецкий район произошло снижение общего количества преступлений. На ул</w:t>
      </w:r>
      <w:r>
        <w:t>и</w:t>
      </w:r>
      <w:r>
        <w:t>цах и других общественных местах,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EA295E" w:rsidRPr="00D178E1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Учитывая, что одним из важных направлений профилактической де</w:t>
      </w:r>
      <w:r>
        <w:t>я</w:t>
      </w:r>
      <w:r>
        <w:t>тельности является выявление и пресечение административных правонаруш</w:t>
      </w:r>
      <w:r>
        <w:t>е</w:t>
      </w:r>
      <w:r>
        <w:t>ний, совместными действиями полиции и общественных формирований прав</w:t>
      </w:r>
      <w:r>
        <w:t>о</w:t>
      </w:r>
      <w:r>
        <w:t>охранительной направленности удалось снизить количество преступлений и правонарушений.</w:t>
      </w:r>
      <w:r w:rsidR="0092541E">
        <w:t xml:space="preserve"> </w:t>
      </w:r>
      <w:r w:rsidR="0092541E" w:rsidRPr="00D178E1">
        <w:t xml:space="preserve">Так за </w:t>
      </w:r>
      <w:r w:rsidR="00834990" w:rsidRPr="00D178E1">
        <w:t>10</w:t>
      </w:r>
      <w:r w:rsidR="0092541E" w:rsidRPr="00D178E1">
        <w:t xml:space="preserve"> месяцев 201</w:t>
      </w:r>
      <w:r w:rsidR="00834990" w:rsidRPr="00D178E1">
        <w:t>8</w:t>
      </w:r>
      <w:r w:rsidR="0092541E" w:rsidRPr="00D178E1">
        <w:t xml:space="preserve"> года</w:t>
      </w:r>
      <w:r w:rsidR="00834990" w:rsidRPr="00D178E1">
        <w:t xml:space="preserve"> по сравнению с аналогичным п</w:t>
      </w:r>
      <w:r w:rsidR="00834990" w:rsidRPr="00D178E1">
        <w:t>е</w:t>
      </w:r>
      <w:r w:rsidR="00834990" w:rsidRPr="00D178E1">
        <w:t>риодом 2017 года</w:t>
      </w:r>
      <w:r w:rsidR="0092541E" w:rsidRPr="00D178E1">
        <w:t xml:space="preserve"> сократилось число совершенных преступлений</w:t>
      </w:r>
      <w:r w:rsidR="0014439D" w:rsidRPr="00D178E1">
        <w:t xml:space="preserve"> ранее суд</w:t>
      </w:r>
      <w:r w:rsidR="0014439D" w:rsidRPr="00D178E1">
        <w:t>и</w:t>
      </w:r>
      <w:r w:rsidR="0014439D" w:rsidRPr="00D178E1">
        <w:t xml:space="preserve">мыми лицами на  </w:t>
      </w:r>
      <w:r w:rsidR="00834990" w:rsidRPr="00D178E1">
        <w:t>4,6</w:t>
      </w:r>
      <w:r w:rsidR="0092541E" w:rsidRPr="00D178E1">
        <w:t xml:space="preserve">%, несовершеннолетними - на </w:t>
      </w:r>
      <w:r w:rsidR="00834990" w:rsidRPr="00D178E1">
        <w:t>58</w:t>
      </w:r>
      <w:r w:rsidR="0092541E" w:rsidRPr="00D178E1">
        <w:t>%,</w:t>
      </w:r>
      <w:r w:rsidR="00834990" w:rsidRPr="00D178E1">
        <w:t xml:space="preserve"> </w:t>
      </w:r>
      <w:r w:rsidR="0092541E" w:rsidRPr="00D178E1">
        <w:t>преступлений в сост</w:t>
      </w:r>
      <w:r w:rsidR="0092541E" w:rsidRPr="00D178E1">
        <w:t>а</w:t>
      </w:r>
      <w:r w:rsidR="0092541E" w:rsidRPr="00D178E1">
        <w:t xml:space="preserve">ве группы – на </w:t>
      </w:r>
      <w:r w:rsidR="00834990" w:rsidRPr="00D178E1">
        <w:t>41,6</w:t>
      </w:r>
      <w:r w:rsidR="0092541E" w:rsidRPr="00D178E1">
        <w:t>%, лицами, состоящими под адм</w:t>
      </w:r>
      <w:r w:rsidR="00834990" w:rsidRPr="00D178E1">
        <w:t>инистративным надзором – на 28</w:t>
      </w:r>
      <w:r w:rsidR="0092541E" w:rsidRPr="00D178E1">
        <w:t>%.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Имеет место положительная динамика практически по всем направлен</w:t>
      </w:r>
      <w:r>
        <w:t>и</w:t>
      </w:r>
      <w:r>
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</w:r>
      <w:r>
        <w:t>о</w:t>
      </w:r>
      <w:r>
        <w:t xml:space="preserve">охранительной направленности (казачества, ДНД) </w:t>
      </w:r>
      <w:r w:rsidR="003F4F5D">
        <w:t>для</w:t>
      </w:r>
      <w:r>
        <w:t xml:space="preserve"> охран</w:t>
      </w:r>
      <w:r w:rsidR="003F4F5D">
        <w:t>ы</w:t>
      </w:r>
      <w:r>
        <w:t xml:space="preserve"> общественного порядка, позво</w:t>
      </w:r>
      <w:r w:rsidR="003F4F5D">
        <w:t>лило увеличить число патрульно-</w:t>
      </w:r>
      <w:r>
        <w:t>постовых нарядов, а так же увеличить маршруты патрулирования, приблизив наряды к местам, наиболее подверженным преступлениям.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Несмотря на значительные усилия территориальных органов федерал</w:t>
      </w:r>
      <w:r>
        <w:t>ь</w:t>
      </w:r>
      <w:r>
        <w:t>ных органов исполнительной власти, органов исполнительной власти Красн</w:t>
      </w:r>
      <w:r>
        <w:t>о</w:t>
      </w:r>
      <w:r>
        <w:t>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</w:t>
      </w:r>
      <w:r>
        <w:t>о</w:t>
      </w:r>
      <w:r>
        <w:t>ритет органов государственной власти.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Учитывая сложность и многообразие факторов, влияющих на состояние и динамику преступности, кардинальное улучшение криминогенной ситуации, на территории муниципального образования Брюховецкий район может быть д</w:t>
      </w:r>
      <w:r>
        <w:t>о</w:t>
      </w:r>
      <w:r>
        <w:t>стигнуто на основе объединения усилий всех заинтересованных органов, общ</w:t>
      </w:r>
      <w:r>
        <w:t>е</w:t>
      </w:r>
      <w:r>
        <w:t>ственных организаций, и решения обозначенных проблем программно- цел</w:t>
      </w:r>
      <w:r>
        <w:t>е</w:t>
      </w:r>
      <w:r>
        <w:t>вым методом.</w:t>
      </w:r>
    </w:p>
    <w:p w:rsidR="00EA295E" w:rsidRDefault="003F4F5D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 xml:space="preserve">Настоящая </w:t>
      </w:r>
      <w:r w:rsidR="00EA295E">
        <w:t>программа подготовлена на основе предложений отдела вну</w:t>
      </w:r>
      <w:r w:rsidR="00EA295E">
        <w:t>т</w:t>
      </w:r>
      <w:r w:rsidR="00EA295E">
        <w:t>ренних дел, отделов и управлений администрации муниципального образов</w:t>
      </w:r>
      <w:r w:rsidR="00EA295E">
        <w:t>а</w:t>
      </w:r>
      <w:r w:rsidR="00EA295E">
        <w:t>ния Брюховецкий район, отражает основные направления борьбы с преступн</w:t>
      </w:r>
      <w:r w:rsidR="00EA295E">
        <w:t>о</w:t>
      </w:r>
      <w:r w:rsidR="00EA295E">
        <w:t>стью и содержит меры, осуществление которых позволит обеспечить достиж</w:t>
      </w:r>
      <w:r w:rsidR="00EA295E">
        <w:t>е</w:t>
      </w:r>
      <w:r w:rsidR="00EA295E">
        <w:t xml:space="preserve">ние целей и решение основных задач подпрограммы. В нее включены вопросы, </w:t>
      </w:r>
      <w:r w:rsidR="00EA295E">
        <w:lastRenderedPageBreak/>
        <w:t>требующие межведомственного рассмотрения, объединения усилий админ</w:t>
      </w:r>
      <w:r w:rsidR="00EA295E">
        <w:t>и</w:t>
      </w:r>
      <w:r w:rsidR="00EA295E">
        <w:t>страций сельских поселений, органов правопорядка.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Мобилизационная подготовка экономики - это комплексная, многоуров</w:t>
      </w:r>
      <w:r>
        <w:softHyphen/>
        <w:t>невая задача, при решении которой возникает масса противоречий и прямо противоположных требований.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Основное требование заключается в необходимости обеспечения доста</w:t>
      </w:r>
      <w:r>
        <w:softHyphen/>
        <w:t>точного уровня обороны и ограниченности ресурсов (интеллектуальных, тру</w:t>
      </w:r>
      <w:r>
        <w:softHyphen/>
        <w:t>довых, материальных, финансовых), которые могут выделяться для достижения этого уровня обороны, в конечном счете, безопасности населения в муници</w:t>
      </w:r>
      <w:r>
        <w:softHyphen/>
        <w:t>пальном образовании Брюховецкий район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Поэтому возникает необходимость наиболее эффективного использова</w:t>
      </w:r>
      <w:r>
        <w:softHyphen/>
        <w:t>ния ресурсов, направленных на оборону и обеспечение безопасности населения в муниципальном образовании Брюховецкий район, в том числе на мобилиза</w:t>
      </w:r>
      <w:r>
        <w:softHyphen/>
        <w:t>ционную подготовку экономики.</w:t>
      </w:r>
    </w:p>
    <w:p w:rsidR="00EA295E" w:rsidRDefault="00EA295E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  <w:r>
        <w:t>Основным документом в области мобилизационной подготовки экономи</w:t>
      </w:r>
      <w:r>
        <w:softHyphen/>
        <w:t>ки является Федеральный закон Российской Федерац</w:t>
      </w:r>
      <w:r w:rsidR="00CC39BF">
        <w:t>ии от 26 февраля                      1997 года № 31</w:t>
      </w:r>
      <w:r>
        <w:t>-ФЗ «О мобилизационной подготовке и мобилизации в Росси</w:t>
      </w:r>
      <w:r>
        <w:t>й</w:t>
      </w:r>
      <w:r>
        <w:t>ской Федерации».</w:t>
      </w:r>
    </w:p>
    <w:p w:rsidR="00C54296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C54296" w:rsidRPr="009D0ACD" w:rsidRDefault="00C54296" w:rsidP="0097548A">
      <w:pPr>
        <w:pStyle w:val="1"/>
        <w:shd w:val="clear" w:color="auto" w:fill="auto"/>
        <w:spacing w:after="0" w:line="240" w:lineRule="auto"/>
        <w:ind w:left="20" w:firstLine="720"/>
        <w:jc w:val="both"/>
      </w:pPr>
    </w:p>
    <w:p w:rsidR="009D0ACD" w:rsidRPr="00C54296" w:rsidRDefault="009D0ACD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</w:pPr>
    </w:p>
    <w:p w:rsidR="000579B6" w:rsidRPr="00C54296" w:rsidRDefault="000579B6" w:rsidP="009D0ACD">
      <w:pPr>
        <w:pStyle w:val="1"/>
        <w:shd w:val="clear" w:color="auto" w:fill="auto"/>
        <w:spacing w:after="0" w:line="320" w:lineRule="exact"/>
        <w:ind w:firstLine="0"/>
        <w:jc w:val="both"/>
        <w:sectPr w:rsidR="000579B6" w:rsidRPr="00C54296" w:rsidSect="00C5429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6084"/>
        <w:gridCol w:w="1134"/>
        <w:gridCol w:w="992"/>
        <w:gridCol w:w="1014"/>
        <w:gridCol w:w="992"/>
        <w:gridCol w:w="1134"/>
        <w:gridCol w:w="1134"/>
        <w:gridCol w:w="1559"/>
      </w:tblGrid>
      <w:tr w:rsidR="00D82A88" w:rsidRPr="009D0ACD" w:rsidTr="000A4EDB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4F4" w:rsidRPr="005348BA" w:rsidRDefault="00D82A88" w:rsidP="00D404F4">
            <w:pPr>
              <w:pStyle w:val="ab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val="ru-RU" w:eastAsia="en-US"/>
              </w:rPr>
            </w:pP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ли, задачи и целевые показатели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сроки </w:t>
            </w:r>
            <w:r w:rsidR="007C43D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и этапы </w:t>
            </w:r>
            <w:r w:rsidR="00D404F4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реализации </w:t>
            </w:r>
            <w:r w:rsidRPr="005348B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  <w:r w:rsidR="005C7FB7" w:rsidRPr="005348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D404F4" w:rsidRDefault="00D404F4" w:rsidP="00D404F4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2A88" w:rsidRPr="00D82A88" w:rsidRDefault="00D82A88" w:rsidP="00D404F4">
            <w:pPr>
              <w:pStyle w:val="ab"/>
              <w:jc w:val="right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Таблица </w:t>
            </w:r>
            <w:r w:rsidR="009F2E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9D0ACD" w:rsidRPr="009D0ACD" w:rsidTr="00D82A88">
        <w:trPr>
          <w:trHeight w:val="349"/>
        </w:trPr>
        <w:tc>
          <w:tcPr>
            <w:tcW w:w="699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№ п/п</w:t>
            </w:r>
          </w:p>
        </w:tc>
        <w:tc>
          <w:tcPr>
            <w:tcW w:w="60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Единица измере</w:t>
            </w:r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Статус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D0ACD" w:rsidRPr="009D0ACD" w:rsidRDefault="009D0ACD" w:rsidP="00D404F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Значение показателей</w:t>
            </w:r>
          </w:p>
        </w:tc>
      </w:tr>
      <w:tr w:rsidR="009D0ACD" w:rsidRPr="009D0ACD" w:rsidTr="00C54296">
        <w:trPr>
          <w:trHeight w:val="689"/>
        </w:trPr>
        <w:tc>
          <w:tcPr>
            <w:tcW w:w="699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vMerge/>
          </w:tcPr>
          <w:p w:rsidR="009D0ACD" w:rsidRPr="009D0ACD" w:rsidRDefault="009D0ACD" w:rsidP="009D0ACD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01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2018 год</w:t>
            </w:r>
          </w:p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9D0ACD" w:rsidRPr="009D0ACD" w:rsidRDefault="009D0ACD" w:rsidP="009D0AC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9D0AC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</w:tbl>
    <w:p w:rsidR="009D0ACD" w:rsidRPr="002748E7" w:rsidRDefault="009D0ACD" w:rsidP="002748E7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5962"/>
        <w:gridCol w:w="120"/>
        <w:gridCol w:w="1134"/>
        <w:gridCol w:w="21"/>
        <w:gridCol w:w="971"/>
        <w:gridCol w:w="17"/>
        <w:gridCol w:w="986"/>
        <w:gridCol w:w="1003"/>
        <w:gridCol w:w="1134"/>
        <w:gridCol w:w="1133"/>
        <w:gridCol w:w="36"/>
        <w:gridCol w:w="1463"/>
      </w:tblGrid>
      <w:tr w:rsidR="002748E7" w:rsidRPr="00A43E4B" w:rsidTr="002748E7">
        <w:trPr>
          <w:cantSplit/>
          <w:trHeight w:val="260"/>
          <w:tblHeader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92" w:type="dxa"/>
            <w:gridSpan w:val="2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2748E7" w:rsidRPr="00A43E4B" w:rsidRDefault="002748E7" w:rsidP="002748E7">
            <w:pPr>
              <w:ind w:right="-108"/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0579B6" w:rsidRPr="00A43E4B" w:rsidTr="002748E7">
        <w:trPr>
          <w:trHeight w:val="181"/>
        </w:trPr>
        <w:tc>
          <w:tcPr>
            <w:tcW w:w="698" w:type="dxa"/>
          </w:tcPr>
          <w:p w:rsidR="000579B6" w:rsidRPr="00A43E4B" w:rsidRDefault="000579B6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0579B6" w:rsidRPr="00A43E4B" w:rsidRDefault="000579B6" w:rsidP="00DE49E4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Подпрограмма № </w:t>
            </w: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  <w:r w:rsidRPr="00A43E4B">
              <w:rPr>
                <w:rFonts w:ascii="Times New Roman" w:hAnsi="Times New Roman" w:cs="Times New Roman"/>
              </w:rPr>
              <w:t xml:space="preserve"> «</w:t>
            </w:r>
            <w:r w:rsidRPr="00A43E4B">
              <w:rPr>
                <w:rFonts w:ascii="Times New Roman" w:hAnsi="Times New Roman" w:cs="Times New Roman"/>
                <w:lang w:val="ru-RU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</w:t>
            </w:r>
            <w:r w:rsidRPr="00A43E4B">
              <w:rPr>
                <w:rFonts w:ascii="Times New Roman" w:hAnsi="Times New Roman" w:cs="Times New Roman"/>
              </w:rPr>
              <w:t>»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suppressLineNumbers/>
              <w:suppressAutoHyphens/>
              <w:jc w:val="both"/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</w:pPr>
            <w:r w:rsidRPr="00A43E4B">
              <w:rPr>
                <w:rFonts w:ascii="Times New Roman" w:eastAsia="Trebuchet MS" w:hAnsi="Times New Roman" w:cs="Times New Roman"/>
                <w:color w:val="auto"/>
                <w:kern w:val="1"/>
                <w:lang w:val="ru-RU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2748E7" w:rsidRPr="00A43E4B" w:rsidTr="002748E7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DE49E4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</w:t>
            </w:r>
          </w:p>
        </w:tc>
      </w:tr>
      <w:tr w:rsidR="002748E7" w:rsidRPr="00A43E4B" w:rsidTr="00A43E4B">
        <w:trPr>
          <w:trHeight w:val="181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19717F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 в 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Управление</w:t>
            </w:r>
            <w:r w:rsidRPr="00A43E4B">
              <w:rPr>
                <w:rFonts w:ascii="Times New Roman" w:hAnsi="Times New Roman" w:cs="Times New Roman"/>
              </w:rPr>
              <w:t xml:space="preserve"> по делам ГО и ЧС Брюховецкого района»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A43E4B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A43E4B" w:rsidRDefault="000579B6" w:rsidP="00A43E4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E24636" w:rsidRDefault="000579B6" w:rsidP="00E2463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E24636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EC7769" w:rsidRDefault="000579B6" w:rsidP="00EC77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EC7769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EC7769" w:rsidRDefault="000579B6" w:rsidP="00EC77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EC7769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EC7769" w:rsidRDefault="000579B6" w:rsidP="00EC77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EC7769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48E7" w:rsidRPr="00A43E4B" w:rsidTr="002748E7">
        <w:trPr>
          <w:trHeight w:val="420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 подготовка и содержание в готовности необходимых сил и средств для защиты населения и территорий от чрезвычайных ситуаций</w:t>
            </w:r>
          </w:p>
        </w:tc>
      </w:tr>
      <w:tr w:rsidR="002748E7" w:rsidRPr="00A43E4B" w:rsidTr="0033253F">
        <w:trPr>
          <w:trHeight w:val="559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748E7" w:rsidRPr="00A43E4B" w:rsidRDefault="002748E7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Количество рабочих мест</w:t>
            </w:r>
            <w:r w:rsidR="0033253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43E4B">
              <w:rPr>
                <w:rFonts w:ascii="Times New Roman" w:hAnsi="Times New Roman" w:cs="Times New Roman"/>
              </w:rPr>
              <w:t>МКУ «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Аварийно</w:t>
            </w:r>
            <w:r w:rsidRPr="00A43E4B">
              <w:rPr>
                <w:rFonts w:ascii="Times New Roman" w:hAnsi="Times New Roman" w:cs="Times New Roman"/>
              </w:rPr>
              <w:t>-спасательный отряд Брюховецкого района»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2748E7" w:rsidRPr="00A43E4B" w:rsidRDefault="002748E7" w:rsidP="0033253F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748E7" w:rsidRPr="00293498" w:rsidRDefault="002748E7" w:rsidP="0029349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9349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748E7" w:rsidRPr="002F0BC3" w:rsidRDefault="002748E7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</w:rPr>
              <w:t>1</w:t>
            </w:r>
            <w:r w:rsidR="002F0BC3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631AF2" w:rsidRPr="00A43E4B" w:rsidTr="00834990">
        <w:trPr>
          <w:trHeight w:val="559"/>
        </w:trPr>
        <w:tc>
          <w:tcPr>
            <w:tcW w:w="698" w:type="dxa"/>
          </w:tcPr>
          <w:p w:rsidR="00631AF2" w:rsidRPr="00A43E4B" w:rsidRDefault="00631AF2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631AF2" w:rsidRPr="00A43E4B" w:rsidRDefault="00631AF2" w:rsidP="00631A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Задача: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2F0BC3" w:rsidRPr="00A43E4B" w:rsidTr="0033253F">
        <w:trPr>
          <w:trHeight w:val="559"/>
        </w:trPr>
        <w:tc>
          <w:tcPr>
            <w:tcW w:w="698" w:type="dxa"/>
          </w:tcPr>
          <w:p w:rsidR="002F0BC3" w:rsidRPr="00A43E4B" w:rsidRDefault="002F0BC3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2.1.3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2F0BC3" w:rsidRPr="002F0BC3" w:rsidRDefault="002F0BC3" w:rsidP="00410DA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Протяженность восстановленной сети водоснабжения в х. Киновия Чепигинского сельского поселения Брюх</w:t>
            </w:r>
            <w:r>
              <w:rPr>
                <w:rFonts w:ascii="Times New Roman" w:hAnsi="Times New Roman" w:cs="Times New Roman"/>
                <w:lang w:val="ru-RU"/>
              </w:rPr>
              <w:t>о</w:t>
            </w:r>
            <w:r>
              <w:rPr>
                <w:rFonts w:ascii="Times New Roman" w:hAnsi="Times New Roman" w:cs="Times New Roman"/>
                <w:lang w:val="ru-RU"/>
              </w:rPr>
              <w:t>вецкого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км.</w:t>
            </w:r>
          </w:p>
        </w:tc>
        <w:tc>
          <w:tcPr>
            <w:tcW w:w="992" w:type="dxa"/>
            <w:gridSpan w:val="2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2F0BC3" w:rsidRPr="002F0BC3" w:rsidRDefault="002F0BC3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2F0BC3" w:rsidRPr="002F0BC3" w:rsidRDefault="002F0BC3" w:rsidP="002F0B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2748E7" w:rsidRPr="00A43E4B" w:rsidTr="002748E7">
        <w:trPr>
          <w:trHeight w:val="553"/>
        </w:trPr>
        <w:tc>
          <w:tcPr>
            <w:tcW w:w="698" w:type="dxa"/>
          </w:tcPr>
          <w:p w:rsidR="002748E7" w:rsidRPr="00A43E4B" w:rsidRDefault="002748E7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Подпрограмма № 2 «Создание и развитие системы комплексного обеспечения безопасности жизнедеятельности муниципального образования Брюховецкий район»</w:t>
            </w:r>
          </w:p>
        </w:tc>
      </w:tr>
      <w:tr w:rsidR="002748E7" w:rsidRPr="00A43E4B" w:rsidTr="002748E7">
        <w:trPr>
          <w:trHeight w:val="600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</w:t>
            </w:r>
          </w:p>
        </w:tc>
      </w:tr>
      <w:tr w:rsidR="002748E7" w:rsidRPr="00A43E4B" w:rsidTr="002748E7">
        <w:trPr>
          <w:trHeight w:val="495"/>
        </w:trPr>
        <w:tc>
          <w:tcPr>
            <w:tcW w:w="698" w:type="dxa"/>
          </w:tcPr>
          <w:p w:rsidR="002748E7" w:rsidRPr="00A43E4B" w:rsidRDefault="002748E7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2748E7" w:rsidRPr="00A43E4B" w:rsidRDefault="002748E7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Задача: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развитие и обеспечение функционирования системы комплексного обеспечения безопасности жизнедеятельности муниц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пального образования Брюховецкий район</w:t>
            </w:r>
          </w:p>
        </w:tc>
      </w:tr>
      <w:tr w:rsidR="003539B9" w:rsidRPr="00A43E4B" w:rsidTr="0033253F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410DA1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9A3C50" w:rsidP="009A3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шт</w:t>
            </w:r>
            <w:r w:rsidR="003539B9" w:rsidRPr="00A43E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9A3C50" w:rsidRPr="00A43E4B" w:rsidTr="0033253F">
        <w:trPr>
          <w:trHeight w:val="181"/>
        </w:trPr>
        <w:tc>
          <w:tcPr>
            <w:tcW w:w="698" w:type="dxa"/>
          </w:tcPr>
          <w:p w:rsidR="009A3C50" w:rsidRPr="00A43E4B" w:rsidRDefault="009A3C50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9A3C50" w:rsidRPr="009A3C50" w:rsidRDefault="009A3C50" w:rsidP="00410DA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Введение в работу сегмента Системы 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C50" w:rsidRPr="009A3C50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9A3C50" w:rsidRPr="00A43E4B" w:rsidRDefault="009A3C50" w:rsidP="0033253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Задача:</w:t>
            </w:r>
            <w:r w:rsidRPr="00A43E4B">
              <w:rPr>
                <w:rFonts w:ascii="Times New Roman" w:eastAsia="Times New Roman" w:hAnsi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3539B9" w:rsidRPr="00A43E4B" w:rsidTr="00DE49E4">
        <w:trPr>
          <w:trHeight w:val="850"/>
        </w:trPr>
        <w:tc>
          <w:tcPr>
            <w:tcW w:w="698" w:type="dxa"/>
          </w:tcPr>
          <w:p w:rsidR="003539B9" w:rsidRPr="00A43E4B" w:rsidRDefault="003539B9" w:rsidP="009A3C50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</w:t>
            </w:r>
            <w:r w:rsidR="009A3C50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AA1E00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оборудования автоматизированной системы оперативного контроля и мониторинга паводковой сит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ации (гидропостов)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3539B9" w:rsidRPr="00A43E4B" w:rsidTr="002748E7">
        <w:trPr>
          <w:trHeight w:val="281"/>
        </w:trPr>
        <w:tc>
          <w:tcPr>
            <w:tcW w:w="698" w:type="dxa"/>
          </w:tcPr>
          <w:p w:rsidR="003539B9" w:rsidRPr="00A43E4B" w:rsidRDefault="003539B9" w:rsidP="009A3C50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9A3C50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точек видеонаблюдения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9A3C50" w:rsidRDefault="009A3C5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9C792B" w:rsidRDefault="00A05CC0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C792B">
              <w:rPr>
                <w:rFonts w:ascii="Times New Roman" w:hAnsi="Times New Roman" w:cs="Times New Roman"/>
                <w:lang w:val="ru-RU"/>
              </w:rPr>
              <w:t>1</w:t>
            </w:r>
            <w:r w:rsidR="00EE2C49" w:rsidRPr="009C792B"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3539B9" w:rsidRPr="00A43E4B" w:rsidTr="00EE2C49">
        <w:trPr>
          <w:trHeight w:val="529"/>
        </w:trPr>
        <w:tc>
          <w:tcPr>
            <w:tcW w:w="698" w:type="dxa"/>
          </w:tcPr>
          <w:p w:rsidR="003539B9" w:rsidRPr="00A43E4B" w:rsidRDefault="003539B9" w:rsidP="00EE2C49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2.2.</w:t>
            </w:r>
            <w:r w:rsidR="009A3C50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903D4A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Процентный о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хват населения и организаций района те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ническими средствами оповещения об угрозе возникн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</w:t>
            </w:r>
            <w:r w:rsidR="00EE2C49"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вения чрезвычайных ситуаций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EE2C49" w:rsidP="002748E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EE2C49" w:rsidP="00EE2C4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3E4B">
              <w:rPr>
                <w:rFonts w:ascii="Times New Roman" w:hAnsi="Times New Roman" w:cs="Times New Roman"/>
                <w:lang w:val="ru-RU"/>
              </w:rPr>
              <w:t>100</w:t>
            </w:r>
          </w:p>
        </w:tc>
      </w:tr>
      <w:tr w:rsidR="003539B9" w:rsidRPr="00A43E4B" w:rsidTr="002748E7">
        <w:trPr>
          <w:trHeight w:val="30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287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3539B9" w:rsidRPr="00A43E4B" w:rsidTr="002748E7">
        <w:trPr>
          <w:trHeight w:val="563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</w:t>
            </w:r>
            <w:r w:rsidRPr="00A43E4B">
              <w:rPr>
                <w:rFonts w:ascii="Times New Roman" w:eastAsia="Arial" w:hAnsi="Times New Roman" w:cs="Times New Roman"/>
                <w:color w:val="auto"/>
                <w:lang w:val="ru-RU" w:eastAsia="ar-SA"/>
              </w:rPr>
              <w:t xml:space="preserve"> 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информационно-пропагандистское сопровождение антитеррористической и антиэкстремистской деятельности в муниц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пальном образовании Брюховецкий район</w:t>
            </w:r>
          </w:p>
        </w:tc>
      </w:tr>
      <w:tr w:rsidR="003539B9" w:rsidRPr="00A43E4B" w:rsidTr="00DE49E4">
        <w:trPr>
          <w:trHeight w:val="1395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тов полиграфической продукции, наглядной агитации, материалов антитер</w:t>
            </w:r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рористической и антиэкстремис</w:t>
            </w:r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="008D5565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кой направленности (плакаты, баннеры, брошюры, л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293498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2</w:t>
            </w:r>
            <w:r w:rsidR="00293498">
              <w:rPr>
                <w:rFonts w:ascii="Times New Roman" w:hAnsi="Times New Roman" w:cs="Times New Roman"/>
                <w:lang w:val="en-US"/>
              </w:rPr>
              <w:t>3</w:t>
            </w:r>
            <w:r w:rsidRPr="00A43E4B">
              <w:rPr>
                <w:rFonts w:ascii="Times New Roman" w:hAnsi="Times New Roman" w:cs="Times New Roman"/>
              </w:rPr>
              <w:t>0</w:t>
            </w:r>
          </w:p>
        </w:tc>
      </w:tr>
      <w:tr w:rsidR="003539B9" w:rsidRPr="00A43E4B" w:rsidTr="00DE49E4">
        <w:trPr>
          <w:trHeight w:val="1932"/>
        </w:trPr>
        <w:tc>
          <w:tcPr>
            <w:tcW w:w="698" w:type="dxa"/>
          </w:tcPr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приобретенных и внедренных в учебный процесс образовательных учреждений муниципального образования Брюховецкий район учебных материалов, раскрывающих преступную сущность идеологии терр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ризма, распространение идей террор</w:t>
            </w:r>
            <w:r w:rsidR="00041CA8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изма и религиозно-политического экстремизма, 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межнациональной и ме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ж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конфессиональной розни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C3143" w:rsidRDefault="00AC3143" w:rsidP="00AC3143">
            <w:pPr>
              <w:spacing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</w:t>
            </w:r>
            <w:r w:rsidR="003539B9" w:rsidRPr="00A43E4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D178E1" w:rsidRDefault="00D178E1" w:rsidP="00DE49E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</w:tr>
      <w:tr w:rsidR="003539B9" w:rsidRPr="00A43E4B" w:rsidTr="002748E7">
        <w:trPr>
          <w:trHeight w:val="1154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lastRenderedPageBreak/>
              <w:t>2.3.3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материалов антитеррористической и ант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экстремистской направленности, опубликованных и размещенных в средствах массовой информации (ст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тьи, программы, сюжеты, видеоролики, выступления)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C3143" w:rsidRDefault="00AC3143" w:rsidP="002748E7">
            <w:pPr>
              <w:spacing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CE6D30" w:rsidRDefault="00CE6D30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104016" w:rsidRDefault="00104016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539B9" w:rsidRPr="00A43E4B" w:rsidTr="002748E7">
        <w:trPr>
          <w:trHeight w:val="858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2.3.4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410DA1" w:rsidRDefault="003539B9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людей, принявших участие в профилактич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ских мероприятиях антитеррористической и антиэк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</w:t>
            </w:r>
            <w:r w:rsidRPr="00410DA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тремистской направленности</w:t>
            </w: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DE49E4" w:rsidRPr="00410DA1" w:rsidRDefault="00DE49E4" w:rsidP="00410DA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чел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center"/>
              <w:rPr>
                <w:rFonts w:ascii="Times New Roman" w:hAnsi="Times New Roman" w:cs="Times New Roman"/>
              </w:rPr>
            </w:pPr>
          </w:p>
          <w:p w:rsidR="003539B9" w:rsidRPr="00674C35" w:rsidRDefault="00674C35" w:rsidP="002748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«Противодействие коррупции в муниципальном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>Цель: устранение причин и условий, которые могут являться предпосылками коррупции в органах местного самоуправления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3539B9" w:rsidRPr="00A43E4B" w:rsidTr="00F35E49">
        <w:trPr>
          <w:trHeight w:val="437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3E4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Задача: обеспечение нормативно - правовых и организационных основ противодействия коррупции.</w:t>
            </w:r>
          </w:p>
          <w:p w:rsidR="003539B9" w:rsidRPr="00A43E4B" w:rsidRDefault="003539B9" w:rsidP="002748E7">
            <w:pPr>
              <w:rPr>
                <w:rFonts w:ascii="Times New Roman" w:hAnsi="Times New Roman" w:cs="Times New Roman"/>
              </w:rPr>
            </w:pPr>
          </w:p>
        </w:tc>
      </w:tr>
      <w:tr w:rsidR="003539B9" w:rsidRPr="00A43E4B" w:rsidTr="00DE49E4">
        <w:trPr>
          <w:trHeight w:val="1412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  <w:p w:rsidR="003539B9" w:rsidRPr="00A43E4B" w:rsidRDefault="003539B9" w:rsidP="002748E7">
            <w:pPr>
              <w:jc w:val="right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A86841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разработанных и приведенных в соотве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ствие с действующим законодательством нормативн</w:t>
            </w:r>
            <w:r w:rsidR="00A86841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ых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правовых актов, издаваемых администрацией муниц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пального образования Брюховецкий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50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3539B9" w:rsidRPr="00A43E4B" w:rsidTr="00DE49E4">
        <w:trPr>
          <w:trHeight w:val="7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размещенных в средствах массовой инфо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р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мации материалов об антикоррупционных мероприят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ях, мероприятиях связанных с незаконной миграцией, опубликование муниципальных правовых актов, направленных на противодействие коррупции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DE49E4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25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«Укрепление правопорядка, профилактика правонарушений и усиление борьбы с преступностью в муниципал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ь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ном образовании Брюховецкий район»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укрепление правопорядка и усиление борьбы с преступностью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181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обеспечение полезной занятостью несовершеннолетних</w:t>
            </w:r>
          </w:p>
        </w:tc>
      </w:tr>
      <w:tr w:rsidR="003539B9" w:rsidRPr="00A43E4B" w:rsidTr="00AD5FEA">
        <w:trPr>
          <w:trHeight w:val="181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041CA8" w:rsidP="0025125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несовершеннолетних, в том числе состо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я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щих на профилактических учетах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, </w:t>
            </w:r>
            <w:r w:rsidR="006F6E39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принявших участие в профилактических мероприятиях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6F6E3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620</w:t>
            </w:r>
          </w:p>
        </w:tc>
      </w:tr>
      <w:tr w:rsidR="003539B9" w:rsidRPr="00A43E4B" w:rsidTr="002748E7">
        <w:trPr>
          <w:trHeight w:val="31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3539B9" w:rsidRPr="00A43E4B" w:rsidTr="00AD5FEA">
        <w:trPr>
          <w:trHeight w:val="72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6082" w:type="dxa"/>
            <w:gridSpan w:val="2"/>
            <w:shd w:val="clear" w:color="auto" w:fill="auto"/>
          </w:tcPr>
          <w:p w:rsidR="003539B9" w:rsidRPr="00A43E4B" w:rsidRDefault="00D178E1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изготовленных и распространенных предм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тов полиграфической продукции, наглядной агитации, материалов профилактического характера (баннеры, л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стовки, буклеты)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539B9" w:rsidRPr="00A43E4B" w:rsidRDefault="003539B9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3539B9" w:rsidRPr="00A43E4B" w:rsidRDefault="00D178E1" w:rsidP="00AD5FEA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40</w:t>
            </w:r>
          </w:p>
        </w:tc>
      </w:tr>
      <w:tr w:rsidR="003539B9" w:rsidRPr="00A43E4B" w:rsidTr="002748E7">
        <w:trPr>
          <w:trHeight w:val="28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891132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Подпрограмма № 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«Мобилизационная подготовка экономики муниципального образования Брюховецкий район»</w:t>
            </w:r>
          </w:p>
        </w:tc>
      </w:tr>
      <w:tr w:rsidR="003539B9" w:rsidRPr="00A43E4B" w:rsidTr="002748E7">
        <w:trPr>
          <w:trHeight w:val="266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3539B9" w:rsidRPr="00A43E4B" w:rsidTr="002748E7">
        <w:trPr>
          <w:trHeight w:val="840"/>
        </w:trPr>
        <w:tc>
          <w:tcPr>
            <w:tcW w:w="698" w:type="dxa"/>
          </w:tcPr>
          <w:p w:rsidR="003539B9" w:rsidRPr="00A43E4B" w:rsidRDefault="003539B9" w:rsidP="002748E7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3980" w:type="dxa"/>
            <w:gridSpan w:val="12"/>
            <w:shd w:val="clear" w:color="auto" w:fill="auto"/>
          </w:tcPr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  <w:r w:rsidRPr="00A43E4B">
              <w:rPr>
                <w:rFonts w:ascii="Times New Roman" w:hAnsi="Times New Roman" w:cs="Times New Roman"/>
              </w:rPr>
              <w:t xml:space="preserve">Задача: </w:t>
            </w:r>
            <w:r w:rsidRPr="00A43E4B">
              <w:rPr>
                <w:rFonts w:ascii="Times New Roman" w:eastAsia="SimSun" w:hAnsi="Times New Roma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3539B9" w:rsidRPr="00A43E4B" w:rsidRDefault="003539B9" w:rsidP="002748E7">
            <w:pPr>
              <w:widowControl w:val="0"/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3539B9" w:rsidRPr="00A43E4B" w:rsidTr="008339DD">
        <w:trPr>
          <w:trHeight w:val="239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.1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CC39BF" w:rsidP="008339DD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единиц программного обеспечения оргте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ники, приобрет</w:t>
            </w:r>
            <w:r w:rsidR="008339DD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енного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 для помощника главы муниц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пального образования Брюховецкий район по мобил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зационной работе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6F6E3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6115C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</w:tr>
      <w:tr w:rsidR="003539B9" w:rsidRPr="00A43E4B" w:rsidTr="008339DD">
        <w:trPr>
          <w:trHeight w:val="610"/>
        </w:trPr>
        <w:tc>
          <w:tcPr>
            <w:tcW w:w="698" w:type="dxa"/>
          </w:tcPr>
          <w:p w:rsidR="003539B9" w:rsidRPr="00A43E4B" w:rsidRDefault="003539B9" w:rsidP="00891132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2.</w:t>
            </w:r>
            <w:r w:rsidR="00891132" w:rsidRPr="00A43E4B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.2</w:t>
            </w:r>
          </w:p>
        </w:tc>
        <w:tc>
          <w:tcPr>
            <w:tcW w:w="5962" w:type="dxa"/>
            <w:shd w:val="clear" w:color="auto" w:fill="auto"/>
          </w:tcPr>
          <w:p w:rsidR="003539B9" w:rsidRPr="00A43E4B" w:rsidRDefault="003539B9" w:rsidP="002748E7">
            <w:pPr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Количество проведенных специальных исследований персонального компьютера и работ по защите обраб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тываемой информации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39B9" w:rsidRPr="00A43E4B" w:rsidRDefault="00CC39BF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ед</w:t>
            </w:r>
            <w:r w:rsidR="003539B9"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3539B9" w:rsidRPr="00A43E4B" w:rsidRDefault="003539B9" w:rsidP="008339DD">
            <w:pPr>
              <w:jc w:val="center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A43E4B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</w:t>
            </w:r>
          </w:p>
        </w:tc>
      </w:tr>
    </w:tbl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09292B" w:rsidRDefault="0009292B" w:rsidP="00A1064A">
      <w:pPr>
        <w:pStyle w:val="1"/>
        <w:shd w:val="clear" w:color="auto" w:fill="auto"/>
        <w:spacing w:after="0" w:line="320" w:lineRule="exact"/>
        <w:ind w:firstLine="0"/>
        <w:jc w:val="both"/>
        <w:sectPr w:rsidR="0009292B" w:rsidSect="00195704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A1064A" w:rsidRPr="005348BA" w:rsidRDefault="00A1064A" w:rsidP="00A1064A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 xml:space="preserve">3. Перечень и краткое описание подпрограмм муниципальной программы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</w:p>
    <w:p w:rsidR="00A1064A" w:rsidRPr="00A1064A" w:rsidRDefault="00A1064A" w:rsidP="00A1064A">
      <w:pPr>
        <w:widowControl w:val="0"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1. Подпрограмма «Мероприятия по гражданской обороне, предупрежд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е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нию и ликвидации чрезвычайных ситуаций, стихийных бедствий и их после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д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/>
        </w:rPr>
        <w:t>ствий в муниципальном образовании Брюховецкий район» (приложение № 1 к муниципальной программе).</w:t>
      </w:r>
    </w:p>
    <w:p w:rsid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предупреждение развития и ликвидацию последствий чрезвычайных ситуаций, стихийных бедствий, обеспечение защ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и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ты населения, объектов жизнеобеспечения, территории муниципального обр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а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зования Брюховецкий район от угроз природного и техногенного характера.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2. Подпрограмма «Создание и развитие системы комплексного обеспеч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е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ния безопасности жизнедеятельности муниципального образования </w:t>
      </w:r>
    </w:p>
    <w:p w:rsidR="00A1064A" w:rsidRPr="00A1064A" w:rsidRDefault="00A1064A" w:rsidP="00A1064A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Брюховецкий район» (приложение № 2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развитие и обеспечение функционирования интегрированного технологического и информационного ресурса для госуда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р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ственных органов и организаций, участвующих в обеспечении безопасности жизнедеятельности населения муниципального образования Брюховецкий ра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й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он.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3. Подпрограмма «Профилактика терроризма и экстремизма в муниц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и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пальном образовании Брюховецкий район» (приложение № 3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выполнение комплекса организационно-практических мер противодействия террористическим проявлениям, эффекти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в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ного планирования конкретных антитеррористических мероприятий, подде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р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жания информационного обмена в интересах предотвращения террористич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е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ских угроз и экстремизма.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. Подпрограмма «Противодействие коррупции в муниципальном образ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максимальное снижение уровня коррупции на территории муниципального образования Брюховецкий район, а также п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о</w:t>
      </w: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вышение эффективности системы противодействия коррупции.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t xml:space="preserve">. Подпрограмма 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«Укрепление правопорядка, профилактика правонар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у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шений и усиление борьбы с преступностью в муниципальном образовании Брюховецкий район» (приложение № </w:t>
      </w: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5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Подпрограмма направлена на укрепление правопорядка и усиление бор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ь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бы с преступностью в муниципальном образовании Брюховецкий район, пр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и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влечение к полезной занятости несовершеннолетних, в том числе состоящих на профилактических учетах, а также на повышение уровня осведомленности населения района об оперативной обстановке на территории Брюховецкого района.</w:t>
      </w:r>
    </w:p>
    <w:p w:rsidR="00A1064A" w:rsidRPr="00A1064A" w:rsidRDefault="005C7CD4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5C7CD4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. Подпрограмма «Мобилизационная подготовка экономики муниципал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ь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ного образования Брюховецкий район» (приложение № </w:t>
      </w:r>
      <w:r w:rsidRPr="009354C9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6</w:t>
      </w:r>
      <w:r w:rsidR="00A1064A"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к муниципальной программе).</w:t>
      </w:r>
    </w:p>
    <w:p w:rsidR="00A1064A" w:rsidRPr="00A1064A" w:rsidRDefault="00A1064A" w:rsidP="00A1064A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A1064A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en-US"/>
        </w:rPr>
        <w:lastRenderedPageBreak/>
        <w:t>Подпрограмма направлена на</w:t>
      </w:r>
      <w:r w:rsidRPr="00A1064A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район.</w:t>
      </w:r>
    </w:p>
    <w:p w:rsidR="0009292B" w:rsidRDefault="0009292B" w:rsidP="00EA295E">
      <w:pPr>
        <w:pStyle w:val="1"/>
        <w:shd w:val="clear" w:color="auto" w:fill="auto"/>
        <w:spacing w:after="0" w:line="320" w:lineRule="exact"/>
        <w:ind w:left="1180" w:firstLine="0"/>
        <w:jc w:val="both"/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sectPr w:rsidR="00E76C47" w:rsidSect="0009292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6C47" w:rsidRPr="005348BA" w:rsidRDefault="00E76C47" w:rsidP="00E76C47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4. Обоснование ресурсного обеспечения муниципальной программы</w:t>
      </w:r>
    </w:p>
    <w:p w:rsidR="00E76C47" w:rsidRPr="00E76C47" w:rsidRDefault="00E76C47" w:rsidP="00E76C47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E76C47" w:rsidRPr="00E76C47" w:rsidRDefault="00E76C47" w:rsidP="009F2ED2">
      <w:pPr>
        <w:ind w:firstLine="851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Объёмы финансирования муниципальной программы представлены в таблице:</w:t>
      </w:r>
    </w:p>
    <w:p w:rsidR="00E76C47" w:rsidRPr="00E76C47" w:rsidRDefault="00E76C47" w:rsidP="00D366DD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E76C47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Таблица №2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561"/>
        <w:gridCol w:w="1559"/>
        <w:gridCol w:w="1134"/>
        <w:gridCol w:w="1111"/>
        <w:gridCol w:w="1134"/>
        <w:gridCol w:w="1134"/>
        <w:gridCol w:w="1157"/>
        <w:gridCol w:w="1134"/>
      </w:tblGrid>
      <w:tr w:rsidR="00E76C47" w:rsidRPr="00D366DD" w:rsidTr="009F2ED2">
        <w:tc>
          <w:tcPr>
            <w:tcW w:w="392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№</w:t>
            </w:r>
          </w:p>
        </w:tc>
        <w:tc>
          <w:tcPr>
            <w:tcW w:w="5561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Наименование 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Источник</w:t>
            </w:r>
            <w:r w:rsidR="00F10F06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финансиро</w:t>
            </w:r>
            <w:r w:rsidR="00E1046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Объем фина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сиров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а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ния тыс.руб.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 том числе по годам</w:t>
            </w:r>
          </w:p>
        </w:tc>
      </w:tr>
      <w:tr w:rsidR="008E1251" w:rsidRPr="00D366DD" w:rsidTr="009F2ED2">
        <w:tc>
          <w:tcPr>
            <w:tcW w:w="392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61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2020 год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2022 год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57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«Мероприятия по гражданской обороне, предупр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ждению и ликвидации чрезвычайных ситуаций, стихийных бедствий и их последствий в муниц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пальном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24636" w:rsidP="00E246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74155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</w:p>
        </w:tc>
        <w:tc>
          <w:tcPr>
            <w:tcW w:w="1111" w:type="dxa"/>
            <w:shd w:val="clear" w:color="auto" w:fill="auto"/>
          </w:tcPr>
          <w:p w:rsidR="00E76C47" w:rsidRPr="007A7284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18627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E76C47" w:rsidRPr="00817E24" w:rsidRDefault="0041728E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</w:t>
            </w:r>
            <w:r w:rsidR="00817E24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524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 w:rsidR="00817E24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8F2254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15221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,8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9860,3</w:t>
            </w:r>
          </w:p>
        </w:tc>
      </w:tr>
      <w:tr w:rsidR="008E1251" w:rsidRPr="00D366DD" w:rsidTr="009F2ED2">
        <w:trPr>
          <w:trHeight w:val="285"/>
        </w:trPr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«Создание и развитие системы комплексного обе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с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печения безопасности жизнедеятельности муниц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пального</w:t>
            </w:r>
            <w:r w:rsid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образования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76C47" w:rsidRPr="005465CB" w:rsidRDefault="00AC3143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7986,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7A728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AC3143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59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550,0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470,0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D366D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«Профилактика терроризма и экстремизма в мун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141</w:t>
            </w:r>
            <w:r w:rsidR="0041728E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,5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20,0</w:t>
            </w:r>
          </w:p>
        </w:tc>
      </w:tr>
      <w:tr w:rsidR="008E1251" w:rsidRPr="00D366DD" w:rsidTr="009F2ED2"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4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«Противодействие коррупции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50,0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«Укрепление правопорядка, профилактика прав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о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нарушений и усиление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8F225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</w:t>
            </w:r>
            <w:r w:rsidR="008F2254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0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  <w:r w:rsidR="00DD1C30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41728E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8F225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65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518"/>
        </w:trPr>
        <w:tc>
          <w:tcPr>
            <w:tcW w:w="392" w:type="dxa"/>
            <w:shd w:val="clear" w:color="auto" w:fill="auto"/>
          </w:tcPr>
          <w:p w:rsidR="00E76C47" w:rsidRPr="00D366DD" w:rsidRDefault="00DD1C30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6</w:t>
            </w:r>
          </w:p>
        </w:tc>
        <w:tc>
          <w:tcPr>
            <w:tcW w:w="5561" w:type="dxa"/>
            <w:shd w:val="clear" w:color="auto" w:fill="auto"/>
          </w:tcPr>
          <w:p w:rsidR="00E76C47" w:rsidRPr="00D366DD" w:rsidRDefault="00E76C47" w:rsidP="00E76C4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«Мобилизационная подготовка экономики мун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</w:t>
            </w: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ципального образования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24636" w:rsidP="00E2463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219</w:t>
            </w:r>
            <w:r w:rsidR="00E76C47"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7</w:t>
            </w:r>
          </w:p>
        </w:tc>
        <w:tc>
          <w:tcPr>
            <w:tcW w:w="1111" w:type="dxa"/>
            <w:shd w:val="clear" w:color="auto" w:fill="auto"/>
          </w:tcPr>
          <w:p w:rsidR="00E76C47" w:rsidRPr="009C792B" w:rsidRDefault="006F6E39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76C47" w:rsidRPr="00817E24" w:rsidRDefault="00817E24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129</w:t>
            </w: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57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E76C47" w:rsidRPr="009C792B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9C792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30,0</w:t>
            </w:r>
          </w:p>
        </w:tc>
      </w:tr>
      <w:tr w:rsidR="008E1251" w:rsidRPr="00D366DD" w:rsidTr="009F2ED2">
        <w:trPr>
          <w:trHeight w:val="357"/>
        </w:trPr>
        <w:tc>
          <w:tcPr>
            <w:tcW w:w="5953" w:type="dxa"/>
            <w:gridSpan w:val="2"/>
            <w:vMerge w:val="restart"/>
            <w:shd w:val="clear" w:color="auto" w:fill="auto"/>
          </w:tcPr>
          <w:p w:rsidR="00E76C47" w:rsidRPr="00D366DD" w:rsidRDefault="00E76C47" w:rsidP="00D366DD">
            <w:pP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Итого по муниципальной программе</w:t>
            </w: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AC3143" w:rsidP="003D745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82843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  <w:r w:rsidR="00E76C47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 xml:space="preserve"> </w:t>
            </w:r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AC3143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21729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  <w:tr w:rsidR="008E1251" w:rsidRPr="00D366DD" w:rsidTr="009F2ED2">
        <w:trPr>
          <w:trHeight w:val="305"/>
        </w:trPr>
        <w:tc>
          <w:tcPr>
            <w:tcW w:w="5953" w:type="dxa"/>
            <w:gridSpan w:val="2"/>
            <w:vMerge/>
            <w:shd w:val="clear" w:color="auto" w:fill="auto"/>
          </w:tcPr>
          <w:p w:rsidR="00E76C47" w:rsidRPr="00D366DD" w:rsidRDefault="00E76C47" w:rsidP="00E76C47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E76C47" w:rsidRPr="00D366DD" w:rsidRDefault="00E76C47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D366DD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AC3143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8284</w:t>
            </w:r>
            <w:r w:rsidR="003D7451">
              <w:rPr>
                <w:rFonts w:ascii="Times New Roman" w:eastAsia="Times New Roman" w:hAnsi="Times New Roman" w:cs="Times New Roman"/>
                <w:color w:val="auto"/>
                <w:lang w:val="en-US" w:eastAsia="en-US"/>
              </w:rPr>
              <w:t>3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11" w:type="dxa"/>
            <w:shd w:val="clear" w:color="auto" w:fill="auto"/>
          </w:tcPr>
          <w:p w:rsidR="00E76C47" w:rsidRPr="005465CB" w:rsidRDefault="007A7284" w:rsidP="00582EF9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19579,</w:t>
            </w:r>
            <w:r w:rsidR="00582EF9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AC3143" w:rsidP="00817E2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21729</w:t>
            </w:r>
            <w:r w:rsidR="0041728E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5465CB" w:rsidP="00E76C4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15907,3</w:t>
            </w:r>
          </w:p>
        </w:tc>
        <w:tc>
          <w:tcPr>
            <w:tcW w:w="1157" w:type="dxa"/>
            <w:shd w:val="clear" w:color="auto" w:fill="auto"/>
          </w:tcPr>
          <w:p w:rsidR="00E76C47" w:rsidRPr="005465CB" w:rsidRDefault="005465CB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E76C47" w:rsidRPr="005465CB" w:rsidRDefault="00E76C47" w:rsidP="00DD1C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</w:pP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104</w:t>
            </w:r>
            <w:r w:rsidR="00DD1C30"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20</w:t>
            </w:r>
            <w:r w:rsidRPr="005465CB">
              <w:rPr>
                <w:rFonts w:ascii="Times New Roman" w:eastAsia="Times New Roman" w:hAnsi="Times New Roman" w:cs="Times New Roman"/>
                <w:color w:val="auto"/>
                <w:lang w:val="ru-RU" w:eastAsia="en-US"/>
              </w:rPr>
              <w:t>,3</w:t>
            </w:r>
          </w:p>
        </w:tc>
      </w:tr>
    </w:tbl>
    <w:p w:rsidR="009F2ED2" w:rsidRDefault="009F2ED2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/>
        </w:rPr>
        <w:sectPr w:rsidR="009F2ED2" w:rsidSect="00F10F0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87DB3" w:rsidRPr="009F2ED2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9F2ED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lastRenderedPageBreak/>
        <w:t>5. Методика оценки эффективности реализации муниципальной програ</w:t>
      </w:r>
      <w:r w:rsidRPr="009F2ED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м</w:t>
      </w:r>
      <w:r w:rsidRPr="009F2ED2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мы</w:t>
      </w:r>
    </w:p>
    <w:p w:rsidR="00487DB3" w:rsidRPr="00487DB3" w:rsidRDefault="00487DB3" w:rsidP="00487DB3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Оценка эффективности реализации муниципальной программы проводи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ся на основании типовой методики оценки эффективности реализации муниц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пальных программ, утвержденной нормативным правовым актом администр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ции муниципального образования Брюховецкий район.</w:t>
      </w:r>
    </w:p>
    <w:p w:rsidR="00487DB3" w:rsidRPr="00487DB3" w:rsidRDefault="00487DB3" w:rsidP="00487DB3">
      <w:pPr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 xml:space="preserve">6. Механизм реализации муниципальной программы </w:t>
      </w:r>
    </w:p>
    <w:p w:rsidR="00487DB3" w:rsidRPr="005348BA" w:rsidRDefault="00487DB3" w:rsidP="00487DB3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</w:pPr>
      <w:r w:rsidRPr="005348BA">
        <w:rPr>
          <w:rFonts w:ascii="Times New Roman" w:eastAsia="Calibri" w:hAnsi="Times New Roman" w:cs="Times New Roman"/>
          <w:b/>
          <w:color w:val="auto"/>
          <w:sz w:val="28"/>
          <w:szCs w:val="28"/>
          <w:lang w:val="ru-RU" w:eastAsia="en-US"/>
        </w:rPr>
        <w:t>и контроль за ее выполнением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Текущее управление муниципальной программой осуществляет ее коо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динатор, который: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формирует структуру муниципальной программы и перечень координ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торов подпрограмм, участников муниципальной 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реализацию муниципальной программы, координацию де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я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тельности координаторов подпрограмм, участников муниципальной програ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принимает решение о необходимости внесения в установленном порядке изменений в муниципальной программу;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несет ответственность за достижение целевых показателей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подготовку предложений по объемам и источникам фина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разрабатывает в случае необходимости формы отчетности для координ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ливает сроки их предоставления;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ежегодно проводит оценку эффективности реализации муниципальной программы;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гос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дарственной программы);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пального образования Брюховецкий район в информационно-телекоммуникационной сети «Интернет»;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осуществляет иные полномочия, установленные муниципальной пр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граммой.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мики заполненные отчетные формы мониторинга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 Координатор муниципальной 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телях.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у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Доклад о ходе реализации муниципальной программы должен содержать: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фактических объемах финансирования муниципальной пр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граммы в целом и по каждому мероприятию подпрограмм, ведомственных ц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левых программ, включенных в муниципальной программу, и основных мер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приятий в разрезе источников финансирования и главных распорядителей (ра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порядителей) средств муниципального бюджета;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фактическом выполнении мероприятий подпрограмм, ведо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м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ственных целевых программ, включенных в муниципальной программу, и 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новных мероприятий с указанием причин их невыполнения или неполного 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ы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полнения;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телям, установленным муниципальной программой;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оценку эффективности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дящих в ее состав подпрограмм, ведомственных целевых программ и основных мероприятий, сводных показателей муниципальных заданий на оказание мун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ципальных услуг (выполнение работ) муниципальными учреждениями мун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ципального образования Брюховецкий район в сфере реализации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ной программы (при наличии).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ь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 xml:space="preserve">ной программы проводится анализ факторов и указываются в докладе о ходе 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lastRenderedPageBreak/>
        <w:t>реализации муниципальной программы причины, повлиявшие на такие расхо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ж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дения.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в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ление экономики доклад о результатах ее выполнения, включая оценку эффе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к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тивности реализации муниципальной программы за истекший год и весь пер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и</w:t>
      </w:r>
      <w:r w:rsidRPr="00487DB3"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  <w:t>од реализации муниципальной программы.</w:t>
      </w: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color w:val="auto"/>
          <w:sz w:val="28"/>
          <w:szCs w:val="28"/>
          <w:shd w:val="clear" w:color="auto" w:fill="FFFFFF"/>
          <w:lang w:val="ru-RU" w:eastAsia="en-US"/>
        </w:rPr>
      </w:pP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Начальник отдела ГО и ЧС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администрации муниципального </w:t>
      </w:r>
    </w:p>
    <w:p w:rsidR="00487DB3" w:rsidRPr="00487DB3" w:rsidRDefault="00487DB3" w:rsidP="00487DB3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487DB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образования Брюховецкий район                                                        А.В. Дашивец</w:t>
      </w:r>
    </w:p>
    <w:p w:rsidR="00404C4C" w:rsidRPr="00EA295E" w:rsidRDefault="00404C4C" w:rsidP="00C46467">
      <w:pPr>
        <w:tabs>
          <w:tab w:val="left" w:pos="3686"/>
        </w:tabs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04C4C" w:rsidRPr="00EA295E" w:rsidSect="009F2E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88" w:rsidRDefault="00826B88" w:rsidP="00EA295E">
      <w:r>
        <w:separator/>
      </w:r>
    </w:p>
  </w:endnote>
  <w:endnote w:type="continuationSeparator" w:id="0">
    <w:p w:rsidR="00826B88" w:rsidRDefault="00826B88" w:rsidP="00EA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88" w:rsidRDefault="00826B88" w:rsidP="00EA295E">
      <w:r>
        <w:separator/>
      </w:r>
    </w:p>
  </w:footnote>
  <w:footnote w:type="continuationSeparator" w:id="0">
    <w:p w:rsidR="00826B88" w:rsidRDefault="00826B88" w:rsidP="00EA2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234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A3C50" w:rsidRPr="00195704" w:rsidRDefault="009A3C50">
        <w:pPr>
          <w:pStyle w:val="a7"/>
          <w:jc w:val="center"/>
          <w:rPr>
            <w:rFonts w:ascii="Times New Roman" w:hAnsi="Times New Roman" w:cs="Times New Roman"/>
          </w:rPr>
        </w:pPr>
        <w:r w:rsidRPr="00195704">
          <w:rPr>
            <w:rFonts w:ascii="Times New Roman" w:hAnsi="Times New Roman" w:cs="Times New Roman"/>
          </w:rPr>
          <w:fldChar w:fldCharType="begin"/>
        </w:r>
        <w:r w:rsidRPr="00195704">
          <w:rPr>
            <w:rFonts w:ascii="Times New Roman" w:hAnsi="Times New Roman" w:cs="Times New Roman"/>
          </w:rPr>
          <w:instrText>PAGE   \* MERGEFORMAT</w:instrText>
        </w:r>
        <w:r w:rsidRPr="00195704">
          <w:rPr>
            <w:rFonts w:ascii="Times New Roman" w:hAnsi="Times New Roman" w:cs="Times New Roman"/>
          </w:rPr>
          <w:fldChar w:fldCharType="separate"/>
        </w:r>
        <w:r w:rsidR="003063C3" w:rsidRPr="003063C3">
          <w:rPr>
            <w:rFonts w:ascii="Times New Roman" w:hAnsi="Times New Roman" w:cs="Times New Roman"/>
            <w:noProof/>
            <w:lang w:val="ru-RU"/>
          </w:rPr>
          <w:t>13</w:t>
        </w:r>
        <w:r w:rsidRPr="0019570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50" w:rsidRPr="002748E7" w:rsidRDefault="009A3C50">
    <w:pPr>
      <w:pStyle w:val="a7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8D5922"/>
    <w:multiLevelType w:val="hybridMultilevel"/>
    <w:tmpl w:val="3CAE319C"/>
    <w:lvl w:ilvl="0" w:tplc="2F5E810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">
    <w:nsid w:val="549802A7"/>
    <w:multiLevelType w:val="hybridMultilevel"/>
    <w:tmpl w:val="468A6B98"/>
    <w:lvl w:ilvl="0" w:tplc="1D14FD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464A7"/>
    <w:multiLevelType w:val="multilevel"/>
    <w:tmpl w:val="2CEA9C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64"/>
    <w:rsid w:val="00012DDA"/>
    <w:rsid w:val="000142FF"/>
    <w:rsid w:val="00041CA8"/>
    <w:rsid w:val="000508CC"/>
    <w:rsid w:val="00052BE2"/>
    <w:rsid w:val="00053D0E"/>
    <w:rsid w:val="000579B6"/>
    <w:rsid w:val="00061B65"/>
    <w:rsid w:val="00075525"/>
    <w:rsid w:val="00080FA3"/>
    <w:rsid w:val="0009292B"/>
    <w:rsid w:val="000942FA"/>
    <w:rsid w:val="000A1AB4"/>
    <w:rsid w:val="000A4654"/>
    <w:rsid w:val="000A4EDB"/>
    <w:rsid w:val="000C62F9"/>
    <w:rsid w:val="000F076D"/>
    <w:rsid w:val="000F5A17"/>
    <w:rsid w:val="00103AB6"/>
    <w:rsid w:val="00104016"/>
    <w:rsid w:val="00140D36"/>
    <w:rsid w:val="0014439D"/>
    <w:rsid w:val="00152891"/>
    <w:rsid w:val="00153BD5"/>
    <w:rsid w:val="00170A8D"/>
    <w:rsid w:val="0018777C"/>
    <w:rsid w:val="00195704"/>
    <w:rsid w:val="0019717F"/>
    <w:rsid w:val="001A5326"/>
    <w:rsid w:val="001A6483"/>
    <w:rsid w:val="001D3013"/>
    <w:rsid w:val="001E3785"/>
    <w:rsid w:val="002048C6"/>
    <w:rsid w:val="00213C11"/>
    <w:rsid w:val="0022265D"/>
    <w:rsid w:val="002479F7"/>
    <w:rsid w:val="0025125D"/>
    <w:rsid w:val="002706F4"/>
    <w:rsid w:val="002748E7"/>
    <w:rsid w:val="00287ACB"/>
    <w:rsid w:val="00293498"/>
    <w:rsid w:val="00295B8F"/>
    <w:rsid w:val="002A5B83"/>
    <w:rsid w:val="002D2A5C"/>
    <w:rsid w:val="002F0BC3"/>
    <w:rsid w:val="003063C3"/>
    <w:rsid w:val="003063DB"/>
    <w:rsid w:val="0031199F"/>
    <w:rsid w:val="0031490B"/>
    <w:rsid w:val="003253C6"/>
    <w:rsid w:val="0033253F"/>
    <w:rsid w:val="00346310"/>
    <w:rsid w:val="003539B9"/>
    <w:rsid w:val="0035434A"/>
    <w:rsid w:val="0035527A"/>
    <w:rsid w:val="00366F04"/>
    <w:rsid w:val="003670B6"/>
    <w:rsid w:val="00376514"/>
    <w:rsid w:val="003A0F5B"/>
    <w:rsid w:val="003A29C0"/>
    <w:rsid w:val="003A4AFB"/>
    <w:rsid w:val="003B0BCE"/>
    <w:rsid w:val="003D6CF2"/>
    <w:rsid w:val="003D7451"/>
    <w:rsid w:val="003E17C3"/>
    <w:rsid w:val="003F4F5D"/>
    <w:rsid w:val="00404C4C"/>
    <w:rsid w:val="00410DA1"/>
    <w:rsid w:val="0041728E"/>
    <w:rsid w:val="0043738F"/>
    <w:rsid w:val="004508FE"/>
    <w:rsid w:val="00487DB3"/>
    <w:rsid w:val="004D11DE"/>
    <w:rsid w:val="004D404B"/>
    <w:rsid w:val="004E2C6A"/>
    <w:rsid w:val="004F5B97"/>
    <w:rsid w:val="00504968"/>
    <w:rsid w:val="005245C1"/>
    <w:rsid w:val="00531876"/>
    <w:rsid w:val="005348BA"/>
    <w:rsid w:val="00545ECF"/>
    <w:rsid w:val="005465CB"/>
    <w:rsid w:val="00551764"/>
    <w:rsid w:val="005665B4"/>
    <w:rsid w:val="00582EF9"/>
    <w:rsid w:val="005C7CD4"/>
    <w:rsid w:val="005C7FB7"/>
    <w:rsid w:val="005D036D"/>
    <w:rsid w:val="005D482F"/>
    <w:rsid w:val="005D5C4E"/>
    <w:rsid w:val="006115C9"/>
    <w:rsid w:val="00631AF2"/>
    <w:rsid w:val="00661DDC"/>
    <w:rsid w:val="00674C35"/>
    <w:rsid w:val="006C3758"/>
    <w:rsid w:val="006E3F2F"/>
    <w:rsid w:val="006F6E39"/>
    <w:rsid w:val="007211E3"/>
    <w:rsid w:val="00740720"/>
    <w:rsid w:val="007739D5"/>
    <w:rsid w:val="007950E4"/>
    <w:rsid w:val="007976AB"/>
    <w:rsid w:val="007A7284"/>
    <w:rsid w:val="007B3183"/>
    <w:rsid w:val="007C0208"/>
    <w:rsid w:val="007C43D4"/>
    <w:rsid w:val="007D61A1"/>
    <w:rsid w:val="008064BE"/>
    <w:rsid w:val="00817E24"/>
    <w:rsid w:val="00825736"/>
    <w:rsid w:val="00826B88"/>
    <w:rsid w:val="00827941"/>
    <w:rsid w:val="008339DD"/>
    <w:rsid w:val="00834990"/>
    <w:rsid w:val="0085769C"/>
    <w:rsid w:val="00891132"/>
    <w:rsid w:val="008D5565"/>
    <w:rsid w:val="008E1251"/>
    <w:rsid w:val="008F2254"/>
    <w:rsid w:val="00903D4A"/>
    <w:rsid w:val="0092415B"/>
    <w:rsid w:val="0092541E"/>
    <w:rsid w:val="00933C2A"/>
    <w:rsid w:val="009354C9"/>
    <w:rsid w:val="00942F76"/>
    <w:rsid w:val="009448C0"/>
    <w:rsid w:val="009658E1"/>
    <w:rsid w:val="00973E53"/>
    <w:rsid w:val="0097548A"/>
    <w:rsid w:val="00976843"/>
    <w:rsid w:val="00981BED"/>
    <w:rsid w:val="009A3C50"/>
    <w:rsid w:val="009B31F2"/>
    <w:rsid w:val="009C792B"/>
    <w:rsid w:val="009D0ACD"/>
    <w:rsid w:val="009F2ED2"/>
    <w:rsid w:val="00A05CC0"/>
    <w:rsid w:val="00A07666"/>
    <w:rsid w:val="00A1064A"/>
    <w:rsid w:val="00A17589"/>
    <w:rsid w:val="00A202E2"/>
    <w:rsid w:val="00A43E4B"/>
    <w:rsid w:val="00A86841"/>
    <w:rsid w:val="00AA1E00"/>
    <w:rsid w:val="00AC3143"/>
    <w:rsid w:val="00AD5FEA"/>
    <w:rsid w:val="00B46147"/>
    <w:rsid w:val="00B51168"/>
    <w:rsid w:val="00B72ED4"/>
    <w:rsid w:val="00B922DF"/>
    <w:rsid w:val="00C0356E"/>
    <w:rsid w:val="00C272F5"/>
    <w:rsid w:val="00C46467"/>
    <w:rsid w:val="00C54296"/>
    <w:rsid w:val="00C7570C"/>
    <w:rsid w:val="00C80CF8"/>
    <w:rsid w:val="00CB1317"/>
    <w:rsid w:val="00CC39BF"/>
    <w:rsid w:val="00CE37E3"/>
    <w:rsid w:val="00CE6D30"/>
    <w:rsid w:val="00D0229F"/>
    <w:rsid w:val="00D05DF4"/>
    <w:rsid w:val="00D178E1"/>
    <w:rsid w:val="00D201D3"/>
    <w:rsid w:val="00D35977"/>
    <w:rsid w:val="00D366DD"/>
    <w:rsid w:val="00D404F4"/>
    <w:rsid w:val="00D42C06"/>
    <w:rsid w:val="00D43312"/>
    <w:rsid w:val="00D4705F"/>
    <w:rsid w:val="00D82A88"/>
    <w:rsid w:val="00DB4A93"/>
    <w:rsid w:val="00DD1C30"/>
    <w:rsid w:val="00DE49E4"/>
    <w:rsid w:val="00E06D7D"/>
    <w:rsid w:val="00E1046B"/>
    <w:rsid w:val="00E23EC2"/>
    <w:rsid w:val="00E24636"/>
    <w:rsid w:val="00E2576A"/>
    <w:rsid w:val="00E5530C"/>
    <w:rsid w:val="00E76C47"/>
    <w:rsid w:val="00E9108A"/>
    <w:rsid w:val="00E96CF9"/>
    <w:rsid w:val="00EA295E"/>
    <w:rsid w:val="00EB17E3"/>
    <w:rsid w:val="00EC012F"/>
    <w:rsid w:val="00EC7769"/>
    <w:rsid w:val="00EE2C49"/>
    <w:rsid w:val="00EF6EC4"/>
    <w:rsid w:val="00F10F06"/>
    <w:rsid w:val="00F11387"/>
    <w:rsid w:val="00F24E01"/>
    <w:rsid w:val="00F35E49"/>
    <w:rsid w:val="00F44DBB"/>
    <w:rsid w:val="00F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295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A29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9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Колонтитул_"/>
    <w:basedOn w:val="a0"/>
    <w:link w:val="a5"/>
    <w:rsid w:val="00EA295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basedOn w:val="a4"/>
    <w:rsid w:val="00EA295E"/>
    <w:rPr>
      <w:rFonts w:ascii="Times New Roman" w:eastAsia="Times New Roman" w:hAnsi="Times New Roman" w:cs="Times New Roman"/>
      <w:spacing w:val="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EA295E"/>
    <w:pPr>
      <w:shd w:val="clear" w:color="auto" w:fill="FFFFFF"/>
      <w:spacing w:after="120" w:line="0" w:lineRule="atLeast"/>
      <w:ind w:hanging="30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0">
    <w:name w:val="Основной текст (2)"/>
    <w:basedOn w:val="a"/>
    <w:link w:val="2"/>
    <w:rsid w:val="00EA295E"/>
    <w:pPr>
      <w:shd w:val="clear" w:color="auto" w:fill="FFFFFF"/>
      <w:spacing w:before="900" w:line="320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a5">
    <w:name w:val="Колонтитул"/>
    <w:basedOn w:val="a"/>
    <w:link w:val="a4"/>
    <w:rsid w:val="00EA295E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table" w:styleId="a6">
    <w:name w:val="Table Grid"/>
    <w:basedOn w:val="a1"/>
    <w:uiPriority w:val="59"/>
    <w:rsid w:val="00EA295E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footer"/>
    <w:basedOn w:val="a"/>
    <w:link w:val="aa"/>
    <w:uiPriority w:val="99"/>
    <w:unhideWhenUsed/>
    <w:rsid w:val="00EA29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295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b">
    <w:name w:val="List Paragraph"/>
    <w:basedOn w:val="a"/>
    <w:uiPriority w:val="34"/>
    <w:qFormat/>
    <w:rsid w:val="00C542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B0B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0BC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CD700-4D4F-49DF-874C-87FAD476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6791</Words>
  <Characters>38711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Рыкова</dc:creator>
  <cp:keywords/>
  <dc:description/>
  <cp:lastModifiedBy>Татьяна А. Сорокина</cp:lastModifiedBy>
  <cp:revision>146</cp:revision>
  <cp:lastPrinted>2019-04-05T13:27:00Z</cp:lastPrinted>
  <dcterms:created xsi:type="dcterms:W3CDTF">2017-11-24T08:12:00Z</dcterms:created>
  <dcterms:modified xsi:type="dcterms:W3CDTF">2019-04-05T13:27:00Z</dcterms:modified>
</cp:coreProperties>
</file>