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10" w:rsidRDefault="0048531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85310" w:rsidRDefault="00485310">
      <w:pPr>
        <w:pStyle w:val="ConsPlusNormal"/>
        <w:outlineLvl w:val="0"/>
      </w:pPr>
    </w:p>
    <w:p w:rsidR="00485310" w:rsidRDefault="00485310">
      <w:pPr>
        <w:pStyle w:val="ConsPlusTitle"/>
        <w:jc w:val="center"/>
      </w:pPr>
      <w:r>
        <w:t>ГЛАВА АДМИНИСТРАЦИИ КРАСНОДАРСКОГО КРАЯ</w:t>
      </w:r>
    </w:p>
    <w:p w:rsidR="00485310" w:rsidRDefault="00485310">
      <w:pPr>
        <w:pStyle w:val="ConsPlusTitle"/>
        <w:jc w:val="center"/>
      </w:pPr>
    </w:p>
    <w:p w:rsidR="00485310" w:rsidRDefault="00485310">
      <w:pPr>
        <w:pStyle w:val="ConsPlusTitle"/>
        <w:jc w:val="center"/>
      </w:pPr>
      <w:r>
        <w:t>РАСПОРЯЖЕНИЕ</w:t>
      </w:r>
    </w:p>
    <w:p w:rsidR="00485310" w:rsidRDefault="00485310">
      <w:pPr>
        <w:pStyle w:val="ConsPlusTitle"/>
        <w:jc w:val="center"/>
      </w:pPr>
      <w:r>
        <w:t>от 26 марта 2008 г. N 196-р</w:t>
      </w:r>
    </w:p>
    <w:p w:rsidR="00485310" w:rsidRDefault="00485310">
      <w:pPr>
        <w:pStyle w:val="ConsPlusTitle"/>
        <w:jc w:val="center"/>
      </w:pPr>
    </w:p>
    <w:p w:rsidR="00485310" w:rsidRDefault="00485310">
      <w:pPr>
        <w:pStyle w:val="ConsPlusTitle"/>
        <w:jc w:val="center"/>
      </w:pPr>
      <w:r>
        <w:t>О ВНЕСЕНИИ ИЗМЕНЕНИЙ</w:t>
      </w:r>
    </w:p>
    <w:p w:rsidR="00485310" w:rsidRDefault="00485310">
      <w:pPr>
        <w:pStyle w:val="ConsPlusTitle"/>
        <w:jc w:val="center"/>
      </w:pPr>
      <w:r>
        <w:t>В РАСПОРЯЖЕНИЕ ГЛАВЫ АДМИНИСТРАЦИИ КРАСНОДАРСКОГО КРАЯ</w:t>
      </w:r>
    </w:p>
    <w:p w:rsidR="00485310" w:rsidRDefault="00485310">
      <w:pPr>
        <w:pStyle w:val="ConsPlusTitle"/>
        <w:jc w:val="center"/>
      </w:pPr>
      <w:r>
        <w:t>ОТ 1 АВГУСТА 2007 ГОДА N 670-Р "О МЕРАХ ПО УПОРЯДОЧЕНИЮ</w:t>
      </w:r>
    </w:p>
    <w:p w:rsidR="00485310" w:rsidRDefault="00485310">
      <w:pPr>
        <w:pStyle w:val="ConsPlusTitle"/>
        <w:jc w:val="center"/>
      </w:pPr>
      <w:r>
        <w:t>ТОРГОВЛИ СЕМЕНАМИ МАКА ПИЩЕВОГО"</w:t>
      </w:r>
    </w:p>
    <w:p w:rsidR="00485310" w:rsidRDefault="00485310">
      <w:pPr>
        <w:pStyle w:val="ConsPlusNormal"/>
        <w:ind w:firstLine="540"/>
        <w:jc w:val="both"/>
      </w:pPr>
    </w:p>
    <w:p w:rsidR="00485310" w:rsidRDefault="00485310">
      <w:pPr>
        <w:pStyle w:val="ConsPlusNormal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главы администрации Краснодарского края от 1 августа 2007 года N 670-р "О мерах по упорядочению торговли семенами мака пищевого" следующие изменения:</w:t>
      </w:r>
    </w:p>
    <w:p w:rsidR="00485310" w:rsidRDefault="00485310">
      <w:pPr>
        <w:pStyle w:val="ConsPlusNormal"/>
        <w:spacing w:before="28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пункт 1</w:t>
        </w:r>
      </w:hyperlink>
      <w:r>
        <w:t xml:space="preserve"> исключить;</w:t>
      </w:r>
    </w:p>
    <w:p w:rsidR="00485310" w:rsidRDefault="00485310">
      <w:pPr>
        <w:pStyle w:val="ConsPlusNormal"/>
        <w:spacing w:before="28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пункты 2</w:t>
        </w:r>
      </w:hyperlink>
      <w:r>
        <w:t xml:space="preserve"> - </w:t>
      </w:r>
      <w:hyperlink r:id="rId9" w:history="1">
        <w:r>
          <w:rPr>
            <w:color w:val="0000FF"/>
          </w:rPr>
          <w:t>5</w:t>
        </w:r>
      </w:hyperlink>
      <w:r>
        <w:t xml:space="preserve"> считать соответственно пунктами 1 - 4;</w:t>
      </w:r>
    </w:p>
    <w:p w:rsidR="00485310" w:rsidRDefault="00485310">
      <w:pPr>
        <w:pStyle w:val="ConsPlusNormal"/>
        <w:spacing w:before="28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подпункт 2 пункта 1</w:t>
        </w:r>
      </w:hyperlink>
      <w:r>
        <w:t xml:space="preserve"> изложить в следующей редакции:</w:t>
      </w:r>
    </w:p>
    <w:p w:rsidR="00485310" w:rsidRDefault="00485310">
      <w:pPr>
        <w:pStyle w:val="ConsPlusNormal"/>
        <w:spacing w:before="280"/>
        <w:ind w:firstLine="540"/>
        <w:jc w:val="both"/>
      </w:pPr>
      <w:proofErr w:type="gramStart"/>
      <w:r>
        <w:t>"2) Региональному управлению Федеральной службы Российской Федерации по контролю за оборотом наркотиков по Краснодарскому краю (Крапивный), Главному управлению внутренних дел по Краснодарскому краю (</w:t>
      </w:r>
      <w:proofErr w:type="spellStart"/>
      <w:r>
        <w:t>Кучерук</w:t>
      </w:r>
      <w:proofErr w:type="spellEnd"/>
      <w:r>
        <w:t>), Территориальному управлению Федеральной службы по надзору в сфере защиты прав потребителей и благополучия человека по Краснодарскому краю (</w:t>
      </w:r>
      <w:proofErr w:type="spellStart"/>
      <w:r>
        <w:t>Роспотребнадзор</w:t>
      </w:r>
      <w:proofErr w:type="spellEnd"/>
      <w:r>
        <w:t>) (</w:t>
      </w:r>
      <w:proofErr w:type="spellStart"/>
      <w:r>
        <w:t>Клиндухов</w:t>
      </w:r>
      <w:proofErr w:type="spellEnd"/>
      <w:r>
        <w:t>) в рамках своей компетенции во взаимодействии с исполнительными органами государственной власти Краснодарского края, органами местного самоуправления муниципальных</w:t>
      </w:r>
      <w:proofErr w:type="gramEnd"/>
      <w:r>
        <w:t xml:space="preserve"> образований Краснодарского края, контролирующими и правоохранительными органами организовать комплексные мероприятия, направленные на усиление надзора за соблюдением установленных обязательных требований к качеству и безопасности мака пищевого при его обороте на территории Краснодарского края</w:t>
      </w:r>
      <w:proofErr w:type="gramStart"/>
      <w:r>
        <w:t>;"</w:t>
      </w:r>
      <w:proofErr w:type="gramEnd"/>
      <w:r>
        <w:t>.</w:t>
      </w:r>
    </w:p>
    <w:p w:rsidR="00485310" w:rsidRDefault="00485310">
      <w:pPr>
        <w:pStyle w:val="ConsPlusNormal"/>
        <w:spacing w:before="280"/>
        <w:ind w:firstLine="540"/>
        <w:jc w:val="both"/>
      </w:pPr>
      <w:r>
        <w:t>2. Распоряжение вступает в силу со дня его подписания.</w:t>
      </w:r>
    </w:p>
    <w:p w:rsidR="00485310" w:rsidRDefault="00485310">
      <w:pPr>
        <w:pStyle w:val="ConsPlusNormal"/>
        <w:ind w:firstLine="540"/>
        <w:jc w:val="both"/>
      </w:pPr>
    </w:p>
    <w:p w:rsidR="00485310" w:rsidRDefault="00485310">
      <w:pPr>
        <w:pStyle w:val="ConsPlusNormal"/>
        <w:jc w:val="right"/>
      </w:pPr>
      <w:proofErr w:type="spellStart"/>
      <w:r>
        <w:t>И.о</w:t>
      </w:r>
      <w:proofErr w:type="spellEnd"/>
      <w:r>
        <w:t>. главы администрации</w:t>
      </w:r>
    </w:p>
    <w:p w:rsidR="00485310" w:rsidRDefault="00485310">
      <w:pPr>
        <w:pStyle w:val="ConsPlusNormal"/>
        <w:jc w:val="right"/>
      </w:pPr>
      <w:r>
        <w:t>Краснодарского края</w:t>
      </w:r>
    </w:p>
    <w:p w:rsidR="00485310" w:rsidRDefault="00485310">
      <w:pPr>
        <w:pStyle w:val="ConsPlusNormal"/>
        <w:jc w:val="right"/>
      </w:pPr>
      <w:r>
        <w:t>Н.П.ДЬЯЧЕНКО</w:t>
      </w:r>
    </w:p>
    <w:p w:rsidR="00485310" w:rsidRDefault="00485310">
      <w:pPr>
        <w:pStyle w:val="ConsPlusNormal"/>
      </w:pPr>
    </w:p>
    <w:p w:rsidR="00485310" w:rsidRDefault="004853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4C4C" w:rsidRPr="00170A8D" w:rsidSect="00392F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10"/>
    <w:rsid w:val="00170A8D"/>
    <w:rsid w:val="00404C4C"/>
    <w:rsid w:val="00485310"/>
    <w:rsid w:val="0052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85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485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85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485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2F458B51EDECB3313210BE824084FE06A1A1EDA538009646DDE43787CA841957D4EAFFA396D5DE24F02254F6DC53A0804D3136981BC2F3FBC93T5n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62F458B51EDECB3313210BE824084FE06A1A1EDA538009646DDE43787CA841957D4EAFFA396D5DE24F02264F6DC53A0804D3136981BC2F3FBC93T5nF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62F458B51EDECB3313210BE824084FE06A1A1EDA538009646DDE43787CA841957D4EBDFA61615FE75102205A3B947CT5nD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2362F458B51EDECB3313210BE824084FE06A1A1EDA538009646DDE43787CA841957D4EAFFA396D5DE24F022B4F6DC53A0804D3136981BC2F3FBC93T5n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62F458B51EDECB3313210BE824084FE06A1A1EDA538009646DDE43787CA841957D4EAFFA396D5DE24F03214F6DC53A0804D3136981BC2F3FBC93T5n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Сорокина</dc:creator>
  <cp:lastModifiedBy>Татьяна А. Сорокина</cp:lastModifiedBy>
  <cp:revision>1</cp:revision>
  <dcterms:created xsi:type="dcterms:W3CDTF">2020-03-25T13:39:00Z</dcterms:created>
  <dcterms:modified xsi:type="dcterms:W3CDTF">2020-03-25T13:40:00Z</dcterms:modified>
</cp:coreProperties>
</file>