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02AB8" w:rsidRPr="00502AB8" w:rsidTr="00502AB8">
        <w:trPr>
          <w:trHeight w:val="765"/>
        </w:trPr>
        <w:tc>
          <w:tcPr>
            <w:tcW w:w="9639" w:type="dxa"/>
            <w:gridSpan w:val="2"/>
          </w:tcPr>
          <w:p w:rsidR="00502AB8" w:rsidRPr="00502AB8" w:rsidRDefault="00502AB8" w:rsidP="00502AB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502AB8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AB8" w:rsidRPr="00502AB8" w:rsidTr="00502AB8">
        <w:tc>
          <w:tcPr>
            <w:tcW w:w="9639" w:type="dxa"/>
            <w:gridSpan w:val="2"/>
          </w:tcPr>
          <w:p w:rsidR="00502AB8" w:rsidRPr="00502AB8" w:rsidRDefault="00502AB8" w:rsidP="00502AB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СОВЕТ</w:t>
            </w:r>
            <w:r w:rsidRPr="00502AB8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502AB8" w:rsidRPr="00502AB8" w:rsidRDefault="00502AB8" w:rsidP="00502AB8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502AB8" w:rsidRPr="00502AB8" w:rsidRDefault="00502AB8" w:rsidP="00502AB8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502AB8" w:rsidRPr="00502AB8" w:rsidTr="00502AB8">
        <w:tc>
          <w:tcPr>
            <w:tcW w:w="4927" w:type="dxa"/>
          </w:tcPr>
          <w:p w:rsidR="00502AB8" w:rsidRPr="00502AB8" w:rsidRDefault="00502AB8" w:rsidP="00502AB8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 w:rsidRPr="00502AB8">
              <w:rPr>
                <w:rFonts w:eastAsia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502AB8" w:rsidRPr="00502AB8" w:rsidRDefault="00502AB8" w:rsidP="00502AB8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502AB8">
              <w:rPr>
                <w:rFonts w:eastAsia="Times New Roman"/>
                <w:sz w:val="28"/>
                <w:szCs w:val="24"/>
                <w:lang w:eastAsia="ar-SA"/>
              </w:rPr>
              <w:t>№ __________</w:t>
            </w:r>
          </w:p>
        </w:tc>
      </w:tr>
      <w:tr w:rsidR="00502AB8" w:rsidRPr="00502AB8" w:rsidTr="00502AB8">
        <w:tc>
          <w:tcPr>
            <w:tcW w:w="9639" w:type="dxa"/>
            <w:gridSpan w:val="2"/>
          </w:tcPr>
          <w:p w:rsidR="00502AB8" w:rsidRPr="00502AB8" w:rsidRDefault="00502AB8" w:rsidP="00502AB8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02AB8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Pr="00502AB8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02AB8">
        <w:rPr>
          <w:rFonts w:eastAsia="Times New Roman"/>
          <w:b/>
          <w:sz w:val="28"/>
          <w:szCs w:val="28"/>
          <w:lang w:eastAsia="ru-RU"/>
        </w:rPr>
        <w:t xml:space="preserve">Об </w:t>
      </w:r>
      <w:r w:rsidR="009D247B">
        <w:rPr>
          <w:rFonts w:eastAsia="Times New Roman"/>
          <w:b/>
          <w:sz w:val="28"/>
          <w:szCs w:val="28"/>
          <w:lang w:eastAsia="ru-RU"/>
        </w:rPr>
        <w:t>утверждении индикативного плана</w:t>
      </w:r>
    </w:p>
    <w:p w:rsidR="009D247B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02AB8">
        <w:rPr>
          <w:rFonts w:eastAsia="Times New Roman"/>
          <w:b/>
          <w:sz w:val="28"/>
          <w:szCs w:val="28"/>
          <w:lang w:eastAsia="ru-RU"/>
        </w:rPr>
        <w:t>социально-эконом</w:t>
      </w:r>
      <w:r w:rsidR="009D247B">
        <w:rPr>
          <w:rFonts w:eastAsia="Times New Roman"/>
          <w:b/>
          <w:sz w:val="28"/>
          <w:szCs w:val="28"/>
          <w:lang w:eastAsia="ru-RU"/>
        </w:rPr>
        <w:t>ического развития Новосельского</w:t>
      </w:r>
    </w:p>
    <w:p w:rsidR="009D247B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02AB8">
        <w:rPr>
          <w:rFonts w:eastAsia="Times New Roman"/>
          <w:b/>
          <w:sz w:val="28"/>
          <w:szCs w:val="28"/>
          <w:lang w:eastAsia="ru-RU"/>
        </w:rPr>
        <w:t>сельского поселения Брюховецкого района</w:t>
      </w:r>
    </w:p>
    <w:p w:rsidR="00502AB8" w:rsidRPr="00502AB8" w:rsidRDefault="00502AB8" w:rsidP="00502AB8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502AB8">
        <w:rPr>
          <w:rFonts w:eastAsia="Times New Roman"/>
          <w:b/>
          <w:sz w:val="28"/>
          <w:szCs w:val="28"/>
          <w:lang w:eastAsia="ru-RU"/>
        </w:rPr>
        <w:t>на 201</w:t>
      </w:r>
      <w:r w:rsidR="00B80253">
        <w:rPr>
          <w:rFonts w:eastAsia="Times New Roman"/>
          <w:b/>
          <w:sz w:val="28"/>
          <w:szCs w:val="28"/>
          <w:lang w:eastAsia="ru-RU"/>
        </w:rPr>
        <w:t>9</w:t>
      </w:r>
      <w:r w:rsidRPr="00502AB8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502AB8" w:rsidRPr="00502AB8" w:rsidRDefault="00502AB8" w:rsidP="00502AB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AB8" w:rsidRDefault="00502AB8" w:rsidP="00502AB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D247B" w:rsidRPr="00502AB8" w:rsidRDefault="009D247B" w:rsidP="00502AB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02AB8" w:rsidRPr="00502AB8" w:rsidRDefault="00502AB8" w:rsidP="009D24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Во исполнение пункта 6 статьи 9 Закона  Краснодарского края от 10 июля 2001 года № 384-КЗ «О прогнозировании, индикативном планировании и программах социально-экономическогоразвития Краснодарского края» и в целях повышения эффективности территориального развития, наибольшей объективности планирования  и прогнозирования, создания условий для активизации предпринимательских инициатив, Совет Новосельского </w:t>
      </w:r>
      <w:r w:rsidR="004834C8">
        <w:rPr>
          <w:rFonts w:eastAsia="Times New Roman"/>
          <w:sz w:val="28"/>
          <w:szCs w:val="28"/>
          <w:lang w:eastAsia="ru-RU"/>
        </w:rPr>
        <w:t xml:space="preserve">сельского </w:t>
      </w:r>
      <w:r w:rsidRPr="00502AB8">
        <w:rPr>
          <w:rFonts w:eastAsia="Times New Roman"/>
          <w:sz w:val="28"/>
          <w:szCs w:val="28"/>
          <w:lang w:eastAsia="ru-RU"/>
        </w:rPr>
        <w:t xml:space="preserve">поселения </w:t>
      </w:r>
      <w:proofErr w:type="spellStart"/>
      <w:r w:rsidRPr="00502AB8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502AB8">
        <w:rPr>
          <w:rFonts w:eastAsia="Times New Roman"/>
          <w:sz w:val="28"/>
          <w:szCs w:val="28"/>
          <w:lang w:eastAsia="ru-RU"/>
        </w:rPr>
        <w:t xml:space="preserve"> района </w:t>
      </w:r>
      <w:proofErr w:type="gramStart"/>
      <w:r w:rsidRPr="00502AB8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502AB8">
        <w:rPr>
          <w:rFonts w:eastAsia="Times New Roman"/>
          <w:sz w:val="28"/>
          <w:szCs w:val="28"/>
          <w:lang w:eastAsia="ru-RU"/>
        </w:rPr>
        <w:t xml:space="preserve"> е ш и л:</w:t>
      </w:r>
    </w:p>
    <w:p w:rsidR="00502AB8" w:rsidRPr="00502AB8" w:rsidRDefault="00502AB8" w:rsidP="009D24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1. Утвердить индикативный план социально-экономического развития Новосельского сельского поселения Брюховецкого района на 201</w:t>
      </w:r>
      <w:r w:rsidR="00B80253">
        <w:rPr>
          <w:rFonts w:eastAsia="Times New Roman"/>
          <w:sz w:val="28"/>
          <w:szCs w:val="28"/>
          <w:lang w:eastAsia="ru-RU"/>
        </w:rPr>
        <w:t>9</w:t>
      </w:r>
      <w:r w:rsidRPr="00502AB8">
        <w:rPr>
          <w:rFonts w:eastAsia="Times New Roman"/>
          <w:sz w:val="28"/>
          <w:szCs w:val="28"/>
          <w:lang w:eastAsia="ru-RU"/>
        </w:rPr>
        <w:t xml:space="preserve"> год (прилагается).</w:t>
      </w:r>
    </w:p>
    <w:p w:rsidR="00502AB8" w:rsidRPr="00502AB8" w:rsidRDefault="00502AB8" w:rsidP="009D24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2. Главному специалисту администрации Новосельского сельского поселения Брюховецкого района Н.Л.Брачковой обнародовать и </w:t>
      </w:r>
      <w:proofErr w:type="gramStart"/>
      <w:r w:rsidRPr="00502AB8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502AB8">
        <w:rPr>
          <w:rFonts w:eastAsia="Times New Roman"/>
          <w:sz w:val="28"/>
          <w:szCs w:val="28"/>
          <w:lang w:eastAsia="ru-RU"/>
        </w:rPr>
        <w:t xml:space="preserve"> настоящее решение на </w:t>
      </w:r>
      <w:hyperlink r:id="rId7" w:history="1">
        <w:r w:rsidRPr="00502AB8">
          <w:rPr>
            <w:rFonts w:eastAsia="Times New Roman"/>
            <w:sz w:val="28"/>
            <w:szCs w:val="28"/>
            <w:lang w:eastAsia="ru-RU"/>
          </w:rPr>
          <w:t xml:space="preserve">официальном </w:t>
        </w:r>
      </w:hyperlink>
      <w:r w:rsidRPr="00502AB8">
        <w:rPr>
          <w:rFonts w:eastAsia="Times New Roman"/>
          <w:sz w:val="28"/>
          <w:szCs w:val="28"/>
          <w:lang w:eastAsia="ru-RU"/>
        </w:rPr>
        <w:t>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502AB8" w:rsidRPr="00502AB8" w:rsidRDefault="00502AB8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3. Контроль за выполнением решения возложить на депутатскую комиссию </w:t>
      </w:r>
      <w:r w:rsidR="009D247B">
        <w:rPr>
          <w:rFonts w:eastAsia="Times New Roman"/>
          <w:sz w:val="28"/>
          <w:szCs w:val="28"/>
          <w:lang w:eastAsia="ru-RU"/>
        </w:rPr>
        <w:t xml:space="preserve">Совета Новосельского сельского поселения Брюховецкого района </w:t>
      </w:r>
      <w:r w:rsidRPr="00502AB8">
        <w:rPr>
          <w:rFonts w:eastAsia="Times New Roman"/>
          <w:sz w:val="28"/>
          <w:szCs w:val="28"/>
          <w:lang w:eastAsia="ru-RU"/>
        </w:rPr>
        <w:t>по вопросам экономического развития Новосельского сельского поселения Брюховецкого района (Кулиш).</w:t>
      </w: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D247B" w:rsidRDefault="009D247B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9D2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lastRenderedPageBreak/>
        <w:t>4.Решение вступает в силу со дня его официального обнародования.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Pr="00502AB8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Глава Новосельского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502AB8" w:rsidRP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>Брюховецкого района                                                                     А.В. Андрюхин</w:t>
      </w:r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Председатель Совета </w:t>
      </w:r>
    </w:p>
    <w:p w:rsidR="009D247B" w:rsidRDefault="00502AB8" w:rsidP="00502AB8">
      <w:pPr>
        <w:rPr>
          <w:rFonts w:eastAsia="Times New Roman"/>
          <w:sz w:val="28"/>
          <w:szCs w:val="28"/>
          <w:lang w:eastAsia="ru-RU"/>
        </w:rPr>
      </w:pPr>
      <w:r w:rsidRPr="00502AB8">
        <w:rPr>
          <w:rFonts w:eastAsia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502AB8" w:rsidRDefault="009D247B" w:rsidP="00502AB8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Брюховецкого района                         </w:t>
      </w:r>
      <w:r w:rsidR="00502AB8" w:rsidRPr="00502AB8">
        <w:rPr>
          <w:rFonts w:eastAsia="Times New Roman"/>
          <w:sz w:val="28"/>
          <w:szCs w:val="28"/>
          <w:lang w:eastAsia="ru-RU"/>
        </w:rPr>
        <w:t xml:space="preserve">                                            А.В.Андрюхин</w:t>
      </w: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9D247B" w:rsidRPr="00502AB8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7"/>
        <w:gridCol w:w="310"/>
        <w:gridCol w:w="300"/>
        <w:gridCol w:w="125"/>
        <w:gridCol w:w="992"/>
        <w:gridCol w:w="1134"/>
        <w:gridCol w:w="1276"/>
        <w:gridCol w:w="1559"/>
      </w:tblGrid>
      <w:tr w:rsidR="00B80253" w:rsidRPr="00502AB8" w:rsidTr="001132BB">
        <w:trPr>
          <w:trHeight w:val="255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80253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 решению Совета</w:t>
            </w:r>
          </w:p>
          <w:p w:rsidR="00B80253" w:rsidRDefault="00B80253" w:rsidP="001132BB">
            <w:pPr>
              <w:ind w:left="-25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1456">
              <w:rPr>
                <w:rFonts w:eastAsia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B80253" w:rsidRDefault="00B80253" w:rsidP="001132BB">
            <w:pPr>
              <w:ind w:left="-25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80253" w:rsidRPr="00B01456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1456">
              <w:rPr>
                <w:rFonts w:eastAsia="Times New Roman"/>
                <w:sz w:val="28"/>
                <w:szCs w:val="28"/>
                <w:lang w:eastAsia="ru-RU"/>
              </w:rPr>
              <w:t>от____________ №_____</w:t>
            </w:r>
          </w:p>
        </w:tc>
      </w:tr>
      <w:tr w:rsidR="00B80253" w:rsidRPr="00502AB8" w:rsidTr="001132BB">
        <w:trPr>
          <w:trHeight w:val="495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253" w:rsidRPr="00502AB8" w:rsidRDefault="00B80253" w:rsidP="001132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0253" w:rsidRPr="00502AB8" w:rsidTr="001132BB">
        <w:trPr>
          <w:trHeight w:val="51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253" w:rsidRPr="00502AB8" w:rsidRDefault="00B80253" w:rsidP="001132B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0253" w:rsidRPr="00502AB8" w:rsidTr="001132BB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253" w:rsidRPr="00B01456" w:rsidTr="001132BB">
        <w:trPr>
          <w:trHeight w:val="127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253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Индикативный план</w:t>
            </w:r>
          </w:p>
          <w:p w:rsidR="00B80253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соц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иально-экономического развития </w:t>
            </w:r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Новосельского </w:t>
            </w:r>
          </w:p>
          <w:p w:rsidR="00B80253" w:rsidRPr="00B01456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ельского поселения </w:t>
            </w:r>
            <w:proofErr w:type="spellStart"/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района на 201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B0145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80253" w:rsidRPr="00502AB8" w:rsidTr="001132BB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502AB8" w:rsidRDefault="00B80253" w:rsidP="001132BB">
            <w:pPr>
              <w:rPr>
                <w:rFonts w:eastAsia="Times New Roman"/>
                <w:lang w:eastAsia="ru-RU"/>
              </w:rPr>
            </w:pPr>
          </w:p>
        </w:tc>
      </w:tr>
      <w:tr w:rsidR="00B80253" w:rsidRPr="009357A0" w:rsidTr="001132BB">
        <w:trPr>
          <w:trHeight w:val="322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Показатель, единица измерения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2017 год 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2018 год оценка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2018 г. в % к 2017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2019 год прогноз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2019 г. в % к 2018 г.</w:t>
            </w:r>
          </w:p>
        </w:tc>
      </w:tr>
      <w:tr w:rsidR="00B80253" w:rsidRPr="009357A0" w:rsidTr="001132BB">
        <w:trPr>
          <w:trHeight w:val="6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80253" w:rsidRPr="009357A0" w:rsidTr="001132BB">
        <w:trPr>
          <w:trHeight w:val="55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Среднегодовая численность постоянного населения –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ел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B80253" w:rsidRPr="009357A0" w:rsidTr="001132BB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постоянного населения на конец года - всего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Среднедушевой денежный доход на одного жителя, 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экономически активного населения,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занятых в экономике,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Среднемесячная заработная плата, руб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по полному кругу)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27479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B80253" w:rsidRPr="009357A0" w:rsidTr="001132BB">
        <w:trPr>
          <w:trHeight w:val="4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средним,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32156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занятых в личных подсобных хозяйствах,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Среднемесячные доходы занятых в личных подсобных хозяйствах,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Уровень регистрируемой безработицы, в % к численности трудоспособного населения в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трудоспособном возрасте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Прибыль прибыльных предприятий (по полному кругу предприятий),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Прибыль (убыток) – сальдо,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Фонд оплаты труда, тыс. руб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по полному кругу)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94671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84117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B80253" w:rsidRPr="009357A0" w:rsidTr="001132BB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Обрабатывающие производства (D) по полному кругу предприятий,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9357A0" w:rsidTr="001132BB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 предприятиям,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9357A0" w:rsidTr="001132BB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Производство и распределение электроэнергии, газа и воды (E), по полному кругу предприятий, тыс.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B80253" w:rsidRPr="009357A0" w:rsidTr="001132BB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 предприятиям,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593500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110,5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 растениеводства,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117,5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 животноводства,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B80253" w:rsidRPr="009357A0" w:rsidTr="001132BB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447000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350900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B80253" w:rsidRPr="009357A0" w:rsidTr="001132BB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крестьянских (фермерских) хозяйствах и у индивидуальных предпринимателей,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147200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B80253" w:rsidRPr="009357A0" w:rsidTr="001132BB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в личных подсобных хозяйствах, тыс.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145,1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Зерно (в весе  после доработки),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онн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133,3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Сахарная свекла,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125,4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Подсолнечник (в весе после доработки),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123,1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Картофель -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Овощи -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B80253" w:rsidRPr="009357A0" w:rsidTr="001132BB">
        <w:trPr>
          <w:trHeight w:val="2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80253" w:rsidRPr="009357A0" w:rsidTr="001132B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Плоды и ягод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Виноград - всего, тонн (ЛПХ)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B80253" w:rsidRPr="009357A0" w:rsidTr="001132BB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Мясо (в живом весе)- всего, тонн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B80253" w:rsidRPr="009357A0" w:rsidTr="001132BB">
        <w:trPr>
          <w:trHeight w:val="1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Молок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в сельскохозяйственных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115,4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Яйц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 всего, тыс. штук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Крупный рогатый скот,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ind w:firstLineChars="100" w:firstLine="280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коровы,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113,6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Овцы и козы,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Птица, тысяч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Улов рыбы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Оборот розничной торговли,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44497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57755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112,2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29270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Оборот общественного питания,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Обеспеченность населения объектами розничной торговли,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. на 1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аселения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Обеспеченность населения объектами общественного питания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. на 1 </w:t>
            </w:r>
            <w:proofErr w:type="spell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аселения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9357A0" w:rsidTr="001132BB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Объем инвестиций в основной капитал за счет всех источников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финансирования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полному кругу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предприятий-всего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, млн.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46,184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9357A0" w:rsidTr="001132BB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том числе по крупным и средним предприятиям, млн.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46,184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8,020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9357A0" w:rsidTr="001132BB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населения в возрасте 1-6 лет за исключением школьников,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учащихся в учреждениях: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общеобразовательных, 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B80253" w:rsidRPr="009357A0" w:rsidTr="001132BB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Ввод в эксплуатацию: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из 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врачами (фактически), чел. на 10 тыс. населения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средним медицинским персонало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фактически), чел. на 10 тыс. населения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Малый бизнес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127,7</w:t>
            </w:r>
          </w:p>
        </w:tc>
      </w:tr>
      <w:tr w:rsidR="00B80253" w:rsidRPr="009357A0" w:rsidTr="001132BB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предприятий и организаций, 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9357A0" w:rsidTr="001132BB">
        <w:trPr>
          <w:trHeight w:val="1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освещенных улиц,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водопроводных сетей,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85</w:t>
            </w: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в том числе с твердым покрытием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B80253" w:rsidRPr="009357A0" w:rsidTr="001132BB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9357A0" w:rsidTr="001132BB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57A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B80253" w:rsidRPr="009357A0" w:rsidTr="001132BB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9357A0" w:rsidTr="001132BB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9357A0" w:rsidRDefault="00B80253" w:rsidP="00113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9357A0" w:rsidRDefault="00B80253" w:rsidP="001132BB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9357A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F6DEB" w:rsidRDefault="002F6DEB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 xml:space="preserve">проекта решения Совета Новосельского сельского поселения </w:t>
      </w: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Брюховецкого района от ____________  № ____</w:t>
      </w:r>
    </w:p>
    <w:p w:rsidR="00A12D32" w:rsidRPr="00A12D32" w:rsidRDefault="00A12D32" w:rsidP="00A12D32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A12D32">
        <w:rPr>
          <w:rFonts w:eastAsia="Times New Roman"/>
          <w:sz w:val="28"/>
          <w:szCs w:val="28"/>
          <w:lang w:eastAsia="ru-RU"/>
        </w:rPr>
        <w:t>Об утверждении индикативного плана</w:t>
      </w:r>
    </w:p>
    <w:p w:rsidR="00A12D32" w:rsidRPr="00A12D32" w:rsidRDefault="00A12D32" w:rsidP="00A12D32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социально-экономического развития Новосельского</w:t>
      </w:r>
    </w:p>
    <w:p w:rsidR="00A12D32" w:rsidRPr="00A12D32" w:rsidRDefault="00A12D32" w:rsidP="00A12D32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сельского поселения Брюховецкого района</w:t>
      </w:r>
    </w:p>
    <w:p w:rsidR="00A12D32" w:rsidRPr="00A12D32" w:rsidRDefault="00A12D32" w:rsidP="00A12D32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на 201</w:t>
      </w:r>
      <w:r w:rsidR="004834C8">
        <w:rPr>
          <w:rFonts w:eastAsia="Times New Roman"/>
          <w:sz w:val="28"/>
          <w:szCs w:val="28"/>
          <w:lang w:eastAsia="ru-RU"/>
        </w:rPr>
        <w:t>9</w:t>
      </w:r>
      <w:r w:rsidRPr="00A12D32">
        <w:rPr>
          <w:rFonts w:eastAsia="Times New Roman"/>
          <w:sz w:val="28"/>
          <w:szCs w:val="28"/>
          <w:lang w:eastAsia="ru-RU"/>
        </w:rPr>
        <w:t xml:space="preserve"> год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Проект внесен:</w:t>
            </w:r>
          </w:p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Главой Новосельского сельского поселения Брюховецкого района</w:t>
            </w:r>
          </w:p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728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728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12D32">
              <w:rPr>
                <w:rFonts w:eastAsia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М.Н. Головко</w:t>
            </w: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Специалист 2 категории, главный бухгалтер администрации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12D32" w:rsidRPr="00A12D32" w:rsidTr="00AE3505">
        <w:tc>
          <w:tcPr>
            <w:tcW w:w="4839" w:type="dxa"/>
          </w:tcPr>
          <w:p w:rsidR="00A12D32" w:rsidRPr="00A12D32" w:rsidRDefault="00A12D32" w:rsidP="00A12D32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A12D32" w:rsidRPr="00A12D32" w:rsidRDefault="00A12D32" w:rsidP="00A12D3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A12D32">
              <w:rPr>
                <w:rFonts w:eastAsia="Times New Roman"/>
                <w:sz w:val="28"/>
                <w:szCs w:val="28"/>
                <w:lang w:eastAsia="ru-RU"/>
              </w:rPr>
              <w:t>Г.Г. Ивахненко</w:t>
            </w:r>
          </w:p>
        </w:tc>
      </w:tr>
    </w:tbl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A12D32" w:rsidRPr="00A12D32" w:rsidRDefault="00A12D32" w:rsidP="00A12D3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t xml:space="preserve">К РЕШЕНИЮ </w:t>
      </w:r>
    </w:p>
    <w:p w:rsidR="00A12D32" w:rsidRPr="00A12D32" w:rsidRDefault="00A12D32" w:rsidP="00A12D3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12D32" w:rsidRPr="00A12D32" w:rsidRDefault="00A12D32" w:rsidP="00A12D3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12D32" w:rsidRPr="00A12D32" w:rsidRDefault="00A12D32" w:rsidP="00A12D3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b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t>Наименование решения:</w:t>
      </w:r>
    </w:p>
    <w:p w:rsidR="00A12D32" w:rsidRPr="00A12D32" w:rsidRDefault="00A12D32" w:rsidP="00A12D32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A12D32">
        <w:rPr>
          <w:rFonts w:eastAsia="Times New Roman"/>
          <w:sz w:val="28"/>
          <w:szCs w:val="28"/>
          <w:lang w:eastAsia="ru-RU"/>
        </w:rPr>
        <w:t xml:space="preserve">Об утверждении индикативного планасоциально-экономического развития Новосельскогосельского поселения </w:t>
      </w:r>
      <w:proofErr w:type="spellStart"/>
      <w:r w:rsidRPr="00A12D32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A12D3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A12D32">
        <w:rPr>
          <w:rFonts w:eastAsia="Times New Roman"/>
          <w:sz w:val="28"/>
          <w:szCs w:val="28"/>
          <w:lang w:eastAsia="ru-RU"/>
        </w:rPr>
        <w:t>районана</w:t>
      </w:r>
      <w:proofErr w:type="spellEnd"/>
      <w:r w:rsidRPr="00A12D32">
        <w:rPr>
          <w:rFonts w:eastAsia="Times New Roman"/>
          <w:sz w:val="28"/>
          <w:szCs w:val="28"/>
          <w:lang w:eastAsia="ru-RU"/>
        </w:rPr>
        <w:t xml:space="preserve"> 201</w:t>
      </w:r>
      <w:r w:rsidR="004834C8">
        <w:rPr>
          <w:rFonts w:eastAsia="Times New Roman"/>
          <w:sz w:val="28"/>
          <w:szCs w:val="28"/>
          <w:lang w:eastAsia="ru-RU"/>
        </w:rPr>
        <w:t>9</w:t>
      </w:r>
      <w:r w:rsidRPr="00A12D32">
        <w:rPr>
          <w:rFonts w:eastAsia="Times New Roman"/>
          <w:sz w:val="28"/>
          <w:szCs w:val="28"/>
          <w:lang w:eastAsia="ru-RU"/>
        </w:rPr>
        <w:t xml:space="preserve"> год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A12D32" w:rsidRPr="00A12D32" w:rsidRDefault="00A12D32" w:rsidP="00A12D3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b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b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t xml:space="preserve">Проект внесен: </w:t>
      </w:r>
    </w:p>
    <w:p w:rsidR="00A12D32" w:rsidRPr="00A12D32" w:rsidRDefault="00A12D32" w:rsidP="00724206">
      <w:pPr>
        <w:jc w:val="both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Главой администрации Новосельского сельского поселения Брюховецкого района</w:t>
      </w: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b/>
          <w:sz w:val="28"/>
          <w:szCs w:val="28"/>
          <w:lang w:eastAsia="ru-RU"/>
        </w:rPr>
      </w:pPr>
      <w:r w:rsidRPr="00A12D32">
        <w:rPr>
          <w:rFonts w:eastAsia="Times New Roman"/>
          <w:b/>
          <w:sz w:val="28"/>
          <w:szCs w:val="28"/>
          <w:lang w:eastAsia="ru-RU"/>
        </w:rPr>
        <w:t>Решение разослать:</w:t>
      </w:r>
    </w:p>
    <w:p w:rsidR="00A12D32" w:rsidRPr="00A12D32" w:rsidRDefault="00A12D32" w:rsidP="0072420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 xml:space="preserve">1)главному специалисту администрации Новосельского сельского поселения Брюховецкого района – </w:t>
      </w:r>
      <w:r w:rsidR="00724206">
        <w:rPr>
          <w:rFonts w:eastAsia="Times New Roman"/>
          <w:sz w:val="28"/>
          <w:szCs w:val="28"/>
          <w:lang w:eastAsia="ru-RU"/>
        </w:rPr>
        <w:t>1</w:t>
      </w:r>
      <w:r w:rsidRPr="00A12D32">
        <w:rPr>
          <w:rFonts w:eastAsia="Times New Roman"/>
          <w:sz w:val="28"/>
          <w:szCs w:val="28"/>
          <w:lang w:eastAsia="ru-RU"/>
        </w:rPr>
        <w:t xml:space="preserve"> экз.;</w:t>
      </w:r>
    </w:p>
    <w:p w:rsidR="00A12D32" w:rsidRPr="00A12D32" w:rsidRDefault="00A12D32" w:rsidP="0072420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</w:p>
    <w:p w:rsidR="00A12D32" w:rsidRPr="00A12D32" w:rsidRDefault="00A12D32" w:rsidP="00A12D32">
      <w:pPr>
        <w:rPr>
          <w:rFonts w:eastAsia="Times New Roman"/>
          <w:sz w:val="28"/>
          <w:szCs w:val="28"/>
          <w:lang w:eastAsia="ru-RU"/>
        </w:rPr>
      </w:pPr>
      <w:r w:rsidRPr="00A12D32">
        <w:rPr>
          <w:rFonts w:eastAsia="Times New Roman"/>
          <w:sz w:val="28"/>
          <w:szCs w:val="28"/>
          <w:lang w:eastAsia="ru-RU"/>
        </w:rPr>
        <w:t>_________________ Головко Марина Николаевна _________________ 201</w:t>
      </w:r>
      <w:r w:rsidR="004834C8">
        <w:rPr>
          <w:rFonts w:eastAsia="Times New Roman"/>
          <w:sz w:val="28"/>
          <w:szCs w:val="28"/>
          <w:lang w:eastAsia="ru-RU"/>
        </w:rPr>
        <w:t>8</w:t>
      </w:r>
      <w:bookmarkStart w:id="0" w:name="_GoBack"/>
      <w:bookmarkEnd w:id="0"/>
      <w:r w:rsidRPr="00A12D32">
        <w:rPr>
          <w:rFonts w:eastAsia="Times New Roman"/>
          <w:sz w:val="28"/>
          <w:szCs w:val="28"/>
          <w:lang w:eastAsia="ru-RU"/>
        </w:rPr>
        <w:t>г.</w:t>
      </w:r>
    </w:p>
    <w:p w:rsidR="00A12D32" w:rsidRPr="00A12D32" w:rsidRDefault="00A12D32" w:rsidP="00A12D32">
      <w:pPr>
        <w:rPr>
          <w:rFonts w:eastAsia="Times New Roman"/>
          <w:sz w:val="24"/>
          <w:szCs w:val="24"/>
          <w:lang w:eastAsia="ru-RU"/>
        </w:rPr>
      </w:pPr>
      <w:r w:rsidRPr="00A12D32">
        <w:rPr>
          <w:rFonts w:eastAsia="Times New Roman"/>
          <w:sz w:val="28"/>
          <w:szCs w:val="28"/>
          <w:vertAlign w:val="superscript"/>
          <w:lang w:eastAsia="ru-RU"/>
        </w:rPr>
        <w:t xml:space="preserve">       (подпись)          </w:t>
      </w:r>
      <w:r w:rsidRPr="00A12D32">
        <w:rPr>
          <w:rFonts w:eastAsia="Times New Roman"/>
          <w:sz w:val="28"/>
          <w:szCs w:val="28"/>
          <w:lang w:eastAsia="ru-RU"/>
        </w:rPr>
        <w:t xml:space="preserve">                           53-2-45                                   </w:t>
      </w:r>
    </w:p>
    <w:sectPr w:rsidR="00A12D32" w:rsidRPr="00A12D32" w:rsidSect="00260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B8"/>
    <w:rsid w:val="000B249A"/>
    <w:rsid w:val="000E14DE"/>
    <w:rsid w:val="0011312B"/>
    <w:rsid w:val="00260745"/>
    <w:rsid w:val="00283D29"/>
    <w:rsid w:val="002F6DEB"/>
    <w:rsid w:val="003C5AA6"/>
    <w:rsid w:val="004834C8"/>
    <w:rsid w:val="005019DC"/>
    <w:rsid w:val="00502AB8"/>
    <w:rsid w:val="00517B1F"/>
    <w:rsid w:val="00537924"/>
    <w:rsid w:val="005B536D"/>
    <w:rsid w:val="00675F55"/>
    <w:rsid w:val="00724206"/>
    <w:rsid w:val="0082471C"/>
    <w:rsid w:val="00936EAA"/>
    <w:rsid w:val="0095732F"/>
    <w:rsid w:val="009D247B"/>
    <w:rsid w:val="009D3544"/>
    <w:rsid w:val="009F1AC4"/>
    <w:rsid w:val="00A12D32"/>
    <w:rsid w:val="00AE3505"/>
    <w:rsid w:val="00B01456"/>
    <w:rsid w:val="00B50CBD"/>
    <w:rsid w:val="00B80253"/>
    <w:rsid w:val="00CA1A26"/>
    <w:rsid w:val="00D66D1C"/>
    <w:rsid w:val="00E61C5B"/>
    <w:rsid w:val="00F7348E"/>
    <w:rsid w:val="00FA6C17"/>
    <w:rsid w:val="00FC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5A3C-6744-43AD-A3E9-9D826DF8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2017-11-22T07:30:00Z</cp:lastPrinted>
  <dcterms:created xsi:type="dcterms:W3CDTF">2017-11-09T05:23:00Z</dcterms:created>
  <dcterms:modified xsi:type="dcterms:W3CDTF">2018-11-08T06:23:00Z</dcterms:modified>
</cp:coreProperties>
</file>