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B7" w:rsidRPr="009A330F" w:rsidRDefault="000775B7" w:rsidP="000775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Председателю Совета Новосельского сельского   </w:t>
      </w:r>
    </w:p>
    <w:p w:rsidR="000775B7" w:rsidRPr="009A330F" w:rsidRDefault="000775B7" w:rsidP="000775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поселения</w:t>
      </w:r>
    </w:p>
    <w:p w:rsidR="000775B7" w:rsidRPr="009A330F" w:rsidRDefault="000775B7" w:rsidP="000775B7">
      <w:pPr>
        <w:widowControl w:val="0"/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Брюховецкого района</w:t>
      </w:r>
    </w:p>
    <w:p w:rsidR="000775B7" w:rsidRPr="009A330F" w:rsidRDefault="000775B7" w:rsidP="000775B7">
      <w:pPr>
        <w:widowControl w:val="0"/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А.В.Андрюхину</w:t>
      </w:r>
      <w:proofErr w:type="spellEnd"/>
    </w:p>
    <w:p w:rsidR="000775B7" w:rsidRPr="009A330F" w:rsidRDefault="00647485" w:rsidP="000775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27.03.2019</w:t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5B7"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с. Новое Село</w:t>
      </w:r>
    </w:p>
    <w:p w:rsidR="000775B7" w:rsidRPr="009A330F" w:rsidRDefault="000775B7" w:rsidP="00077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B7" w:rsidRPr="009A330F" w:rsidRDefault="000775B7" w:rsidP="000775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B7" w:rsidRPr="009A330F" w:rsidRDefault="000775B7" w:rsidP="00647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0775B7" w:rsidRPr="000775B7" w:rsidRDefault="000775B7" w:rsidP="00647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проекта решения Совета Новосельского сельского поселения</w:t>
      </w:r>
      <w:proofErr w:type="gramEnd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Брюховецкого района «</w:t>
      </w:r>
      <w:r w:rsidRPr="000775B7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Новосельского сельского поселения от 25 февраля 2015 года № 31 «Об утверждении порядка предотвращения и (или) урегулирования конфликта интересов для отдельных лиц, замещающих муниципальные должности муниципального образования Новосельское сельское поселение»</w:t>
      </w:r>
    </w:p>
    <w:p w:rsidR="000775B7" w:rsidRPr="009A330F" w:rsidRDefault="000775B7" w:rsidP="00077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5B7" w:rsidRPr="009A330F" w:rsidRDefault="000775B7" w:rsidP="0007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9A3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проект решения Совета Новосельского сельского поселения Брюховецкого района «</w:t>
      </w:r>
      <w:r w:rsidRPr="000775B7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Новосельского сельского поселен</w:t>
      </w:r>
      <w:r w:rsidR="00647485">
        <w:rPr>
          <w:rFonts w:ascii="Times New Roman" w:hAnsi="Times New Roman" w:cs="Times New Roman"/>
          <w:sz w:val="24"/>
          <w:szCs w:val="24"/>
        </w:rPr>
        <w:t>ия от 25 февраля 2015 года № </w:t>
      </w:r>
      <w:r w:rsidRPr="000775B7">
        <w:rPr>
          <w:rFonts w:ascii="Times New Roman" w:hAnsi="Times New Roman" w:cs="Times New Roman"/>
          <w:sz w:val="24"/>
          <w:szCs w:val="24"/>
        </w:rPr>
        <w:t>31 «Об утверждении порядка предотвращения и (или) урегулирования</w:t>
      </w:r>
      <w:proofErr w:type="gramEnd"/>
      <w:r w:rsidRPr="000775B7">
        <w:rPr>
          <w:rFonts w:ascii="Times New Roman" w:hAnsi="Times New Roman" w:cs="Times New Roman"/>
          <w:sz w:val="24"/>
          <w:szCs w:val="24"/>
        </w:rPr>
        <w:t xml:space="preserve"> конфликта интересов для отдельных лиц, замещающих муниципальные должности муниципального образования Новосельское сельское поселение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proofErr w:type="gramEnd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председателя Совета Новосельского сельского поселения Брюховецкого района, установил:</w:t>
      </w:r>
    </w:p>
    <w:p w:rsidR="000775B7" w:rsidRPr="009A330F" w:rsidRDefault="000775B7" w:rsidP="00077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</w:t>
      </w:r>
      <w:r w:rsidR="00647485">
        <w:rPr>
          <w:rFonts w:ascii="Times New Roman" w:eastAsia="Times New Roman" w:hAnsi="Times New Roman" w:cs="Times New Roman"/>
          <w:sz w:val="24"/>
          <w:szCs w:val="24"/>
        </w:rPr>
        <w:t>деле «Административная реформа/</w:t>
      </w:r>
      <w:bookmarkStart w:id="0" w:name="_GoBack"/>
      <w:bookmarkEnd w:id="0"/>
      <w:r w:rsidRPr="009A330F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8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64748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0775B7" w:rsidRPr="009A330F" w:rsidRDefault="000775B7" w:rsidP="00077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</w:t>
      </w:r>
      <w:r w:rsidRPr="009A3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64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</w:t>
      </w:r>
      <w:r w:rsidR="00647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Брюховецк</w:t>
      </w:r>
      <w:r w:rsidR="0064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26 апреля 2012 года № 141,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от независимых экспертов заключения не поступили.</w:t>
      </w:r>
    </w:p>
    <w:p w:rsidR="000775B7" w:rsidRPr="009A330F" w:rsidRDefault="000775B7" w:rsidP="00077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775B7" w:rsidRPr="009A330F" w:rsidRDefault="000775B7" w:rsidP="000775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0775B7" w:rsidRPr="009A330F" w:rsidRDefault="000775B7" w:rsidP="000775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7" w:rsidRDefault="000775B7" w:rsidP="000775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7" w:rsidRPr="009A330F" w:rsidRDefault="000775B7" w:rsidP="000775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7" w:rsidRPr="009A330F" w:rsidRDefault="000775B7" w:rsidP="000775B7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</w:t>
      </w:r>
    </w:p>
    <w:p w:rsidR="000775B7" w:rsidRPr="009A330F" w:rsidRDefault="000775B7" w:rsidP="000775B7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</w:p>
    <w:p w:rsidR="00AE2BA2" w:rsidRDefault="000775B7" w:rsidP="000775B7">
      <w:pPr>
        <w:tabs>
          <w:tab w:val="right" w:pos="9638"/>
        </w:tabs>
        <w:spacing w:after="0" w:line="240" w:lineRule="auto"/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Брюховецкого района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Н.Л.Брачкова </w:t>
      </w:r>
    </w:p>
    <w:sectPr w:rsidR="00AE2BA2" w:rsidSect="005D3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B7"/>
    <w:rsid w:val="000775B7"/>
    <w:rsid w:val="00647485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Company>diakov.net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</cp:revision>
  <dcterms:created xsi:type="dcterms:W3CDTF">2016-07-15T12:28:00Z</dcterms:created>
  <dcterms:modified xsi:type="dcterms:W3CDTF">2019-04-08T07:22:00Z</dcterms:modified>
</cp:coreProperties>
</file>