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617879" w:rsidRPr="002644CC" w:rsidTr="00A85DC1">
        <w:trPr>
          <w:trHeight w:val="765"/>
        </w:trPr>
        <w:tc>
          <w:tcPr>
            <w:tcW w:w="9923" w:type="dxa"/>
            <w:gridSpan w:val="2"/>
          </w:tcPr>
          <w:p w:rsidR="00617879" w:rsidRPr="002644CC" w:rsidRDefault="00617879" w:rsidP="00A85DC1">
            <w:pPr>
              <w:keepNext/>
              <w:tabs>
                <w:tab w:val="num" w:pos="0"/>
              </w:tabs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28"/>
                <w:lang w:eastAsia="ru-RU" w:bidi="ar-SA"/>
              </w:rPr>
              <w:drawing>
                <wp:inline distT="0" distB="0" distL="0" distR="0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879" w:rsidRPr="002644CC" w:rsidTr="00A85DC1">
        <w:tc>
          <w:tcPr>
            <w:tcW w:w="9923" w:type="dxa"/>
            <w:gridSpan w:val="2"/>
          </w:tcPr>
          <w:p w:rsidR="00617879" w:rsidRPr="002644CC" w:rsidRDefault="00617879" w:rsidP="00A85DC1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  <w:p w:rsidR="00617879" w:rsidRPr="002644CC" w:rsidRDefault="00617879" w:rsidP="00A85DC1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2644CC">
              <w:rPr>
                <w:rFonts w:cs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617879" w:rsidRPr="002644CC" w:rsidRDefault="00617879" w:rsidP="00A85DC1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</w:p>
          <w:p w:rsidR="00617879" w:rsidRPr="002644CC" w:rsidRDefault="00617879" w:rsidP="00A85DC1">
            <w:pPr>
              <w:snapToGrid w:val="0"/>
              <w:jc w:val="center"/>
              <w:rPr>
                <w:rFonts w:cs="Times New Roman"/>
                <w:b/>
                <w:caps/>
                <w:sz w:val="32"/>
                <w:szCs w:val="32"/>
              </w:rPr>
            </w:pPr>
            <w:r w:rsidRPr="002644CC">
              <w:rPr>
                <w:rFonts w:cs="Times New Roman"/>
                <w:b/>
                <w:caps/>
                <w:sz w:val="32"/>
                <w:szCs w:val="32"/>
              </w:rPr>
              <w:t>ПОСТАНОВЛЕНИЕ</w:t>
            </w:r>
          </w:p>
        </w:tc>
      </w:tr>
      <w:tr w:rsidR="00617879" w:rsidRPr="002644CC" w:rsidTr="00A85DC1">
        <w:tc>
          <w:tcPr>
            <w:tcW w:w="5211" w:type="dxa"/>
          </w:tcPr>
          <w:p w:rsidR="00617879" w:rsidRPr="002644CC" w:rsidRDefault="00617879" w:rsidP="00A85DC1">
            <w:pPr>
              <w:snapToGrid w:val="0"/>
              <w:ind w:left="108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от _____________</w:t>
            </w:r>
          </w:p>
        </w:tc>
        <w:tc>
          <w:tcPr>
            <w:tcW w:w="4712" w:type="dxa"/>
          </w:tcPr>
          <w:p w:rsidR="00617879" w:rsidRPr="002644CC" w:rsidRDefault="00617879" w:rsidP="00A85DC1">
            <w:pPr>
              <w:snapToGrid w:val="0"/>
              <w:ind w:right="1178"/>
              <w:jc w:val="right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№ ___</w:t>
            </w:r>
          </w:p>
        </w:tc>
      </w:tr>
      <w:tr w:rsidR="00617879" w:rsidRPr="002644CC" w:rsidTr="00A85DC1">
        <w:tc>
          <w:tcPr>
            <w:tcW w:w="9923" w:type="dxa"/>
            <w:gridSpan w:val="2"/>
          </w:tcPr>
          <w:p w:rsidR="00617879" w:rsidRPr="002644CC" w:rsidRDefault="00617879" w:rsidP="00A85DC1">
            <w:pPr>
              <w:snapToGrid w:val="0"/>
              <w:jc w:val="center"/>
              <w:rPr>
                <w:rFonts w:cs="Times New Roman"/>
              </w:rPr>
            </w:pPr>
            <w:r w:rsidRPr="002644CC">
              <w:rPr>
                <w:rFonts w:cs="Times New Roman"/>
              </w:rPr>
              <w:t>село Новое Село</w:t>
            </w:r>
          </w:p>
        </w:tc>
      </w:tr>
    </w:tbl>
    <w:p w:rsidR="009B1F8D" w:rsidRPr="00617879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D20C1" w:rsidRDefault="00531F48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531F48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CB3762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 xml:space="preserve">оложения об </w:t>
      </w:r>
      <w:bookmarkStart w:id="1" w:name="_Hlk105583663"/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>условиях и порядке</w:t>
      </w:r>
    </w:p>
    <w:p w:rsidR="00AD20C1" w:rsidRDefault="00CB3762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B3762">
        <w:rPr>
          <w:b/>
          <w:bCs/>
          <w:color w:val="000000"/>
          <w:sz w:val="28"/>
          <w:szCs w:val="28"/>
          <w:shd w:val="clear" w:color="auto" w:fill="FFFFFF"/>
        </w:rPr>
        <w:t>заключения</w:t>
      </w:r>
      <w:r w:rsidR="00AD20C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B3762">
        <w:rPr>
          <w:b/>
          <w:bCs/>
          <w:color w:val="000000"/>
          <w:sz w:val="28"/>
          <w:szCs w:val="28"/>
          <w:shd w:val="clear" w:color="auto" w:fill="FFFFFF"/>
        </w:rPr>
        <w:t>соглашений о защите и поощрении</w:t>
      </w:r>
    </w:p>
    <w:p w:rsidR="00CB3762" w:rsidRPr="00CB3762" w:rsidRDefault="00CB3762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B3762">
        <w:rPr>
          <w:b/>
          <w:bCs/>
          <w:color w:val="000000"/>
          <w:sz w:val="28"/>
          <w:szCs w:val="28"/>
          <w:shd w:val="clear" w:color="auto" w:fill="FFFFFF"/>
        </w:rPr>
        <w:t>капиталовложений со стороны</w:t>
      </w:r>
    </w:p>
    <w:p w:rsidR="00AD20C1" w:rsidRDefault="00617879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Новосельского</w:t>
      </w:r>
      <w:r w:rsidR="00AD20C1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CB3762" w:rsidRDefault="00B57408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Брюховецкого района</w:t>
      </w:r>
      <w:bookmarkEnd w:id="1"/>
    </w:p>
    <w:bookmarkEnd w:id="0"/>
    <w:p w:rsidR="00CB3762" w:rsidRDefault="00CB3762" w:rsidP="00CB3762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CB3762" w:rsidRDefault="00CB3762" w:rsidP="00CB3762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617879" w:rsidRDefault="00617879" w:rsidP="00CB3762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2B0870" w:rsidRDefault="00B57408" w:rsidP="00617879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7408">
        <w:rPr>
          <w:color w:val="000000"/>
          <w:sz w:val="28"/>
          <w:szCs w:val="28"/>
          <w:shd w:val="clear" w:color="auto" w:fill="FFFFFF"/>
        </w:rPr>
        <w:t>В соответствии с частью 8 с</w:t>
      </w:r>
      <w:r w:rsidR="00617879">
        <w:rPr>
          <w:color w:val="000000"/>
          <w:sz w:val="28"/>
          <w:szCs w:val="28"/>
          <w:shd w:val="clear" w:color="auto" w:fill="FFFFFF"/>
        </w:rPr>
        <w:t xml:space="preserve">татьи 4 Федерального закона от </w:t>
      </w:r>
      <w:r w:rsidRPr="00B57408">
        <w:rPr>
          <w:color w:val="000000"/>
          <w:sz w:val="28"/>
          <w:szCs w:val="28"/>
          <w:shd w:val="clear" w:color="auto" w:fill="FFFFFF"/>
        </w:rPr>
        <w:t>1</w:t>
      </w:r>
      <w:r w:rsidR="00617879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B57408">
        <w:rPr>
          <w:color w:val="000000"/>
          <w:sz w:val="28"/>
          <w:szCs w:val="28"/>
          <w:shd w:val="clear" w:color="auto" w:fill="FFFFFF"/>
        </w:rPr>
        <w:t xml:space="preserve">2020 </w:t>
      </w:r>
      <w:r w:rsidR="00617879">
        <w:rPr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B57408">
        <w:rPr>
          <w:color w:val="000000"/>
          <w:sz w:val="28"/>
          <w:szCs w:val="28"/>
          <w:shd w:val="clear" w:color="auto" w:fill="FFFFFF"/>
        </w:rPr>
        <w:t xml:space="preserve"> 69-ФЗ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57408">
        <w:rPr>
          <w:color w:val="000000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57408">
        <w:rPr>
          <w:color w:val="000000"/>
          <w:sz w:val="28"/>
          <w:szCs w:val="28"/>
          <w:shd w:val="clear" w:color="auto" w:fill="FFFFFF"/>
        </w:rPr>
        <w:t>,</w:t>
      </w:r>
      <w:r w:rsidR="00C15FAE">
        <w:rPr>
          <w:color w:val="000000"/>
          <w:sz w:val="28"/>
          <w:szCs w:val="28"/>
          <w:shd w:val="clear" w:color="auto" w:fill="FFFFFF"/>
        </w:rPr>
        <w:t xml:space="preserve"> </w:t>
      </w:r>
      <w:r w:rsidRPr="00B57408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531F48" w:rsidRPr="00531F48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="00617879">
        <w:rPr>
          <w:color w:val="000000"/>
          <w:sz w:val="28"/>
          <w:szCs w:val="28"/>
          <w:shd w:val="clear" w:color="auto" w:fill="FFFFFF"/>
        </w:rPr>
        <w:t>Новосельского</w:t>
      </w:r>
      <w:r w:rsidR="00531F48" w:rsidRPr="00531F4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531F48">
        <w:rPr>
          <w:color w:val="000000"/>
          <w:sz w:val="28"/>
          <w:szCs w:val="28"/>
          <w:shd w:val="clear" w:color="auto" w:fill="FFFFFF"/>
        </w:rPr>
        <w:t>Брюховецкого</w:t>
      </w:r>
      <w:r w:rsidR="00531F48" w:rsidRPr="00531F48">
        <w:rPr>
          <w:color w:val="000000"/>
          <w:sz w:val="28"/>
          <w:szCs w:val="28"/>
          <w:shd w:val="clear" w:color="auto" w:fill="FFFFFF"/>
        </w:rPr>
        <w:t xml:space="preserve"> района </w:t>
      </w:r>
      <w:proofErr w:type="gramStart"/>
      <w:r w:rsidR="002B087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о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с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т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а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н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о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в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л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я</w:t>
      </w:r>
      <w:r w:rsidR="00617879">
        <w:rPr>
          <w:color w:val="000000"/>
          <w:sz w:val="28"/>
          <w:szCs w:val="28"/>
          <w:shd w:val="clear" w:color="auto" w:fill="FFFFFF"/>
        </w:rPr>
        <w:t xml:space="preserve"> </w:t>
      </w:r>
      <w:r w:rsidR="002B0870">
        <w:rPr>
          <w:color w:val="000000"/>
          <w:sz w:val="28"/>
          <w:szCs w:val="28"/>
          <w:shd w:val="clear" w:color="auto" w:fill="FFFFFF"/>
        </w:rPr>
        <w:t>ю:</w:t>
      </w:r>
    </w:p>
    <w:p w:rsidR="009B1F8D" w:rsidRDefault="00617879" w:rsidP="00617879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EC25BC">
        <w:rPr>
          <w:color w:val="000000"/>
          <w:sz w:val="28"/>
          <w:szCs w:val="28"/>
          <w:shd w:val="clear" w:color="auto" w:fill="FFFFFF"/>
        </w:rPr>
        <w:t>Утвердить</w:t>
      </w:r>
      <w:r w:rsidR="000258C1">
        <w:rPr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color w:val="000000"/>
          <w:sz w:val="28"/>
          <w:szCs w:val="28"/>
          <w:shd w:val="clear" w:color="auto" w:fill="FFFFFF"/>
        </w:rPr>
        <w:t>Положени</w:t>
      </w:r>
      <w:r w:rsidR="00B57408">
        <w:rPr>
          <w:color w:val="000000"/>
          <w:sz w:val="28"/>
          <w:szCs w:val="28"/>
          <w:shd w:val="clear" w:color="auto" w:fill="FFFFFF"/>
        </w:rPr>
        <w:t>е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об условиях и порядке заключения</w:t>
      </w:r>
      <w:r w:rsidR="00B57408">
        <w:rPr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  <w:r>
        <w:rPr>
          <w:color w:val="000000"/>
          <w:sz w:val="28"/>
          <w:szCs w:val="28"/>
          <w:shd w:val="clear" w:color="auto" w:fill="FFFFFF"/>
        </w:rPr>
        <w:t xml:space="preserve"> Новосельского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 </w:t>
      </w:r>
      <w:r w:rsidR="009B1F8D" w:rsidRPr="009B1F8D">
        <w:rPr>
          <w:sz w:val="28"/>
          <w:szCs w:val="28"/>
        </w:rPr>
        <w:t>(прилага</w:t>
      </w:r>
      <w:r w:rsidR="00531F48">
        <w:rPr>
          <w:sz w:val="28"/>
          <w:szCs w:val="28"/>
        </w:rPr>
        <w:t>е</w:t>
      </w:r>
      <w:r w:rsidR="009B1F8D" w:rsidRPr="009B1F8D">
        <w:rPr>
          <w:sz w:val="28"/>
          <w:szCs w:val="28"/>
        </w:rPr>
        <w:t xml:space="preserve">тся). </w:t>
      </w:r>
    </w:p>
    <w:p w:rsidR="00AD20C1" w:rsidRDefault="00AD20C1" w:rsidP="00AD20C1">
      <w:pPr>
        <w:pStyle w:val="ConsPlusNormal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Признать утратившими силу:</w:t>
      </w:r>
    </w:p>
    <w:p w:rsidR="003000CC" w:rsidRDefault="00AD20C1" w:rsidP="00AD20C1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617879">
        <w:rPr>
          <w:color w:val="000000"/>
          <w:sz w:val="28"/>
          <w:szCs w:val="28"/>
          <w:shd w:val="clear" w:color="auto" w:fill="FFFFFF"/>
        </w:rPr>
        <w:t>постановление администрации Новосельского сельского поселения Брюховецкого района от 28 июня 2022 года № 33 «Об утверждении Положения об условиях и порядке заключения соглашений о защите и поощрения капиталовложений со стороны Новосельского сельского поселения Брюховецкого района»;</w:t>
      </w:r>
    </w:p>
    <w:p w:rsidR="00AD20C1" w:rsidRPr="00AD20C1" w:rsidRDefault="00AD20C1" w:rsidP="00AD20C1">
      <w:pPr>
        <w:pStyle w:val="af3"/>
        <w:ind w:left="0"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 постановление администрации Новосельского сельского поселения Брюховецкого района от 19 июля 2022 года № 47 «О внесении изменений в п</w:t>
      </w:r>
      <w:r w:rsidRPr="00AD20C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остановление администрации Новосельского сельского поселения Брюховецкого района от 28 июня 2022 года № 33 «Об утверждении Положения об условиях и порядке заключения соглашений о защите и поощрения капиталовложений со стороны Новосельского сельского поселения Брюховецкого района»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B1F8D" w:rsidRDefault="00AD20C1" w:rsidP="00617879">
      <w:pPr>
        <w:ind w:right="-18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D20C1">
        <w:rPr>
          <w:color w:val="000000"/>
          <w:sz w:val="28"/>
          <w:szCs w:val="28"/>
        </w:rPr>
        <w:t xml:space="preserve">Юристу администрации Новосельского сельского поселения Брюховецкого района В.Э. </w:t>
      </w:r>
      <w:proofErr w:type="spellStart"/>
      <w:r w:rsidRPr="00AD20C1">
        <w:rPr>
          <w:color w:val="000000"/>
          <w:sz w:val="28"/>
          <w:szCs w:val="28"/>
        </w:rPr>
        <w:t>Рукавичкиной</w:t>
      </w:r>
      <w:proofErr w:type="spellEnd"/>
      <w:r w:rsidRPr="00AD20C1">
        <w:rPr>
          <w:color w:val="000000"/>
          <w:sz w:val="28"/>
          <w:szCs w:val="28"/>
        </w:rPr>
        <w:t xml:space="preserve"> </w:t>
      </w:r>
      <w:proofErr w:type="gramStart"/>
      <w:r w:rsidRPr="00AD20C1">
        <w:rPr>
          <w:color w:val="000000"/>
          <w:sz w:val="28"/>
          <w:szCs w:val="28"/>
        </w:rPr>
        <w:t>разместить</w:t>
      </w:r>
      <w:proofErr w:type="gramEnd"/>
      <w:r w:rsidRPr="00AD20C1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AD20C1">
        <w:rPr>
          <w:color w:val="000000"/>
          <w:sz w:val="28"/>
          <w:szCs w:val="28"/>
        </w:rPr>
        <w:t>Брюховецкий</w:t>
      </w:r>
      <w:proofErr w:type="spellEnd"/>
      <w:r w:rsidRPr="00AD20C1">
        <w:rPr>
          <w:color w:val="000000"/>
          <w:sz w:val="28"/>
          <w:szCs w:val="28"/>
        </w:rPr>
        <w:t xml:space="preserve"> район в информационно - телекоммуникационной сети «Интернет».</w:t>
      </w:r>
    </w:p>
    <w:p w:rsidR="00AD20C1" w:rsidRPr="00871C3F" w:rsidRDefault="00AD20C1" w:rsidP="00617879">
      <w:pPr>
        <w:ind w:right="-18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AD20C1">
        <w:rPr>
          <w:color w:val="000000"/>
          <w:sz w:val="28"/>
          <w:szCs w:val="28"/>
        </w:rPr>
        <w:t xml:space="preserve"> </w:t>
      </w:r>
      <w:proofErr w:type="gramStart"/>
      <w:r w:rsidRPr="00AD20C1">
        <w:rPr>
          <w:color w:val="000000"/>
          <w:sz w:val="28"/>
          <w:szCs w:val="28"/>
        </w:rPr>
        <w:t>Контроль за</w:t>
      </w:r>
      <w:proofErr w:type="gramEnd"/>
      <w:r w:rsidRPr="00AD20C1">
        <w:rPr>
          <w:color w:val="000000"/>
          <w:sz w:val="28"/>
          <w:szCs w:val="28"/>
        </w:rPr>
        <w:t xml:space="preserve"> выполнением настоящего постановления оставляю за собой</w:t>
      </w:r>
      <w:r w:rsidR="00D65D21">
        <w:rPr>
          <w:color w:val="000000"/>
          <w:sz w:val="28"/>
          <w:szCs w:val="28"/>
        </w:rPr>
        <w:t>.</w:t>
      </w:r>
    </w:p>
    <w:p w:rsidR="009B1F8D" w:rsidRDefault="00AD20C1" w:rsidP="0061787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9B1F8D">
        <w:rPr>
          <w:color w:val="000000"/>
          <w:sz w:val="28"/>
          <w:szCs w:val="28"/>
          <w:shd w:val="clear" w:color="auto" w:fill="FFFFFF"/>
        </w:rPr>
        <w:t xml:space="preserve">. Постановление вступает в силу со дня </w:t>
      </w:r>
      <w:r>
        <w:rPr>
          <w:color w:val="000000"/>
          <w:sz w:val="28"/>
          <w:szCs w:val="28"/>
          <w:shd w:val="clear" w:color="auto" w:fill="FFFFFF"/>
        </w:rPr>
        <w:t>его официального обнародования</w:t>
      </w:r>
      <w:r w:rsidR="00B03F72" w:rsidRPr="00B03F72">
        <w:rPr>
          <w:color w:val="000000"/>
          <w:sz w:val="28"/>
          <w:szCs w:val="28"/>
          <w:shd w:val="clear" w:color="auto" w:fill="FFFFFF"/>
        </w:rPr>
        <w:t>.</w:t>
      </w:r>
    </w:p>
    <w:p w:rsidR="009B1F8D" w:rsidRDefault="009B1F8D" w:rsidP="00617879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617879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0038EF" w:rsidRDefault="000038EF" w:rsidP="00617879">
      <w:pPr>
        <w:rPr>
          <w:color w:val="000000"/>
          <w:sz w:val="28"/>
          <w:szCs w:val="28"/>
        </w:rPr>
      </w:pPr>
    </w:p>
    <w:p w:rsidR="00245BF7" w:rsidRDefault="00245BF7" w:rsidP="00245BF7">
      <w:pPr>
        <w:jc w:val="both"/>
        <w:rPr>
          <w:sz w:val="28"/>
        </w:rPr>
      </w:pPr>
      <w:r>
        <w:rPr>
          <w:sz w:val="28"/>
        </w:rPr>
        <w:t>Глава</w:t>
      </w:r>
      <w:r w:rsidRPr="00460A23">
        <w:rPr>
          <w:sz w:val="28"/>
        </w:rPr>
        <w:t xml:space="preserve"> </w:t>
      </w:r>
      <w:r>
        <w:rPr>
          <w:sz w:val="28"/>
        </w:rPr>
        <w:t>Новосельского</w:t>
      </w:r>
    </w:p>
    <w:p w:rsidR="00245BF7" w:rsidRDefault="00245BF7" w:rsidP="00245BF7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245BF7" w:rsidRPr="00355BA2" w:rsidRDefault="00245BF7" w:rsidP="00245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Брюховецкого </w:t>
      </w:r>
      <w:r w:rsidRPr="001E4D9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E4D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В.А. Назаренко</w:t>
      </w:r>
    </w:p>
    <w:p w:rsidR="00245BF7" w:rsidRDefault="00245BF7" w:rsidP="00245BF7">
      <w:pPr>
        <w:rPr>
          <w:sz w:val="28"/>
        </w:rPr>
      </w:pPr>
    </w:p>
    <w:p w:rsidR="00AD20C1" w:rsidRDefault="00AD20C1" w:rsidP="00617879">
      <w:pPr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303D6F" w:rsidRDefault="00303D6F" w:rsidP="00303D6F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9B1F8D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D10B8A" w:rsidRPr="002644CC" w:rsidRDefault="00D10B8A" w:rsidP="00D10B8A">
      <w:pPr>
        <w:tabs>
          <w:tab w:val="left" w:pos="7560"/>
          <w:tab w:val="left" w:pos="7740"/>
        </w:tabs>
        <w:suppressAutoHyphens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2644CC">
        <w:rPr>
          <w:rFonts w:eastAsia="Calibri" w:cs="Times New Roman"/>
          <w:b/>
          <w:sz w:val="28"/>
          <w:szCs w:val="28"/>
          <w:lang w:eastAsia="en-US"/>
        </w:rPr>
        <w:lastRenderedPageBreak/>
        <w:t>ЛИСТ СОГЛАСОВАНИЯ</w:t>
      </w:r>
    </w:p>
    <w:p w:rsidR="00D10B8A" w:rsidRPr="002644CC" w:rsidRDefault="00D10B8A" w:rsidP="00D10B8A">
      <w:pPr>
        <w:suppressAutoHyphens w:val="0"/>
        <w:jc w:val="center"/>
        <w:rPr>
          <w:rFonts w:eastAsia="Calibri" w:cs="Times New Roman"/>
          <w:sz w:val="28"/>
          <w:szCs w:val="28"/>
          <w:lang w:eastAsia="en-US"/>
        </w:rPr>
      </w:pPr>
      <w:r w:rsidRPr="002644CC">
        <w:rPr>
          <w:rFonts w:eastAsia="Calibri" w:cs="Times New Roman"/>
          <w:sz w:val="28"/>
          <w:szCs w:val="28"/>
          <w:lang w:eastAsia="en-US"/>
        </w:rPr>
        <w:t>постановления администрации Новосельского сельского</w:t>
      </w:r>
    </w:p>
    <w:p w:rsidR="00D10B8A" w:rsidRPr="002644CC" w:rsidRDefault="00D10B8A" w:rsidP="00D10B8A">
      <w:pPr>
        <w:suppressAutoHyphens w:val="0"/>
        <w:jc w:val="center"/>
        <w:rPr>
          <w:rFonts w:eastAsia="Calibri" w:cs="Times New Roman"/>
          <w:sz w:val="28"/>
          <w:szCs w:val="28"/>
          <w:lang w:eastAsia="en-US"/>
        </w:rPr>
      </w:pPr>
      <w:r w:rsidRPr="002644CC">
        <w:rPr>
          <w:rFonts w:eastAsia="Calibri" w:cs="Times New Roman"/>
          <w:sz w:val="28"/>
          <w:szCs w:val="28"/>
          <w:lang w:eastAsia="en-US"/>
        </w:rPr>
        <w:t xml:space="preserve">поселения Брюховецкого района </w:t>
      </w:r>
      <w:proofErr w:type="gramStart"/>
      <w:r w:rsidRPr="002644CC">
        <w:rPr>
          <w:rFonts w:eastAsia="Calibri" w:cs="Times New Roman"/>
          <w:sz w:val="28"/>
          <w:szCs w:val="28"/>
          <w:lang w:eastAsia="en-US"/>
        </w:rPr>
        <w:t>от</w:t>
      </w:r>
      <w:proofErr w:type="gramEnd"/>
      <w:r w:rsidRPr="002644CC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___________</w:t>
      </w:r>
      <w:r w:rsidRPr="002644CC">
        <w:rPr>
          <w:rFonts w:eastAsia="Calibri" w:cs="Times New Roman"/>
          <w:sz w:val="28"/>
          <w:szCs w:val="28"/>
          <w:lang w:eastAsia="en-US"/>
        </w:rPr>
        <w:t xml:space="preserve"> № </w:t>
      </w:r>
      <w:r>
        <w:rPr>
          <w:rFonts w:eastAsia="Calibri" w:cs="Times New Roman"/>
          <w:sz w:val="28"/>
          <w:szCs w:val="28"/>
          <w:lang w:eastAsia="en-US"/>
        </w:rPr>
        <w:t>___</w:t>
      </w:r>
    </w:p>
    <w:p w:rsidR="00D10B8A" w:rsidRPr="00D10B8A" w:rsidRDefault="00D10B8A" w:rsidP="00D10B8A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10B8A">
        <w:rPr>
          <w:bCs/>
          <w:color w:val="000000"/>
          <w:sz w:val="28"/>
          <w:szCs w:val="28"/>
          <w:shd w:val="clear" w:color="auto" w:fill="FFFFFF"/>
        </w:rPr>
        <w:t>«Об утверждении Положения об условиях и порядке</w:t>
      </w:r>
    </w:p>
    <w:p w:rsidR="00D10B8A" w:rsidRPr="00D10B8A" w:rsidRDefault="00D10B8A" w:rsidP="00D10B8A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10B8A">
        <w:rPr>
          <w:bCs/>
          <w:color w:val="000000"/>
          <w:sz w:val="28"/>
          <w:szCs w:val="28"/>
          <w:shd w:val="clear" w:color="auto" w:fill="FFFFFF"/>
        </w:rPr>
        <w:t>заключения соглашений о защите и поощрении</w:t>
      </w:r>
    </w:p>
    <w:p w:rsidR="00D10B8A" w:rsidRPr="00D10B8A" w:rsidRDefault="00D10B8A" w:rsidP="00D10B8A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10B8A">
        <w:rPr>
          <w:bCs/>
          <w:color w:val="000000"/>
          <w:sz w:val="28"/>
          <w:szCs w:val="28"/>
          <w:shd w:val="clear" w:color="auto" w:fill="FFFFFF"/>
        </w:rPr>
        <w:t>капиталовложений со стороны</w:t>
      </w:r>
    </w:p>
    <w:p w:rsidR="00D10B8A" w:rsidRPr="00D10B8A" w:rsidRDefault="00D10B8A" w:rsidP="00D10B8A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10B8A">
        <w:rPr>
          <w:bCs/>
          <w:color w:val="000000"/>
          <w:sz w:val="28"/>
          <w:szCs w:val="28"/>
          <w:shd w:val="clear" w:color="auto" w:fill="FFFFFF"/>
        </w:rPr>
        <w:t>Новосельского сельского поселения</w:t>
      </w:r>
    </w:p>
    <w:p w:rsidR="00D10B8A" w:rsidRPr="00D10B8A" w:rsidRDefault="00D10B8A" w:rsidP="00D10B8A">
      <w:pPr>
        <w:pStyle w:val="ConsPlusNormal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10B8A">
        <w:rPr>
          <w:bCs/>
          <w:color w:val="000000"/>
          <w:sz w:val="28"/>
          <w:szCs w:val="28"/>
          <w:shd w:val="clear" w:color="auto" w:fill="FFFFFF"/>
        </w:rPr>
        <w:t>Брюховецкого района»</w:t>
      </w:r>
    </w:p>
    <w:p w:rsidR="00D10B8A" w:rsidRPr="003404B6" w:rsidRDefault="00D10B8A" w:rsidP="00D10B8A">
      <w:pPr>
        <w:suppressAutoHyphens w:val="0"/>
        <w:ind w:right="-1"/>
        <w:jc w:val="center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D10B8A" w:rsidRPr="002644CC" w:rsidRDefault="00D10B8A" w:rsidP="00D10B8A">
      <w:pPr>
        <w:shd w:val="clear" w:color="auto" w:fill="FFFFFF"/>
        <w:suppressAutoHyphens w:val="0"/>
        <w:spacing w:line="324" w:lineRule="exact"/>
        <w:ind w:left="22"/>
        <w:jc w:val="center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560"/>
        </w:tabs>
        <w:suppressAutoHyphens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328"/>
        <w:gridCol w:w="2658"/>
      </w:tblGrid>
      <w:tr w:rsidR="00D10B8A" w:rsidRPr="002644CC" w:rsidTr="00A85DC1">
        <w:tc>
          <w:tcPr>
            <w:tcW w:w="5868" w:type="dxa"/>
          </w:tcPr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Проект подготовлен и внесен:</w:t>
            </w: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Главой Новосельского</w:t>
            </w: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Брюховецкого района</w:t>
            </w:r>
          </w:p>
        </w:tc>
        <w:tc>
          <w:tcPr>
            <w:tcW w:w="1328" w:type="dxa"/>
          </w:tcPr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В.А. Назаренко</w:t>
            </w: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D10B8A" w:rsidRPr="002644CC" w:rsidTr="00A85DC1">
        <w:trPr>
          <w:trHeight w:val="1254"/>
        </w:trPr>
        <w:tc>
          <w:tcPr>
            <w:tcW w:w="5868" w:type="dxa"/>
          </w:tcPr>
          <w:p w:rsidR="00D10B8A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Составитель проекта:</w:t>
            </w: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 xml:space="preserve">Экономист администрации </w:t>
            </w: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Новосельского сельского поселения</w:t>
            </w: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Брюховецкого района</w:t>
            </w: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28" w:type="dxa"/>
          </w:tcPr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:rsidR="00D10B8A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051E43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Т.Э.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Белан</w:t>
            </w:r>
            <w:proofErr w:type="spellEnd"/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D10B8A" w:rsidRPr="002644CC" w:rsidTr="00A85DC1">
        <w:trPr>
          <w:trHeight w:val="633"/>
        </w:trPr>
        <w:tc>
          <w:tcPr>
            <w:tcW w:w="5868" w:type="dxa"/>
          </w:tcPr>
          <w:p w:rsidR="00D10B8A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D10B8A" w:rsidRPr="002644CC" w:rsidRDefault="00D10B8A" w:rsidP="00A85DC1">
            <w:pPr>
              <w:tabs>
                <w:tab w:val="left" w:pos="7560"/>
              </w:tabs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 xml:space="preserve">Специалист 2 категории, главный </w:t>
            </w:r>
          </w:p>
          <w:p w:rsidR="00D10B8A" w:rsidRPr="002644CC" w:rsidRDefault="00D10B8A" w:rsidP="00A85DC1">
            <w:pPr>
              <w:tabs>
                <w:tab w:val="left" w:pos="7560"/>
              </w:tabs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бухгалтер администрации</w:t>
            </w: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ab/>
            </w:r>
          </w:p>
          <w:p w:rsidR="00D10B8A" w:rsidRPr="002644CC" w:rsidRDefault="00D10B8A" w:rsidP="00A85DC1">
            <w:pPr>
              <w:tabs>
                <w:tab w:val="left" w:pos="7560"/>
              </w:tabs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 xml:space="preserve">Новосельского сельского поселения </w:t>
            </w: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ab/>
            </w: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 xml:space="preserve">Брюховецкого района </w:t>
            </w:r>
          </w:p>
        </w:tc>
        <w:tc>
          <w:tcPr>
            <w:tcW w:w="1328" w:type="dxa"/>
          </w:tcPr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D10B8A" w:rsidRPr="002644CC" w:rsidRDefault="00D10B8A" w:rsidP="00A85DC1">
            <w:pPr>
              <w:suppressAutoHyphens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2644CC">
              <w:rPr>
                <w:rFonts w:eastAsia="Calibri" w:cs="Times New Roman"/>
                <w:sz w:val="28"/>
                <w:szCs w:val="28"/>
                <w:lang w:eastAsia="en-US"/>
              </w:rPr>
              <w:t>Г.Г. Ивахненко</w:t>
            </w:r>
          </w:p>
        </w:tc>
      </w:tr>
    </w:tbl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tabs>
          <w:tab w:val="left" w:pos="7200"/>
        </w:tabs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Default="00D10B8A" w:rsidP="00D10B8A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2644CC">
        <w:rPr>
          <w:rFonts w:eastAsia="Calibri" w:cs="Times New Roman"/>
          <w:sz w:val="28"/>
          <w:szCs w:val="28"/>
          <w:lang w:eastAsia="en-US"/>
        </w:rPr>
        <w:br w:type="page"/>
      </w:r>
      <w:r w:rsidRPr="002644CC">
        <w:rPr>
          <w:rFonts w:eastAsia="Calibri" w:cs="Times New Roman"/>
          <w:b/>
          <w:sz w:val="28"/>
          <w:szCs w:val="28"/>
          <w:lang w:eastAsia="en-US"/>
        </w:rPr>
        <w:lastRenderedPageBreak/>
        <w:t>ЗАЯВКА</w:t>
      </w:r>
    </w:p>
    <w:p w:rsidR="00D10B8A" w:rsidRPr="002644CC" w:rsidRDefault="00D10B8A" w:rsidP="00D10B8A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2644CC">
        <w:rPr>
          <w:rFonts w:eastAsia="Calibri" w:cs="Times New Roman"/>
          <w:b/>
          <w:sz w:val="28"/>
          <w:szCs w:val="28"/>
          <w:lang w:eastAsia="en-US"/>
        </w:rPr>
        <w:t>К ПОСТАНОВЛЕНИЮ</w:t>
      </w:r>
    </w:p>
    <w:p w:rsidR="00D10B8A" w:rsidRPr="002644CC" w:rsidRDefault="00D10B8A" w:rsidP="00D10B8A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2644CC">
        <w:rPr>
          <w:rFonts w:eastAsia="Calibri" w:cs="Times New Roman"/>
          <w:b/>
          <w:sz w:val="28"/>
          <w:szCs w:val="28"/>
          <w:lang w:eastAsia="en-US"/>
        </w:rPr>
        <w:t>Наименование постановления:</w:t>
      </w:r>
    </w:p>
    <w:p w:rsidR="00D10B8A" w:rsidRPr="00D10B8A" w:rsidRDefault="00D10B8A" w:rsidP="00D10B8A">
      <w:pPr>
        <w:pStyle w:val="ConsPlusNormal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0B8A">
        <w:rPr>
          <w:rFonts w:eastAsia="Calibri"/>
          <w:sz w:val="28"/>
          <w:szCs w:val="28"/>
          <w:lang w:eastAsia="en-US"/>
        </w:rPr>
        <w:t>«</w:t>
      </w:r>
      <w:r w:rsidRPr="00D10B8A">
        <w:rPr>
          <w:bCs/>
          <w:color w:val="000000"/>
          <w:sz w:val="28"/>
          <w:szCs w:val="28"/>
          <w:shd w:val="clear" w:color="auto" w:fill="FFFFFF"/>
        </w:rPr>
        <w:t>Об утверждении Положения об условиях и порядке заключения соглашений о защите и поощрении капиталовложений со стороны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10B8A">
        <w:rPr>
          <w:bCs/>
          <w:color w:val="000000"/>
          <w:sz w:val="28"/>
          <w:szCs w:val="28"/>
          <w:shd w:val="clear" w:color="auto" w:fill="FFFFFF"/>
        </w:rPr>
        <w:t>Новосельского сельского поселения Брюховецкого района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D10B8A" w:rsidRDefault="00D10B8A" w:rsidP="00D10B8A">
      <w:pPr>
        <w:suppressAutoHyphens w:val="0"/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jc w:val="both"/>
        <w:rPr>
          <w:rFonts w:eastAsia="Calibri" w:cs="Times New Roman"/>
          <w:b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2644CC">
        <w:rPr>
          <w:rFonts w:eastAsia="Calibri" w:cs="Times New Roman"/>
          <w:b/>
          <w:sz w:val="28"/>
          <w:szCs w:val="28"/>
          <w:lang w:eastAsia="en-US"/>
        </w:rPr>
        <w:t xml:space="preserve">Проект постановления внесен: </w:t>
      </w:r>
    </w:p>
    <w:p w:rsidR="00D10B8A" w:rsidRPr="002644CC" w:rsidRDefault="00D10B8A" w:rsidP="00D10B8A">
      <w:pPr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 w:rsidRPr="002644CC">
        <w:rPr>
          <w:rFonts w:eastAsia="Calibri" w:cs="Times New Roman"/>
          <w:sz w:val="28"/>
          <w:szCs w:val="28"/>
          <w:lang w:eastAsia="en-US"/>
        </w:rPr>
        <w:t>Главой Новосельского сельского поселения Брюховецкого района</w:t>
      </w:r>
    </w:p>
    <w:p w:rsidR="00D10B8A" w:rsidRPr="002644CC" w:rsidRDefault="00D10B8A" w:rsidP="00D10B8A">
      <w:pPr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b/>
          <w:sz w:val="28"/>
          <w:szCs w:val="28"/>
          <w:lang w:eastAsia="en-US"/>
        </w:rPr>
      </w:pPr>
      <w:r w:rsidRPr="002644CC">
        <w:rPr>
          <w:rFonts w:eastAsia="Calibri" w:cs="Times New Roman"/>
          <w:b/>
          <w:sz w:val="28"/>
          <w:szCs w:val="28"/>
          <w:lang w:eastAsia="en-US"/>
        </w:rPr>
        <w:t>Постановление разослать:</w:t>
      </w:r>
    </w:p>
    <w:p w:rsidR="00D10B8A" w:rsidRPr="002644CC" w:rsidRDefault="00D10B8A" w:rsidP="00D10B8A">
      <w:pPr>
        <w:suppressAutoHyphens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2644CC">
        <w:rPr>
          <w:rFonts w:eastAsia="Calibri" w:cs="Times New Roman"/>
          <w:sz w:val="28"/>
          <w:szCs w:val="28"/>
          <w:lang w:eastAsia="en-US"/>
        </w:rPr>
        <w:t>1)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644CC">
        <w:rPr>
          <w:rFonts w:eastAsia="Calibri" w:cs="Times New Roman"/>
          <w:sz w:val="28"/>
          <w:szCs w:val="28"/>
          <w:lang w:eastAsia="en-US"/>
        </w:rPr>
        <w:t>главному специалисту администрации Новосельского сельского поселения Брюховецкого района – 1 экз.</w:t>
      </w:r>
    </w:p>
    <w:p w:rsidR="00D10B8A" w:rsidRPr="002644CC" w:rsidRDefault="00D10B8A" w:rsidP="00D10B8A">
      <w:pPr>
        <w:suppressAutoHyphens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2644CC">
        <w:rPr>
          <w:rFonts w:eastAsia="Calibri" w:cs="Times New Roman"/>
          <w:sz w:val="28"/>
          <w:szCs w:val="28"/>
          <w:lang w:eastAsia="en-US"/>
        </w:rPr>
        <w:t>2) экономисту администрации Новосельского сельского поселения Брюховецкого района – 1 экз.</w:t>
      </w:r>
    </w:p>
    <w:p w:rsidR="00D10B8A" w:rsidRPr="002644CC" w:rsidRDefault="00D10B8A" w:rsidP="00D10B8A">
      <w:pPr>
        <w:suppressAutoHyphens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jc w:val="center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jc w:val="center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Default="00D10B8A" w:rsidP="00D10B8A">
      <w:pPr>
        <w:suppressAutoHyphens w:val="0"/>
        <w:rPr>
          <w:rFonts w:eastAsia="Calibri" w:cs="Times New Roman"/>
          <w:i/>
          <w:sz w:val="28"/>
          <w:szCs w:val="28"/>
          <w:lang w:eastAsia="en-US"/>
        </w:rPr>
      </w:pPr>
    </w:p>
    <w:p w:rsidR="00D10B8A" w:rsidRPr="002644CC" w:rsidRDefault="00D10B8A" w:rsidP="00D10B8A">
      <w:pPr>
        <w:suppressAutoHyphens w:val="0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_______________</w:t>
      </w:r>
      <w:r w:rsidR="00051E43">
        <w:rPr>
          <w:rFonts w:eastAsia="Calibri" w:cs="Times New Roman"/>
          <w:sz w:val="28"/>
          <w:szCs w:val="28"/>
          <w:lang w:eastAsia="en-US"/>
        </w:rPr>
        <w:t xml:space="preserve">        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="00051E43">
        <w:rPr>
          <w:rFonts w:eastAsia="Calibri" w:cs="Times New Roman"/>
          <w:sz w:val="28"/>
          <w:szCs w:val="28"/>
          <w:lang w:eastAsia="en-US"/>
        </w:rPr>
        <w:t>Белан</w:t>
      </w:r>
      <w:proofErr w:type="spellEnd"/>
      <w:r w:rsidR="00051E43">
        <w:rPr>
          <w:rFonts w:eastAsia="Calibri" w:cs="Times New Roman"/>
          <w:sz w:val="28"/>
          <w:szCs w:val="28"/>
          <w:lang w:eastAsia="en-US"/>
        </w:rPr>
        <w:t xml:space="preserve"> Татьяна Эдуардовна</w:t>
      </w:r>
      <w:r>
        <w:rPr>
          <w:rFonts w:eastAsia="Calibri" w:cs="Times New Roman"/>
          <w:sz w:val="28"/>
          <w:szCs w:val="28"/>
          <w:lang w:eastAsia="en-US"/>
        </w:rPr>
        <w:t xml:space="preserve">          ____________202</w:t>
      </w:r>
      <w:r w:rsidR="00D65D21">
        <w:rPr>
          <w:rFonts w:eastAsia="Calibri" w:cs="Times New Roman"/>
          <w:sz w:val="28"/>
          <w:szCs w:val="28"/>
          <w:lang w:eastAsia="en-US"/>
        </w:rPr>
        <w:t>4</w:t>
      </w:r>
      <w:r w:rsidRPr="002644CC">
        <w:rPr>
          <w:rFonts w:eastAsia="Calibri" w:cs="Times New Roman"/>
          <w:sz w:val="28"/>
          <w:szCs w:val="28"/>
          <w:lang w:eastAsia="en-US"/>
        </w:rPr>
        <w:t xml:space="preserve"> года</w:t>
      </w:r>
    </w:p>
    <w:p w:rsidR="00D10B8A" w:rsidRPr="002644CC" w:rsidRDefault="00D10B8A" w:rsidP="00D10B8A">
      <w:pPr>
        <w:suppressAutoHyphens w:val="0"/>
        <w:rPr>
          <w:rFonts w:eastAsia="Calibri" w:cs="Times New Roman"/>
          <w:b/>
          <w:sz w:val="28"/>
          <w:szCs w:val="28"/>
          <w:lang w:eastAsia="en-US"/>
        </w:rPr>
      </w:pPr>
      <w:r w:rsidRPr="002644CC">
        <w:rPr>
          <w:rFonts w:eastAsia="Calibri" w:cs="Times New Roman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2644CC">
        <w:rPr>
          <w:rFonts w:eastAsia="Calibri" w:cs="Times New Roman"/>
          <w:sz w:val="28"/>
          <w:szCs w:val="28"/>
          <w:lang w:eastAsia="en-US"/>
        </w:rPr>
        <w:t xml:space="preserve">                           53-2-45                                       </w:t>
      </w:r>
      <w:r w:rsidRPr="002644CC">
        <w:rPr>
          <w:rFonts w:eastAsia="Calibri" w:cs="Times New Roman"/>
          <w:sz w:val="28"/>
          <w:szCs w:val="28"/>
          <w:vertAlign w:val="superscript"/>
          <w:lang w:eastAsia="en-US"/>
        </w:rPr>
        <w:t>(дата)</w:t>
      </w:r>
    </w:p>
    <w:p w:rsidR="00D10B8A" w:rsidRPr="002644CC" w:rsidRDefault="00D10B8A" w:rsidP="00D10B8A">
      <w:pPr>
        <w:suppressAutoHyphens w:val="0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45BF7" w:rsidTr="00245BF7">
        <w:tc>
          <w:tcPr>
            <w:tcW w:w="4927" w:type="dxa"/>
          </w:tcPr>
          <w:p w:rsidR="00245BF7" w:rsidRDefault="00245BF7" w:rsidP="009B1F8D">
            <w:pPr>
              <w:pStyle w:val="ConsPlusNormal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245BF7" w:rsidRDefault="00245BF7" w:rsidP="00245BF7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245BF7" w:rsidRDefault="00245BF7" w:rsidP="00245BF7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 постановлению администрации</w:t>
            </w:r>
          </w:p>
          <w:p w:rsidR="00245BF7" w:rsidRDefault="00245BF7" w:rsidP="00245BF7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245BF7" w:rsidRDefault="00245BF7" w:rsidP="00245BF7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Брюховецкого района</w:t>
            </w:r>
          </w:p>
          <w:p w:rsidR="00245BF7" w:rsidRDefault="00245BF7" w:rsidP="00245BF7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от_____________№____</w:t>
            </w:r>
          </w:p>
        </w:tc>
      </w:tr>
    </w:tbl>
    <w:p w:rsidR="00245BF7" w:rsidRDefault="00245BF7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B57408" w:rsidRPr="00B57408" w:rsidRDefault="000038EF" w:rsidP="00B57408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038EF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B57408">
        <w:rPr>
          <w:b/>
          <w:bCs/>
          <w:color w:val="000000"/>
          <w:sz w:val="28"/>
          <w:szCs w:val="28"/>
          <w:shd w:val="clear" w:color="auto" w:fill="FFFFFF"/>
        </w:rPr>
        <w:t>оложение об</w:t>
      </w:r>
      <w:r w:rsidRPr="000038E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>условиях и порядке заключения</w:t>
      </w:r>
    </w:p>
    <w:p w:rsidR="00B57408" w:rsidRPr="00B57408" w:rsidRDefault="00B57408" w:rsidP="00B57408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57408">
        <w:rPr>
          <w:b/>
          <w:bCs/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</w:p>
    <w:p w:rsidR="009B1F8D" w:rsidRDefault="00245BF7" w:rsidP="00B57408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Новосельского</w:t>
      </w:r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</w:p>
    <w:p w:rsidR="000307B7" w:rsidRDefault="000307B7" w:rsidP="000307B7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B03F72" w:rsidRPr="00B03F72" w:rsidRDefault="00B03F72" w:rsidP="00245BF7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 Общие положения</w:t>
      </w:r>
    </w:p>
    <w:p w:rsidR="00B03F72" w:rsidRPr="00B03F72" w:rsidRDefault="00B03F72" w:rsidP="00B03F7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79FF" w:rsidRDefault="00B03F72" w:rsidP="00B03F7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Настоящее Положение разработано в соответствии с частью 8 с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татьи 4 Федерального закона от 1 апреля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2020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- Закон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69-ФЗ),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а Российской Федерации от 13 сентября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2022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№ 1602 «О </w:t>
      </w:r>
      <w:proofErr w:type="gramStart"/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соглашениях</w:t>
      </w:r>
      <w:proofErr w:type="gramEnd"/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 защите и поощрении капиталовложений», постановлением главы администрации (губернатор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а) Краснодарского края от 8 ноября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2022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№ 796 «Об утверждении Порядка </w:t>
      </w:r>
      <w:proofErr w:type="gramStart"/>
      <w:r w:rsidR="003E512C" w:rsidRP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  <w:r w:rsidR="003E512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устанавливает</w:t>
      </w:r>
      <w:proofErr w:type="gramEnd"/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порядок, условия заключения соглашений о защите и поощрении капи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таловложений со стороны Новосельского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</w:t>
      </w:r>
      <w:r w:rsidR="004D79FF" w:rsidRPr="00A54C3F">
        <w:rPr>
          <w:rFonts w:eastAsia="Times New Roman" w:cs="Times New Roman"/>
          <w:sz w:val="28"/>
          <w:szCs w:val="28"/>
          <w:shd w:val="clear" w:color="auto" w:fill="FFFFFF"/>
        </w:rPr>
        <w:t>района (д</w:t>
      </w:r>
      <w:r w:rsidR="005C53AB" w:rsidRPr="00A54C3F">
        <w:rPr>
          <w:rFonts w:eastAsia="Times New Roman" w:cs="Times New Roman"/>
          <w:sz w:val="28"/>
          <w:szCs w:val="28"/>
          <w:shd w:val="clear" w:color="auto" w:fill="FFFFFF"/>
        </w:rPr>
        <w:t>алее – муниципальное образование)</w:t>
      </w:r>
      <w:r w:rsidR="004D79FF" w:rsidRPr="00A54C3F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4D79FF" w:rsidRDefault="006A4149" w:rsidP="00B03F7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A41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 Термины и определения, используемые в настоящем Положении, применяются в значениях, определенных Законом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6A41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69-ФЗ.</w:t>
      </w:r>
    </w:p>
    <w:p w:rsidR="005C53AB" w:rsidRDefault="005C53AB" w:rsidP="005C53A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1.3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К отношениям, возникающим в связи с заключением, изменением и расторжением соглашения о защите и поощрении капиталовложений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соглашение)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а также в связи с исполнением обязанностей по указанному соглашению,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применяются правила гражданского законодательства с учетом особенностей, установленных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Законом №69-ФЗ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56F2" w:rsidRDefault="001056F2" w:rsidP="005C53A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1.4.</w:t>
      </w:r>
      <w:r w:rsidRPr="001056F2">
        <w:t xml:space="preserve"> </w:t>
      </w:r>
      <w:r w:rsidRPr="001056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Настоящ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1056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ложение</w:t>
      </w:r>
      <w:r w:rsidRPr="001056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</w:t>
      </w:r>
    </w:p>
    <w:p w:rsidR="00831A76" w:rsidRPr="00831A76" w:rsidRDefault="00831A76" w:rsidP="00831A76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1.5.</w:t>
      </w:r>
      <w:r>
        <w:t xml:space="preserve">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Соглашение заключается в форме электронного документа в государственной информационной системе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1A76" w:rsidRPr="00492939" w:rsidRDefault="00831A76" w:rsidP="00492939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 этом такой электронный документ (его электронный образ) должен 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быть подписан (заверен) усиленной квалифицированной подписью представителя заявителя, уполномоченного на подписание соглашения. </w:t>
      </w:r>
    </w:p>
    <w:p w:rsidR="005C53AB" w:rsidRPr="00492939" w:rsidRDefault="005C53AB" w:rsidP="005C53A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</w:t>
      </w:r>
      <w:r w:rsidR="00492939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="00ED5E83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Органом местного самоуправления, уполномоченным на согласование, заключение, изменение и расторжение соглашений о защите и поощрении капиталовложений в отношении проектов, реализуемых (планируемых к реализации) на территории муниципального образования, от его имени, </w:t>
      </w:r>
      <w:r w:rsidR="00A54C3F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а также на осуществление мониторинга, включающего в себя проверку обстоятельств, указывающих на наличие оснований для расторжения соглашения о защите и поощрении капиталовложений,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является администрация Новосельского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 (далее</w:t>
      </w:r>
      <w:proofErr w:type="gramEnd"/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– уполномоченный орган)</w:t>
      </w:r>
      <w:r w:rsidR="00370058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4655" w:rsidRDefault="00370058" w:rsidP="008639E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</w:t>
      </w:r>
      <w:r w:rsidR="00492939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Должностным лицом органа местного самоуправления, уполномоченным на подписание </w:t>
      </w:r>
      <w:r w:rsidR="00D96E37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соглашения о защите и поощрении капиталовложений, 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дополнительного соглашения к соглашению о защите и поощрении капиталовложений, в случае, предусмотренном пунктом 3 части 6 статьи 11 Закона №</w:t>
      </w:r>
      <w:r w:rsidR="00D10B8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69-ФЗ, </w:t>
      </w:r>
      <w:r w:rsidR="00D96E37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иных документов, указанных в настоящем Положении</w:t>
      </w:r>
      <w:r w:rsidR="00E65C3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от имени Новосельского</w:t>
      </w:r>
      <w:r w:rsidR="00D96E37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района,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является глава Новосельского</w:t>
      </w:r>
      <w:r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="003E7F2F" w:rsidRPr="0049293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- уполномоченное должностное лицо).</w:t>
      </w:r>
      <w:proofErr w:type="gramEnd"/>
    </w:p>
    <w:p w:rsidR="003E7F2F" w:rsidRDefault="002960B9" w:rsidP="00A54C3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B6375" w:rsidRDefault="002960B9" w:rsidP="00D90896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 Условия</w:t>
      </w:r>
      <w:r w:rsidR="00FE52A1" w:rsidRPr="00FE52A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заключения соглашений о защите и поощрении капиталовложений со стороны </w:t>
      </w:r>
      <w:r w:rsidR="00FE52A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F67DCB" w:rsidRDefault="00F67DCB" w:rsidP="00A54C3F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DA563F" w:rsidRDefault="00BB6375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 w:rsidR="00DA563F" w:rsidRPr="00DA56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 может быть стороной Соглашения, если одновременно выполняются следующие условия:</w:t>
      </w:r>
    </w:p>
    <w:p w:rsidR="00DA563F" w:rsidRDefault="00DA563F" w:rsidP="00DA563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1) стороной соглашения </w:t>
      </w:r>
      <w:r w:rsidR="00BB6375" w:rsidRP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Краснодарский край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6375" w:rsidRDefault="00DA563F" w:rsidP="00DA563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инвестиционный проект реализуется </w:t>
      </w:r>
      <w:r w:rsidR="00BB6375" w:rsidRP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Краснодарского края.</w:t>
      </w:r>
    </w:p>
    <w:p w:rsidR="00582E96" w:rsidRPr="00116914" w:rsidRDefault="00865C4E" w:rsidP="00582E96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</w:t>
      </w:r>
      <w:r w:rsidR="00701FB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Соглашение заключается в отношении проекта, который удовлетворяет требованиям </w:t>
      </w:r>
      <w:r w:rsidR="00A3029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29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с российским юридическим лицом, отвечающим признакам организации, реализующей проект, установленным пунктом 8 части 1 статьи 2 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</w:t>
      </w:r>
      <w:proofErr w:type="gramEnd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E96" w:rsidRPr="00582E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127-</w:t>
      </w:r>
      <w:r w:rsidR="00582E96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ФЗ «О несостоятельности (банкротстве)» (далее - заявитель).</w:t>
      </w:r>
    </w:p>
    <w:p w:rsidR="004175EA" w:rsidRPr="00116914" w:rsidRDefault="004175EA" w:rsidP="00582E96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2.3. По соглашению муниципальное образование,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требовать от муниципального образования неприменения таких актов (решений) при реализации инвестиционного проекта.</w:t>
      </w:r>
    </w:p>
    <w:p w:rsidR="008639EB" w:rsidRPr="00051E43" w:rsidRDefault="00795DB7" w:rsidP="00D6243F">
      <w:pPr>
        <w:ind w:firstLine="737"/>
        <w:jc w:val="both"/>
        <w:rPr>
          <w:rFonts w:eastAsia="Times New Roman" w:cs="Times New Roman"/>
          <w:sz w:val="28"/>
          <w:szCs w:val="28"/>
          <w:highlight w:val="yellow"/>
          <w:shd w:val="clear" w:color="auto" w:fill="FFFFFF"/>
        </w:rPr>
      </w:pPr>
      <w:proofErr w:type="gramStart"/>
      <w:r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Список актов (решений) органов местного самоуправления </w:t>
      </w:r>
      <w:r w:rsidR="00245BF7" w:rsidRPr="00051E43">
        <w:rPr>
          <w:rFonts w:eastAsia="Times New Roman" w:cs="Times New Roman"/>
          <w:sz w:val="28"/>
          <w:szCs w:val="28"/>
          <w:shd w:val="clear" w:color="auto" w:fill="FFFFFF"/>
        </w:rPr>
        <w:t>Новосельского</w:t>
      </w:r>
      <w:r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>, которые применяются с учетом особенностей, установленных статьей 9 Закона №</w:t>
      </w:r>
      <w:r w:rsidR="00245BF7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>69-ФЗ, составляется заявителем по форме согласно приложению № 5 к Правила</w:t>
      </w:r>
      <w:r w:rsidR="00B56E29" w:rsidRPr="00051E43">
        <w:rPr>
          <w:rFonts w:eastAsia="Times New Roman" w:cs="Times New Roman"/>
          <w:sz w:val="28"/>
          <w:szCs w:val="28"/>
          <w:shd w:val="clear" w:color="auto" w:fill="FFFFFF"/>
        </w:rPr>
        <w:t>м</w:t>
      </w:r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</w:t>
      </w:r>
      <w:r w:rsidR="00B56E29" w:rsidRPr="00051E43">
        <w:rPr>
          <w:rFonts w:eastAsia="Times New Roman" w:cs="Times New Roman"/>
          <w:sz w:val="28"/>
          <w:szCs w:val="28"/>
          <w:shd w:val="clear" w:color="auto" w:fill="FFFFFF"/>
        </w:rPr>
        <w:t>м</w:t>
      </w:r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13 сентября 2022</w:t>
      </w:r>
      <w:proofErr w:type="gramEnd"/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года № 1602 «О </w:t>
      </w:r>
      <w:proofErr w:type="gramStart"/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>соглашениях</w:t>
      </w:r>
      <w:proofErr w:type="gramEnd"/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о защите и поощрении капиталовложений» (далее - Правила заключения соглашений), и подлежит согласованию </w:t>
      </w:r>
      <w:r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с главой </w:t>
      </w:r>
      <w:r w:rsidR="00245BF7" w:rsidRPr="00051E43">
        <w:rPr>
          <w:rFonts w:eastAsia="Times New Roman" w:cs="Times New Roman"/>
          <w:sz w:val="28"/>
          <w:szCs w:val="28"/>
          <w:shd w:val="clear" w:color="auto" w:fill="FFFFFF"/>
        </w:rPr>
        <w:t>Новосельского</w:t>
      </w:r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в соответствии с частью 7.4 </w:t>
      </w:r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>статьи 9 Закона №</w:t>
      </w:r>
      <w:r w:rsidR="00245BF7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D6243F" w:rsidRPr="00051E43">
        <w:rPr>
          <w:rFonts w:eastAsia="Times New Roman" w:cs="Times New Roman"/>
          <w:sz w:val="28"/>
          <w:szCs w:val="28"/>
          <w:shd w:val="clear" w:color="auto" w:fill="FFFFFF"/>
        </w:rPr>
        <w:t>69-ФЗ.</w:t>
      </w:r>
      <w:r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</w:p>
    <w:p w:rsidR="00D95A99" w:rsidRDefault="00D95A99" w:rsidP="00D95A99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2.4. Муниципальное образование,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01FB2" w:rsidRDefault="00D95A99" w:rsidP="00701FB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2.5.</w:t>
      </w:r>
      <w:r w:rsidRPr="00ED5E83">
        <w:t xml:space="preserve"> </w:t>
      </w:r>
      <w:r w:rsidRP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лашение заключается не позднее 1 января </w:t>
      </w:r>
      <w:r w:rsidRP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2030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0E7B" w:rsidRDefault="00AA0E7B" w:rsidP="00701FB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</w:t>
      </w:r>
      <w:r w:rsidR="00F76C4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69-ФЗ, или срок действия мер государственной поддержки инвестиционных проектов, предоставляемых в соответствии со статьей 15 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E7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69-ФЗ.</w:t>
      </w:r>
    </w:p>
    <w:p w:rsidR="00AA19DC" w:rsidRDefault="003E7F2F" w:rsidP="00702E4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</w:t>
      </w:r>
      <w:r w:rsidR="00F76C4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="009C591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Дополнительное соглашение 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 соглашению о</w:t>
      </w:r>
      <w:r w:rsidR="00A959FE" w:rsidRPr="00A959FE">
        <w:t xml:space="preserve"> </w:t>
      </w:r>
      <w:r w:rsidR="00A959FE" w:rsidRP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защите и поощрении капиталовложений со стороны муниципального образования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подписывается уполномоченным 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должностным лицом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случае, предусмотренном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пунктом 3 части 6 статьи 11 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7A2D" w:rsidRPr="00701FB2" w:rsidRDefault="00D67A2D" w:rsidP="00702E4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DA563F" w:rsidRDefault="00701FB2" w:rsidP="00245BF7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01FB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 Порядок заключения соглашений о защите и поощрении капиталовложений со стороны муниципального образования</w:t>
      </w:r>
    </w:p>
    <w:p w:rsidR="00BB6375" w:rsidRDefault="00BB6375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31A76" w:rsidRPr="00831A76" w:rsidRDefault="00831A76" w:rsidP="00831A76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proofErr w:type="gramStart"/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Для заключения соглашения в порядке частной проектной инициативы заявитель направляет в департамент инвестиций и развития малого и среднего предпринимательства Краснодарского края заявление о заключении соглашения о защите и поощрении капиталовложений с приложением документов и материалов, указанных в части 7 статьи 7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BC3FB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включая проект соглашения, в количестве экземпляров, равном числу сторон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соглашения (далее - заявление, заявление и прилагаемые к нему</w:t>
      </w:r>
      <w:proofErr w:type="gramEnd"/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документы).</w:t>
      </w:r>
    </w:p>
    <w:p w:rsidR="00D6243F" w:rsidRDefault="00831A76" w:rsidP="00831A76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Требования к заявлению, а также к оформлению прилагаемых к нему документов установлены разделом III Правил заключения соглашений</w:t>
      </w:r>
      <w:r w:rsidR="00D624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1A76" w:rsidRDefault="00831A76" w:rsidP="00831A76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Заявление и прилагаемые к нему документы направляются в форме электронного документа через государственную информационную систему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При этом такие электронные документы (их электронные образы) должны быть подписаны (заверены) усиленной квалифицированной подписью заявителя.</w:t>
      </w:r>
    </w:p>
    <w:p w:rsidR="00831A76" w:rsidRDefault="00831A76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Заключение соглашения может осуществляться на бумажном носителе без использования государственной информационной системы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случаях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установленных пунктом 2.2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бенефициарных владельцах организации, реализующей проект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утвержденного п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главы администрации (губернатора) Краснод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арского края от 8</w:t>
      </w:r>
      <w:r w:rsidR="00D10B8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ноября 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2022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31A7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796</w:t>
      </w:r>
      <w:proofErr w:type="gramEnd"/>
      <w:r w:rsid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Порядок заключения соглашений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796).</w:t>
      </w:r>
    </w:p>
    <w:p w:rsidR="00831A76" w:rsidRPr="00051E43" w:rsidRDefault="00094550" w:rsidP="005974F5">
      <w:pPr>
        <w:ind w:firstLine="737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 w:rsidRPr="00051E43">
        <w:rPr>
          <w:rFonts w:eastAsia="Times New Roman" w:cs="Times New Roman"/>
          <w:sz w:val="28"/>
          <w:szCs w:val="28"/>
          <w:shd w:val="clear" w:color="auto" w:fill="FFFFFF"/>
        </w:rPr>
        <w:t>3.3. При наличии ранее заключенного договора, предусмотренного частью 1 статьи 14 Закона №</w:t>
      </w:r>
      <w:r w:rsidR="00D90896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Pr="00051E43">
        <w:rPr>
          <w:rFonts w:eastAsia="Times New Roman" w:cs="Times New Roman"/>
          <w:sz w:val="28"/>
          <w:szCs w:val="28"/>
          <w:shd w:val="clear" w:color="auto" w:fill="FFFFFF"/>
        </w:rPr>
        <w:t>69-ФЗ, к заявлению может прилагаться ходатайство о признании ранее заключенного договора связанным договором</w:t>
      </w:r>
      <w:r w:rsidR="0009796B" w:rsidRPr="00051E43">
        <w:rPr>
          <w:rFonts w:eastAsia="Times New Roman" w:cs="Times New Roman"/>
          <w:sz w:val="28"/>
          <w:szCs w:val="28"/>
          <w:shd w:val="clear" w:color="auto" w:fill="FFFFFF"/>
        </w:rPr>
        <w:t>,</w:t>
      </w:r>
      <w:r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="0009796B" w:rsidRPr="00051E43">
        <w:rPr>
          <w:rFonts w:eastAsia="Times New Roman" w:cs="Times New Roman"/>
          <w:sz w:val="28"/>
          <w:szCs w:val="28"/>
          <w:shd w:val="clear" w:color="auto" w:fill="FFFFFF"/>
        </w:rPr>
        <w:t xml:space="preserve">составленное по форме согласно приложению № 20 к Правилам заключения соглашений, </w:t>
      </w:r>
      <w:r w:rsidRPr="00051E43">
        <w:rPr>
          <w:rFonts w:eastAsia="Times New Roman" w:cs="Times New Roman"/>
          <w:sz w:val="28"/>
          <w:szCs w:val="28"/>
          <w:shd w:val="clear" w:color="auto" w:fill="FFFFFF"/>
        </w:rPr>
        <w:t>вместе с подтверждающими документами.</w:t>
      </w:r>
    </w:p>
    <w:p w:rsidR="00831A76" w:rsidRDefault="00094550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3.4. В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случае</w:t>
      </w:r>
      <w:proofErr w:type="gramStart"/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если стороной соглашения предполагается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Новосельское сельское поселение</w:t>
      </w:r>
      <w:r w:rsid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Брюховецкого района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департамент инвестиций и развития малого и среднего предпринимательства </w:t>
      </w:r>
      <w:r w:rsidR="00D10B8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Краснодарского края в течение 3 </w:t>
      </w:r>
      <w:r w:rsidRPr="0009455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рабочих дней со дня поступления заявления направляет вместе с сопроводительным письмом заявление, прилагаемые к нему документы и материалы, проект соглашения (проект дополнительного соглашения к нему)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уполномоченный орган.</w:t>
      </w:r>
    </w:p>
    <w:p w:rsidR="00831A76" w:rsidRDefault="00583FBC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3.5. </w:t>
      </w:r>
      <w:proofErr w:type="gramStart"/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Срок рассмотрения 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уполномоченным органом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заявления и прилагаемых к нему документов, проекта соглашения (проектов дополнительных соглашений к нему), а также (если применимо) ходатайства заявителя о признании ранее заключенного договора в качестве связанного договора и (или) о включении в соглашение обязанностей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предусмотренных частью 9 статьи 10 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указывается в сопроводительном письме 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</w:t>
      </w:r>
      <w:proofErr w:type="gramEnd"/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среднего предпринимательства Краснодарского края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но не может превышать 15 рабочих дней со дня поступления сопроводительного письма 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 w:rsid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1D23" w:rsidRPr="007C1D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</w:t>
      </w:r>
      <w:r w:rsidRPr="00583FB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а также заявления и прилагаемых к нему документов.</w:t>
      </w:r>
    </w:p>
    <w:p w:rsidR="00831A76" w:rsidRDefault="008911FC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3.6. Уполномоченный орган 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проверяет заявление и прилагаемые к нему документы на предмет их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соответствия требованиям 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Правил заключения соглашений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11FC" w:rsidRDefault="008911FC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3.7. </w:t>
      </w:r>
      <w:proofErr w:type="gramStart"/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стороной соглашения является 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Новосельское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Брюховецкого района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уполномоченное должностное лицо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при отсутствии оснований, предусмотренных частью 14 статьи 7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245B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подписывает проект соглашения не позднее срока, указанного </w:t>
      </w:r>
      <w:r w:rsid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пункте 3.5 настоящего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и все экземпляры подписанного проекта соглашения направляет в </w:t>
      </w:r>
      <w:r w:rsidR="00323FD7" w:rsidRPr="00323FD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 инвестиций и развития малого и среднего предпринимательства Краснодарского края</w:t>
      </w:r>
      <w:r w:rsidRPr="008911F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31866" w:rsidRDefault="00E31866" w:rsidP="00E31866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3.8. В случае поступления в адрес уполномоченного органа уведомления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прекращении рассмотрения заявления в связи с отзывом заявления и о необходимости возврата экземпляра заявления и прилагаемых к нему документов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уполномоченный орган в срок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не позднее 3 рабочих дней со дня получения уведомления о прекращении рассмотрения заявления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направляет в 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 инвестиций и развития малого и среднего предпринимательства Краснодарского края экземпляр заявления и прилагаемы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к нему документ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ы.</w:t>
      </w:r>
    </w:p>
    <w:p w:rsidR="008911FC" w:rsidRDefault="00E31866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E3186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Отзыв заявления не лишает заявителя права повторно подать заявление в отношении того же инвестиционного проекта.</w:t>
      </w:r>
    </w:p>
    <w:p w:rsidR="00962EEA" w:rsidRPr="00962EEA" w:rsidRDefault="00962EEA" w:rsidP="00962EEA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3.9.</w:t>
      </w:r>
      <w:r w:rsidRPr="00962EEA">
        <w:t xml:space="preserve"> 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До момента регистрации соглашения или до момента получения уведомления об отказе в заключении соглашения заявитель вправе дополнить, уточнить и (или) исправить заявление, проект соглашения и (или) прилагаемые к нему документы путем направления в департамент инвестиций и развития малого и среднего предпринимательства Краснодарского края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 по форме, предусмотренной приложением </w:t>
      </w:r>
      <w:r w:rsidR="00BC3FB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17 к Правилам заключения соглашения.</w:t>
      </w:r>
    </w:p>
    <w:p w:rsidR="00831A76" w:rsidRDefault="00962EEA" w:rsidP="00962EEA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епартамент инвестиций и развития малого и среднего предпринимательства Краснодарского края в течение 3 рабочих дней со дня поступления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 уведомляет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Pr="00962EE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(если приемлемо) путем направления копии уведомления об изменении (дополнении, уточнении и (или) исправлении) заявления о заключении соглашения о защите и поощрении капиталовложений и (или) прилагаемых к нему документов.</w:t>
      </w:r>
    </w:p>
    <w:p w:rsidR="00962EEA" w:rsidRDefault="007851C1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3.10. Ходатайство о связанности, поданное одновременно с заявлением о заключении соглашения в соответствии с пунктом </w:t>
      </w:r>
      <w:r w:rsidR="0000463E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.3 настоящего </w:t>
      </w:r>
      <w:r w:rsidR="00E3090B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рассматривается в сроки, установленные </w:t>
      </w:r>
      <w:r w:rsidR="0000463E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пунктом 3.5 настоящего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E3090B"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ложения</w:t>
      </w:r>
      <w:r w:rsidRPr="0011691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57B9" w:rsidRDefault="007357B9" w:rsidP="007357B9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7357B9" w:rsidRPr="007357B9" w:rsidRDefault="007357B9" w:rsidP="007357B9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7357B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Порядок внесения изменений в соглашение, прекращения</w:t>
      </w:r>
    </w:p>
    <w:p w:rsidR="007357B9" w:rsidRDefault="007357B9" w:rsidP="007357B9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357B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действия соглашения</w:t>
      </w:r>
    </w:p>
    <w:p w:rsidR="007357B9" w:rsidRDefault="007357B9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1813D9" w:rsidRPr="001813D9" w:rsidRDefault="001813D9" w:rsidP="001813D9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4.1. 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Изменение условий соглашения не допускается, за исключением случаев, указанных в части 6 статьи 11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путем заключения 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дополнительного соглашения.</w:t>
      </w:r>
    </w:p>
    <w:p w:rsidR="001813D9" w:rsidRPr="001813D9" w:rsidRDefault="001813D9" w:rsidP="001813D9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4.2. Организация, реализующая проект, намеревающаяся внести изменения в соглашение в случаях, предусмотренных пунктами 2 - 4, 6 - 13 части 6 статьи 11 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направляет в уполномоченный орган заявление о заключении дополнительного соглашения по форме, установленной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епартамент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края.</w:t>
      </w:r>
    </w:p>
    <w:p w:rsidR="007357B9" w:rsidRDefault="001813D9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случае, предусмотренном пунктом 5 части 6 статьи 11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 частью 9 статьи 11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1813D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форме, установленной департаментом инвестиций и развития малого и среднего предпринимательства Краснодарского края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357B9" w:rsidRDefault="00097EF9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4.3.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 заявлению о заключении дополнительного соглашения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прилагаются документы, предусмотренные пунктом 4.3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Порядка заключения соглашений № 796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за исключением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главы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указанного в абзаце втором подпункта 4.3.4 пункта 4.3 </w:t>
      </w:r>
      <w:r w:rsidRPr="00097EF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Порядка заключения соглашений № 796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4CEB" w:rsidRPr="000B4CEB" w:rsidRDefault="00843EA5" w:rsidP="000B4CEB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4.4.</w:t>
      </w:r>
      <w:r w:rsidR="000B4CEB" w:rsidRPr="000B4CEB">
        <w:t xml:space="preserve"> </w:t>
      </w:r>
      <w:r w:rsidR="000B4CEB"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орган рассматривает заявление о заключении дополнительного соглашения, прилагаемые документы и материалы в течение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15</w:t>
      </w:r>
      <w:r w:rsidR="000B4CEB"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со дня поступления заявления о заключении дополнительного соглашения.</w:t>
      </w:r>
    </w:p>
    <w:p w:rsidR="00843EA5" w:rsidRDefault="000B4CEB" w:rsidP="000B4CEB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4.5. Уполномоченный орган отказывает в з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аключение</w:t>
      </w:r>
      <w:r w:rsidRPr="000B4CE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соглашения только при наличии оснований, предусмотренных частью 14 статьи 7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69-ФЗ, о чем уведомляет заявителя путем направления мотивированного письма в адрес заявителя в пределах срока, установленного 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пунктом 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4.4 настоящего По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ложения</w:t>
      </w:r>
      <w:r w:rsidR="0034752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42F7" w:rsidRDefault="003E42F7" w:rsidP="003E42F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4.6. В случае отсутствия оснований, предусмотренных частью 14 статьи 7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№69-ФЗ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уполномоченн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должностное лицо</w:t>
      </w:r>
      <w:r w:rsidR="0001437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42F7" w:rsidRDefault="003E42F7" w:rsidP="000B4CEB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1) подписывает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проект дополнительного соглашения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42F7" w:rsidRDefault="003E42F7" w:rsidP="003E42F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9B059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подписывает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>
        <w:t xml:space="preserve">,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составленное по рекомендуемой форме, предусмотренной приложением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8 к Правилам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заключения соглашений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подтверждающее согласие 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 заключение (присоединение) соглашения и на выполнение обязательств, возникающих у 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связи с участием в соглашении, в том числе обязательств по применению в отношении заявителя актов (решений) 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Новосельского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 учетом особенностей, предусмотренных</w:t>
      </w:r>
      <w:proofErr w:type="gramEnd"/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статьей 9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законодательством Российской Федерации о налогах и сборах, а также обязательств по возмещению затрат, указанных в части 1 статьи 15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№69-ФЗ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в пределах земельного налога (если 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Новосельское сельское поселение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Брюховецкого 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принять обязательства по возмещению таких затрат)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42F7" w:rsidRPr="003E42F7" w:rsidRDefault="003E42F7" w:rsidP="003E42F7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главы Новосельского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района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предусмотренное подпунктом 2 настоящего пункта, составляется в 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случае присоединения 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Новосельского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Pr="003E42F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после заключения соглашения</w:t>
      </w:r>
      <w:r w:rsidR="0094173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3EA5" w:rsidRDefault="00BD59F8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Документы, указанные в настоящем пункте, оформляются и направляются в адрес заявителя 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пределах срока, установленного </w:t>
      </w:r>
      <w:r w:rsidR="00AD5FB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4.4 настоящего </w:t>
      </w:r>
      <w:r w:rsidR="00E3090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Уполномоченный орган (если приемлемо) требует расторжения соглашения в порядке, предусмотренном статьей 13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при выявлении любого из обстоятельств, в том числе по результатам мониторинга, указанных в части 13 статьи 11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орган (если приемлемо)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</w:t>
      </w:r>
      <w:r w:rsidR="0089311D"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департаментом инвестиций и развития малого и среднего предпринимательства Краснодарского края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и направляет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:rsidR="0089311D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</w:t>
      </w:r>
      <w:r w:rsidR="0089311D"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департамент инвестиций и развития малого и среднего предпринимательства Краснодарского </w:t>
      </w:r>
      <w:r w:rsidR="0089311D"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края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59F8" w:rsidRPr="00BD59F8" w:rsidRDefault="0089311D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епартамент инвестиций и развития малого и среднего предпринимательства Краснодарского края </w:t>
      </w:r>
      <w:r w:rsidR="00BD59F8"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течение 5 рабочих дней со дня получения от сторон всех экземпляров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(включения сведений в реестр соглашений).</w:t>
      </w:r>
    </w:p>
    <w:p w:rsidR="00BD59F8" w:rsidRPr="00BD59F8" w:rsidRDefault="0089311D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</w:t>
      </w:r>
      <w:r w:rsidR="001C73C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партамент</w:t>
      </w:r>
      <w:r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инвестиций и развития малого и среднего предпринимательства Краснодарского края </w:t>
      </w:r>
      <w:r w:rsidR="00BD59F8"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течение 5 рабочих дней со дня получения от Федерального казначейства зарегистрированного дополнительного соглашения о расторжении соглашения направляет другим сторонам по одному экземпляру зарегистрированного дополнительного соглашения о расторжении соглашения.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BD59F8" w:rsidRPr="00BD59F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4.1</w:t>
      </w:r>
      <w:r w:rsidR="00D333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0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случае расторжения соглашения в судебном порядке в соответствии с частями 13, 15 статьи 11 и статьей 13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Закона №</w:t>
      </w:r>
      <w:r w:rsidR="00D908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11D" w:rsidRPr="0089311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департамент инвестиций и развития малого и среднего предпринимательства Краснодарского края </w:t>
      </w: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течение 15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</w:t>
      </w:r>
      <w:proofErr w:type="gramEnd"/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даты его вступления в законную силу и приложением копии соответствующего решения суда.</w:t>
      </w:r>
    </w:p>
    <w:p w:rsidR="009B0598" w:rsidRDefault="00BD59F8" w:rsidP="00BD59F8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D59F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При этом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:rsidR="00E3090B" w:rsidRDefault="00E3090B" w:rsidP="00E3090B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E3090B" w:rsidRDefault="00E3090B" w:rsidP="00D10B8A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5. Ответственность</w:t>
      </w:r>
    </w:p>
    <w:p w:rsidR="00E3090B" w:rsidRDefault="00E3090B" w:rsidP="00E3090B">
      <w:pPr>
        <w:ind w:firstLine="73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8B7CF5" w:rsidRDefault="00E3090B" w:rsidP="0034537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5.1.</w:t>
      </w:r>
      <w:r w:rsidR="0060771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Муниципальное</w:t>
      </w:r>
      <w:r w:rsidR="00607715" w:rsidRPr="0060771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образование, являющееся стороной соглашения о защите и поощрении капиталовложений, несет самостоятельную ответственность за исполнение своих обязанностей, возложенных на него таким соглашением, в том числе по неприменению соответствующих актов (решений), в рамках полномочий, предоставленных ему законодательством Российской Федерации.</w:t>
      </w:r>
      <w:r w:rsidR="00510B91" w:rsidRPr="00510B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E3090B" w:rsidRDefault="00E3090B" w:rsidP="009B1F8D">
      <w:pPr>
        <w:ind w:firstLine="559"/>
        <w:jc w:val="center"/>
        <w:rPr>
          <w:sz w:val="28"/>
          <w:szCs w:val="28"/>
        </w:rPr>
      </w:pPr>
    </w:p>
    <w:p w:rsidR="00D90896" w:rsidRDefault="00D90896" w:rsidP="009B1F8D">
      <w:pPr>
        <w:ind w:firstLine="559"/>
        <w:jc w:val="center"/>
        <w:rPr>
          <w:sz w:val="28"/>
          <w:szCs w:val="28"/>
        </w:rPr>
      </w:pPr>
    </w:p>
    <w:p w:rsidR="00D90896" w:rsidRPr="00D90896" w:rsidRDefault="00D90896" w:rsidP="00D90896">
      <w:pPr>
        <w:rPr>
          <w:color w:val="000000"/>
          <w:sz w:val="28"/>
          <w:szCs w:val="28"/>
        </w:rPr>
      </w:pPr>
      <w:r w:rsidRPr="00D90896">
        <w:rPr>
          <w:color w:val="000000"/>
          <w:sz w:val="28"/>
          <w:szCs w:val="28"/>
        </w:rPr>
        <w:t>Глава Новосельского</w:t>
      </w:r>
    </w:p>
    <w:p w:rsidR="00D90896" w:rsidRPr="00D90896" w:rsidRDefault="00D90896" w:rsidP="00D90896">
      <w:pPr>
        <w:rPr>
          <w:color w:val="000000"/>
          <w:sz w:val="28"/>
          <w:szCs w:val="28"/>
        </w:rPr>
      </w:pPr>
      <w:r w:rsidRPr="00D90896">
        <w:rPr>
          <w:color w:val="000000"/>
          <w:sz w:val="28"/>
          <w:szCs w:val="28"/>
        </w:rPr>
        <w:t>сельского поселения</w:t>
      </w:r>
    </w:p>
    <w:p w:rsidR="00D90896" w:rsidRPr="00D90896" w:rsidRDefault="00D90896" w:rsidP="00D90896">
      <w:pPr>
        <w:rPr>
          <w:color w:val="000000"/>
          <w:sz w:val="28"/>
          <w:szCs w:val="28"/>
        </w:rPr>
      </w:pPr>
      <w:r w:rsidRPr="00D90896">
        <w:rPr>
          <w:color w:val="000000"/>
          <w:sz w:val="28"/>
          <w:szCs w:val="28"/>
        </w:rPr>
        <w:t>Брюховецкого района                                                                         В.А. Назаренко</w:t>
      </w:r>
    </w:p>
    <w:p w:rsidR="009B3124" w:rsidRPr="009B3124" w:rsidRDefault="00D90896" w:rsidP="009B312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</w:p>
    <w:sectPr w:rsidR="009B3124" w:rsidRPr="009B3124" w:rsidSect="0061787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9E" w:rsidRDefault="00025E9E" w:rsidP="009F2D05">
      <w:r>
        <w:separator/>
      </w:r>
    </w:p>
  </w:endnote>
  <w:endnote w:type="continuationSeparator" w:id="0">
    <w:p w:rsidR="00025E9E" w:rsidRDefault="00025E9E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9E" w:rsidRDefault="00025E9E" w:rsidP="009F2D05">
      <w:r>
        <w:separator/>
      </w:r>
    </w:p>
  </w:footnote>
  <w:footnote w:type="continuationSeparator" w:id="0">
    <w:p w:rsidR="00025E9E" w:rsidRDefault="00025E9E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50517"/>
      <w:docPartObj>
        <w:docPartGallery w:val="Page Numbers (Top of Page)"/>
        <w:docPartUnique/>
      </w:docPartObj>
    </w:sdtPr>
    <w:sdtEndPr/>
    <w:sdtContent>
      <w:p w:rsidR="00795DB7" w:rsidRDefault="00795D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48">
          <w:rPr>
            <w:noProof/>
          </w:rPr>
          <w:t>2</w:t>
        </w:r>
        <w:r>
          <w:fldChar w:fldCharType="end"/>
        </w:r>
      </w:p>
    </w:sdtContent>
  </w:sdt>
  <w:p w:rsidR="00795DB7" w:rsidRDefault="00795D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7" w:rsidRDefault="00795DB7">
    <w:pPr>
      <w:pStyle w:val="a8"/>
      <w:jc w:val="center"/>
    </w:pPr>
  </w:p>
  <w:p w:rsidR="00795DB7" w:rsidRDefault="00795D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09C6"/>
    <w:multiLevelType w:val="hybridMultilevel"/>
    <w:tmpl w:val="346EDCF0"/>
    <w:lvl w:ilvl="0" w:tplc="F3CA4C6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63B5A"/>
    <w:multiLevelType w:val="hybridMultilevel"/>
    <w:tmpl w:val="863C1CA0"/>
    <w:lvl w:ilvl="0" w:tplc="DF2C38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932FAE"/>
    <w:multiLevelType w:val="hybridMultilevel"/>
    <w:tmpl w:val="8A0C869C"/>
    <w:lvl w:ilvl="0" w:tplc="7CE8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3F3"/>
    <w:multiLevelType w:val="hybridMultilevel"/>
    <w:tmpl w:val="F0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038EF"/>
    <w:rsid w:val="0000463E"/>
    <w:rsid w:val="000075E0"/>
    <w:rsid w:val="00014379"/>
    <w:rsid w:val="00016384"/>
    <w:rsid w:val="0002494A"/>
    <w:rsid w:val="00024B48"/>
    <w:rsid w:val="000258C1"/>
    <w:rsid w:val="00025E9E"/>
    <w:rsid w:val="000307B7"/>
    <w:rsid w:val="00033B59"/>
    <w:rsid w:val="00036627"/>
    <w:rsid w:val="00043DB7"/>
    <w:rsid w:val="00047EEE"/>
    <w:rsid w:val="00051E43"/>
    <w:rsid w:val="00054379"/>
    <w:rsid w:val="00094550"/>
    <w:rsid w:val="0009796B"/>
    <w:rsid w:val="00097EF9"/>
    <w:rsid w:val="000A1B42"/>
    <w:rsid w:val="000B2466"/>
    <w:rsid w:val="000B4CEB"/>
    <w:rsid w:val="000B5B3D"/>
    <w:rsid w:val="000D0A22"/>
    <w:rsid w:val="000E6052"/>
    <w:rsid w:val="0010131F"/>
    <w:rsid w:val="00102E61"/>
    <w:rsid w:val="001056F2"/>
    <w:rsid w:val="00106279"/>
    <w:rsid w:val="00116914"/>
    <w:rsid w:val="001423C9"/>
    <w:rsid w:val="0017386E"/>
    <w:rsid w:val="001813D9"/>
    <w:rsid w:val="00181585"/>
    <w:rsid w:val="00194828"/>
    <w:rsid w:val="00194A18"/>
    <w:rsid w:val="001C0F27"/>
    <w:rsid w:val="001C42B0"/>
    <w:rsid w:val="001C73CC"/>
    <w:rsid w:val="001D319F"/>
    <w:rsid w:val="001E1C12"/>
    <w:rsid w:val="00203310"/>
    <w:rsid w:val="00205332"/>
    <w:rsid w:val="0021678E"/>
    <w:rsid w:val="0021703F"/>
    <w:rsid w:val="002361D6"/>
    <w:rsid w:val="00243FB1"/>
    <w:rsid w:val="00245BF7"/>
    <w:rsid w:val="00276910"/>
    <w:rsid w:val="002960B9"/>
    <w:rsid w:val="002B0870"/>
    <w:rsid w:val="002C3021"/>
    <w:rsid w:val="003000CC"/>
    <w:rsid w:val="00303D6F"/>
    <w:rsid w:val="00313E82"/>
    <w:rsid w:val="003237EA"/>
    <w:rsid w:val="00323FD7"/>
    <w:rsid w:val="0032434E"/>
    <w:rsid w:val="00340831"/>
    <w:rsid w:val="00341DE0"/>
    <w:rsid w:val="0034537B"/>
    <w:rsid w:val="00346B8C"/>
    <w:rsid w:val="0034752B"/>
    <w:rsid w:val="003601EF"/>
    <w:rsid w:val="00361191"/>
    <w:rsid w:val="00370058"/>
    <w:rsid w:val="00377F2D"/>
    <w:rsid w:val="003A0F5E"/>
    <w:rsid w:val="003C6D62"/>
    <w:rsid w:val="003E0712"/>
    <w:rsid w:val="003E41C6"/>
    <w:rsid w:val="003E42F7"/>
    <w:rsid w:val="003E512C"/>
    <w:rsid w:val="003E7F2F"/>
    <w:rsid w:val="0040733D"/>
    <w:rsid w:val="004171BC"/>
    <w:rsid w:val="004175EA"/>
    <w:rsid w:val="00424817"/>
    <w:rsid w:val="00431783"/>
    <w:rsid w:val="0048040D"/>
    <w:rsid w:val="0048130D"/>
    <w:rsid w:val="00492939"/>
    <w:rsid w:val="0049397D"/>
    <w:rsid w:val="004B552A"/>
    <w:rsid w:val="004B72D7"/>
    <w:rsid w:val="004D2DB7"/>
    <w:rsid w:val="004D3292"/>
    <w:rsid w:val="004D79FF"/>
    <w:rsid w:val="00510B91"/>
    <w:rsid w:val="00516D24"/>
    <w:rsid w:val="00531F48"/>
    <w:rsid w:val="005350BC"/>
    <w:rsid w:val="00536F66"/>
    <w:rsid w:val="00544E18"/>
    <w:rsid w:val="00582E96"/>
    <w:rsid w:val="00583972"/>
    <w:rsid w:val="00583FBC"/>
    <w:rsid w:val="005863C8"/>
    <w:rsid w:val="005974F5"/>
    <w:rsid w:val="005C1323"/>
    <w:rsid w:val="005C53AB"/>
    <w:rsid w:val="005D41FF"/>
    <w:rsid w:val="005F4655"/>
    <w:rsid w:val="00607715"/>
    <w:rsid w:val="00617879"/>
    <w:rsid w:val="006314D0"/>
    <w:rsid w:val="00635675"/>
    <w:rsid w:val="006400CB"/>
    <w:rsid w:val="00647753"/>
    <w:rsid w:val="00650E45"/>
    <w:rsid w:val="00674DF4"/>
    <w:rsid w:val="006A4149"/>
    <w:rsid w:val="006B1DBA"/>
    <w:rsid w:val="006B30F6"/>
    <w:rsid w:val="006D3D0B"/>
    <w:rsid w:val="006D77DB"/>
    <w:rsid w:val="00701FB2"/>
    <w:rsid w:val="00702E4F"/>
    <w:rsid w:val="00703DE7"/>
    <w:rsid w:val="007302A7"/>
    <w:rsid w:val="007357B9"/>
    <w:rsid w:val="00741DCE"/>
    <w:rsid w:val="00744533"/>
    <w:rsid w:val="00755168"/>
    <w:rsid w:val="00782352"/>
    <w:rsid w:val="007851C1"/>
    <w:rsid w:val="00795DB7"/>
    <w:rsid w:val="007A6E98"/>
    <w:rsid w:val="007B01CE"/>
    <w:rsid w:val="007B1CB5"/>
    <w:rsid w:val="007C1D23"/>
    <w:rsid w:val="007D5771"/>
    <w:rsid w:val="007E2265"/>
    <w:rsid w:val="007E2F2A"/>
    <w:rsid w:val="007F14AC"/>
    <w:rsid w:val="007F5D44"/>
    <w:rsid w:val="008029D8"/>
    <w:rsid w:val="00831A76"/>
    <w:rsid w:val="00833DCD"/>
    <w:rsid w:val="00843EA5"/>
    <w:rsid w:val="00846568"/>
    <w:rsid w:val="00855A4B"/>
    <w:rsid w:val="008639EB"/>
    <w:rsid w:val="00865C4E"/>
    <w:rsid w:val="00871C3F"/>
    <w:rsid w:val="008911FC"/>
    <w:rsid w:val="0089311D"/>
    <w:rsid w:val="00895E36"/>
    <w:rsid w:val="008B0532"/>
    <w:rsid w:val="008B7CF5"/>
    <w:rsid w:val="008C2C25"/>
    <w:rsid w:val="009038E5"/>
    <w:rsid w:val="009057B3"/>
    <w:rsid w:val="00916930"/>
    <w:rsid w:val="009252DB"/>
    <w:rsid w:val="00930A38"/>
    <w:rsid w:val="00934921"/>
    <w:rsid w:val="00941733"/>
    <w:rsid w:val="00962EEA"/>
    <w:rsid w:val="00993F6E"/>
    <w:rsid w:val="009A2D44"/>
    <w:rsid w:val="009B0598"/>
    <w:rsid w:val="009B1F8D"/>
    <w:rsid w:val="009B3124"/>
    <w:rsid w:val="009B768F"/>
    <w:rsid w:val="009C5919"/>
    <w:rsid w:val="009C6E1D"/>
    <w:rsid w:val="009D10BD"/>
    <w:rsid w:val="009D6C58"/>
    <w:rsid w:val="009E5685"/>
    <w:rsid w:val="009E5A5A"/>
    <w:rsid w:val="009E637C"/>
    <w:rsid w:val="009F2D05"/>
    <w:rsid w:val="00A30292"/>
    <w:rsid w:val="00A54C3F"/>
    <w:rsid w:val="00A67902"/>
    <w:rsid w:val="00A87907"/>
    <w:rsid w:val="00A959FE"/>
    <w:rsid w:val="00AA0E7B"/>
    <w:rsid w:val="00AA19DC"/>
    <w:rsid w:val="00AA6E68"/>
    <w:rsid w:val="00AA734D"/>
    <w:rsid w:val="00AB44AF"/>
    <w:rsid w:val="00AC0D25"/>
    <w:rsid w:val="00AD20C1"/>
    <w:rsid w:val="00AD5FB1"/>
    <w:rsid w:val="00AD5FE4"/>
    <w:rsid w:val="00AF1599"/>
    <w:rsid w:val="00B03F72"/>
    <w:rsid w:val="00B116C5"/>
    <w:rsid w:val="00B33467"/>
    <w:rsid w:val="00B43515"/>
    <w:rsid w:val="00B56E29"/>
    <w:rsid w:val="00B57408"/>
    <w:rsid w:val="00B607D2"/>
    <w:rsid w:val="00B62C4A"/>
    <w:rsid w:val="00B75EB3"/>
    <w:rsid w:val="00B97931"/>
    <w:rsid w:val="00BB2FB5"/>
    <w:rsid w:val="00BB6375"/>
    <w:rsid w:val="00BC0806"/>
    <w:rsid w:val="00BC3FB5"/>
    <w:rsid w:val="00BC55BA"/>
    <w:rsid w:val="00BD00CF"/>
    <w:rsid w:val="00BD59F8"/>
    <w:rsid w:val="00BD6ED3"/>
    <w:rsid w:val="00C00A74"/>
    <w:rsid w:val="00C15FAE"/>
    <w:rsid w:val="00C4035D"/>
    <w:rsid w:val="00C43143"/>
    <w:rsid w:val="00C72F68"/>
    <w:rsid w:val="00C73887"/>
    <w:rsid w:val="00C85E01"/>
    <w:rsid w:val="00C878F8"/>
    <w:rsid w:val="00CA0F51"/>
    <w:rsid w:val="00CB3762"/>
    <w:rsid w:val="00CB6230"/>
    <w:rsid w:val="00CE66EF"/>
    <w:rsid w:val="00CF467F"/>
    <w:rsid w:val="00CF6FC0"/>
    <w:rsid w:val="00D10B8A"/>
    <w:rsid w:val="00D20869"/>
    <w:rsid w:val="00D21FFF"/>
    <w:rsid w:val="00D246B7"/>
    <w:rsid w:val="00D251FB"/>
    <w:rsid w:val="00D324F4"/>
    <w:rsid w:val="00D333CA"/>
    <w:rsid w:val="00D34471"/>
    <w:rsid w:val="00D37664"/>
    <w:rsid w:val="00D6243F"/>
    <w:rsid w:val="00D62D0F"/>
    <w:rsid w:val="00D62F44"/>
    <w:rsid w:val="00D65D21"/>
    <w:rsid w:val="00D6617C"/>
    <w:rsid w:val="00D67A2D"/>
    <w:rsid w:val="00D829D6"/>
    <w:rsid w:val="00D90896"/>
    <w:rsid w:val="00D95A99"/>
    <w:rsid w:val="00D96E37"/>
    <w:rsid w:val="00DA0BBA"/>
    <w:rsid w:val="00DA563F"/>
    <w:rsid w:val="00DA79A6"/>
    <w:rsid w:val="00DB772C"/>
    <w:rsid w:val="00DC4194"/>
    <w:rsid w:val="00DD47FB"/>
    <w:rsid w:val="00E04596"/>
    <w:rsid w:val="00E3090B"/>
    <w:rsid w:val="00E31866"/>
    <w:rsid w:val="00E5573D"/>
    <w:rsid w:val="00E65C36"/>
    <w:rsid w:val="00EB11C7"/>
    <w:rsid w:val="00EC25BC"/>
    <w:rsid w:val="00ED5E83"/>
    <w:rsid w:val="00EE5A27"/>
    <w:rsid w:val="00F06A7E"/>
    <w:rsid w:val="00F06EBC"/>
    <w:rsid w:val="00F12838"/>
    <w:rsid w:val="00F13FAC"/>
    <w:rsid w:val="00F351C7"/>
    <w:rsid w:val="00F35881"/>
    <w:rsid w:val="00F60125"/>
    <w:rsid w:val="00F67DCB"/>
    <w:rsid w:val="00F76C4D"/>
    <w:rsid w:val="00F91528"/>
    <w:rsid w:val="00FA2A40"/>
    <w:rsid w:val="00FC53F0"/>
    <w:rsid w:val="00FC57A4"/>
    <w:rsid w:val="00FC5B55"/>
    <w:rsid w:val="00FD5F22"/>
    <w:rsid w:val="00FE52A1"/>
    <w:rsid w:val="00FF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  <w:style w:type="character" w:styleId="ae">
    <w:name w:val="annotation reference"/>
    <w:basedOn w:val="a0"/>
    <w:uiPriority w:val="99"/>
    <w:semiHidden/>
    <w:unhideWhenUsed/>
    <w:rsid w:val="001813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13D9"/>
    <w:rPr>
      <w:sz w:val="20"/>
      <w:szCs w:val="18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13D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13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13D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3">
    <w:name w:val="List Paragraph"/>
    <w:basedOn w:val="a"/>
    <w:uiPriority w:val="34"/>
    <w:qFormat/>
    <w:rsid w:val="00AD20C1"/>
    <w:pPr>
      <w:ind w:left="720"/>
      <w:contextualSpacing/>
    </w:pPr>
    <w:rPr>
      <w:szCs w:val="21"/>
    </w:rPr>
  </w:style>
  <w:style w:type="table" w:styleId="af4">
    <w:name w:val="Table Grid"/>
    <w:basedOn w:val="a1"/>
    <w:uiPriority w:val="39"/>
    <w:rsid w:val="0024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7F5E-81F0-4808-9052-BE0E3CD4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12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192</cp:revision>
  <cp:lastPrinted>2024-01-30T06:59:00Z</cp:lastPrinted>
  <dcterms:created xsi:type="dcterms:W3CDTF">2019-06-11T12:47:00Z</dcterms:created>
  <dcterms:modified xsi:type="dcterms:W3CDTF">2024-01-30T07:03:00Z</dcterms:modified>
</cp:coreProperties>
</file>