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E0" w:rsidRPr="0096085A" w:rsidRDefault="008F73ED" w:rsidP="007F03DE">
      <w:pPr>
        <w:widowControl w:val="0"/>
        <w:autoSpaceDE w:val="0"/>
        <w:autoSpaceDN w:val="0"/>
        <w:adjustRightInd w:val="0"/>
        <w:spacing w:after="0" w:line="240" w:lineRule="auto"/>
        <w:ind w:left="4248" w:firstLine="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sub_1200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 w:rsidR="00D47F55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№ </w:t>
      </w:r>
      <w:r w:rsidR="005E23B1" w:rsidRPr="005E23B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 xml:space="preserve">к </w:t>
      </w:r>
      <w:hyperlink w:anchor="sub_1000" w:history="1">
        <w:r w:rsidR="005D5EE0" w:rsidRPr="0096085A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административному регламенту</w:t>
        </w:r>
      </w:hyperlink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  <w:r w:rsidR="005D5EE0" w:rsidRPr="00B56C2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предо</w:t>
      </w:r>
      <w:r w:rsidR="0096085A" w:rsidRPr="00B56C2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ставления</w:t>
      </w:r>
      <w:r w:rsidR="0096085A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муниципальной услуги</w:t>
      </w:r>
      <w:r w:rsidR="0096085A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«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Предоставление земельных участков,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находящихся в государственной или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муниципальной собственности, гражданам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для индивидуального жилищного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строительства, ведения личного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подсобного хозяйства в границах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населенного пункта, садоводства,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дачного хозяйства, гражданам и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крестьянским (фермерским) хозяйствам для</w:t>
      </w:r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  <w:bookmarkStart w:id="1" w:name="_GoBack"/>
      <w:bookmarkEnd w:id="1"/>
      <w:r w:rsidR="005D5EE0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осуществления крестьянским (фермерск</w:t>
      </w:r>
      <w:r w:rsidR="0096085A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им)</w:t>
      </w:r>
      <w:r w:rsidR="0096085A" w:rsidRPr="0096085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хозяйством его деятельности»</w:t>
      </w:r>
    </w:p>
    <w:bookmarkEnd w:id="0"/>
    <w:p w:rsidR="005D5EE0" w:rsidRPr="005D5EE0" w:rsidRDefault="005D5EE0" w:rsidP="005D5E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</w:p>
    <w:tbl>
      <w:tblPr>
        <w:tblW w:w="10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120"/>
        <w:gridCol w:w="3000"/>
        <w:gridCol w:w="4743"/>
        <w:gridCol w:w="237"/>
        <w:gridCol w:w="123"/>
        <w:gridCol w:w="17"/>
        <w:gridCol w:w="96"/>
        <w:gridCol w:w="29"/>
        <w:gridCol w:w="111"/>
      </w:tblGrid>
      <w:tr w:rsidR="005D5EE0" w:rsidRPr="005D5EE0" w:rsidTr="007E2D75">
        <w:trPr>
          <w:gridAfter w:val="6"/>
          <w:wAfter w:w="613" w:type="dxa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Главе муниципального образования</w:t>
            </w:r>
          </w:p>
        </w:tc>
      </w:tr>
      <w:tr w:rsidR="005D5EE0" w:rsidRPr="005D5EE0" w:rsidTr="007E2D75">
        <w:trPr>
          <w:gridAfter w:val="6"/>
          <w:wAfter w:w="613" w:type="dxa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Брюховецкий</w:t>
            </w: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5D5EE0" w:rsidRPr="005D5EE0" w:rsidTr="007E2D75">
        <w:trPr>
          <w:gridAfter w:val="6"/>
          <w:wAfter w:w="613" w:type="dxa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B562F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  <w:r w:rsidRPr="005D5EE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о предоставлении земельного участка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7E2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для</w:t>
            </w:r>
          </w:p>
        </w:tc>
        <w:tc>
          <w:tcPr>
            <w:tcW w:w="92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5D5EE0" w:rsidP="00AC6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(индивидуального жилищного строительства, ведения личного подсобного хозяйства в границах населенного пункта, садоводства, дачного хозяйства, осуществления крестьянским (фермерским) хозяйством своей деятельности)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AC6D3A" w:rsidRDefault="005D5EE0" w:rsidP="00AC6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(при заполнении заявления физическим лицом указывается: фамилия, имя и (при наличии) отчество,</w:t>
            </w:r>
            <w:proofErr w:type="gramEnd"/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D3A" w:rsidRPr="00AC6D3A" w:rsidRDefault="00AC6D3A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место жительства, реквизиты документа, удостоверяющего личность заявителя;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AC6D3A" w:rsidRDefault="005D5EE0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заполнении заявления юридическим лицом указывается: наименование и место нахождения заявителя,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5D5EE0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государственный регистрационный номер записи о государственной регистрации юридического лица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5D5EE0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</w:t>
            </w:r>
            <w:hyperlink r:id="rId8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едином государственном реестре юридических лиц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ИНН за исключением случаев,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если заявителем является иностранное юридическое лицо)</w:t>
            </w:r>
          </w:p>
        </w:tc>
      </w:tr>
      <w:tr w:rsidR="007E2D75" w:rsidRPr="005D5EE0" w:rsidTr="001E5E9A">
        <w:trPr>
          <w:gridAfter w:val="1"/>
          <w:wAfter w:w="111" w:type="dxa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D75" w:rsidRPr="005E23B1" w:rsidRDefault="007E2D75" w:rsidP="005E2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7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Прошу предоставить земельный участок с кадастровым номером</w:t>
            </w:r>
            <w:r w:rsidR="00C1394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5E23B1" w:rsidRPr="005E23B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 основании решения об утверждении проекта межевания территории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C1394B" w:rsidRDefault="005D5EE0" w:rsidP="00C1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(указываются реквизиты решения, если образование испрашиваемого земельного участка предусмотрено указанным проектом)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Основание предоставления земельного участка без проведения торгов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F6763F" w:rsidRDefault="005D5EE0" w:rsidP="00F67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предусмотренных</w:t>
            </w:r>
            <w:proofErr w:type="gramEnd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r:id="rId9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39.3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10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статьей 39.5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11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39.6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hyperlink r:id="rId12" w:history="1">
              <w:r w:rsidRPr="005D5EE0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39.10</w:t>
              </w:r>
            </w:hyperlink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Земельного кодекса Российской Федерации)</w:t>
            </w:r>
          </w:p>
        </w:tc>
      </w:tr>
      <w:tr w:rsidR="005D5EE0" w:rsidRPr="005D5EE0" w:rsidTr="007E2D75">
        <w:trPr>
          <w:gridAfter w:val="2"/>
          <w:wAfter w:w="140" w:type="dxa"/>
        </w:trPr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на праве</w:t>
            </w:r>
            <w:r w:rsidR="00F676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5D5EE0" w:rsidP="00916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BD0396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  <w:r w:rsidR="005D5EE0"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(если предоставление земельного участка возможно на нескольких видах, указывается вид права)</w:t>
            </w:r>
          </w:p>
        </w:tc>
      </w:tr>
      <w:tr w:rsidR="00BD0396" w:rsidRPr="005D5EE0" w:rsidTr="00BD0396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0396" w:rsidRPr="005D5EE0" w:rsidRDefault="00BD0396" w:rsidP="005E2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целью использования</w:t>
            </w:r>
            <w:r w:rsidR="00F676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  <w:r w:rsidR="005E23B1" w:rsidRPr="005E23B1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________________________________________________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Решение об изъятии земельного участка для государственных или муниципальных нужд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916BAA" w:rsidRDefault="005D5EE0" w:rsidP="00916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(указываются реквизиты решения, в случае, если земельный участок предоставляется</w:t>
            </w:r>
            <w:proofErr w:type="gramEnd"/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взамен земельного участка, изымаемого для государственных или муниципальных нужд)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0396" w:rsidRDefault="005D5EE0" w:rsidP="00BD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Решение об утверждении документа территориального планирования и (или) проекта планировки</w:t>
            </w:r>
            <w:r w:rsidR="00BD039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территории</w:t>
            </w:r>
          </w:p>
          <w:p w:rsidR="00BD0396" w:rsidRPr="005D5EE0" w:rsidRDefault="00BD0396" w:rsidP="00BD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(указываются реквизиты решения, в случае, если земельный</w:t>
            </w:r>
            <w:proofErr w:type="gramEnd"/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916BAA" w:rsidRDefault="005D5EE0" w:rsidP="00916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участок предоставляется для размещения объектов, предусмотренных указанным документом и (или) проектом)</w:t>
            </w: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</w:p>
        </w:tc>
      </w:tr>
      <w:tr w:rsidR="005D5EE0" w:rsidRPr="005D5EE0" w:rsidTr="007E2D75">
        <w:trPr>
          <w:gridAfter w:val="4"/>
          <w:wAfter w:w="253" w:type="dxa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Почтовый адрес и (или) адрес электронной почты для связи с заявителем</w:t>
            </w:r>
          </w:p>
        </w:tc>
      </w:tr>
      <w:tr w:rsidR="005D5EE0" w:rsidRPr="005D5EE0" w:rsidTr="007E2D75">
        <w:tc>
          <w:tcPr>
            <w:tcW w:w="99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E0" w:rsidRPr="007E3FFD" w:rsidRDefault="005D5EE0" w:rsidP="00916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</w:pPr>
            <w:r w:rsidRPr="005D5EE0">
              <w:rPr>
                <w:rFonts w:ascii="Arial" w:eastAsiaTheme="minorEastAsia" w:hAnsi="Arial" w:cs="Arial"/>
                <w:sz w:val="26"/>
                <w:szCs w:val="26"/>
                <w:lang w:eastAsia="ru-RU"/>
              </w:rPr>
              <w:t>.</w:t>
            </w:r>
          </w:p>
        </w:tc>
      </w:tr>
    </w:tbl>
    <w:p w:rsidR="007E2D75" w:rsidRPr="007E2D75" w:rsidRDefault="007E2D75" w:rsidP="007E2D75">
      <w:pPr>
        <w:spacing w:after="0" w:line="322" w:lineRule="exac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E2D75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прошу предоставить:</w:t>
      </w:r>
    </w:p>
    <w:tbl>
      <w:tblPr>
        <w:tblStyle w:val="a3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392"/>
      </w:tblGrid>
      <w:tr w:rsidR="007E2D75" w:rsidRPr="007E2D75" w:rsidTr="00182AB1">
        <w:tc>
          <w:tcPr>
            <w:tcW w:w="392" w:type="dxa"/>
          </w:tcPr>
          <w:p w:rsidR="007E2D75" w:rsidRPr="007E2D75" w:rsidRDefault="007E2D75" w:rsidP="007E2D75">
            <w:pPr>
              <w:ind w:righ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7E2D75" w:rsidRPr="007E2D75" w:rsidRDefault="007E2D75" w:rsidP="007E2D75">
      <w:pPr>
        <w:spacing w:after="0" w:line="240" w:lineRule="auto"/>
        <w:ind w:right="40"/>
        <w:rPr>
          <w:rFonts w:ascii="Times New Roman" w:eastAsia="Times New Roman" w:hAnsi="Times New Roman" w:cs="Times New Roman"/>
          <w:sz w:val="27"/>
          <w:szCs w:val="27"/>
        </w:rPr>
      </w:pPr>
      <w:r w:rsidRPr="007E2D75"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 w:rsidRPr="007E2D75">
        <w:rPr>
          <w:rFonts w:ascii="Times New Roman" w:eastAsia="Times New Roman" w:hAnsi="Times New Roman" w:cs="Times New Roman"/>
          <w:sz w:val="28"/>
          <w:szCs w:val="28"/>
        </w:rPr>
        <w:t>почтой</w:t>
      </w:r>
    </w:p>
    <w:p w:rsidR="007E2D75" w:rsidRPr="007E2D75" w:rsidRDefault="007E2D75" w:rsidP="007E2D75">
      <w:pPr>
        <w:spacing w:after="0" w:line="240" w:lineRule="auto"/>
        <w:ind w:right="40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E2D75" w:rsidRPr="007E2D75" w:rsidTr="00182AB1">
        <w:tc>
          <w:tcPr>
            <w:tcW w:w="392" w:type="dxa"/>
          </w:tcPr>
          <w:p w:rsidR="007E2D75" w:rsidRPr="007E2D75" w:rsidRDefault="007E2D75" w:rsidP="007E2D75">
            <w:pPr>
              <w:ind w:right="40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</w:tc>
      </w:tr>
    </w:tbl>
    <w:p w:rsidR="007E2D75" w:rsidRPr="007E2D75" w:rsidRDefault="007E2D75" w:rsidP="007E2D75">
      <w:pPr>
        <w:spacing w:after="0" w:line="240" w:lineRule="auto"/>
        <w:ind w:right="40"/>
        <w:rPr>
          <w:rFonts w:ascii="Times New Roman" w:eastAsia="Times New Roman" w:hAnsi="Times New Roman" w:cs="Times New Roman"/>
          <w:sz w:val="28"/>
          <w:szCs w:val="28"/>
        </w:rPr>
      </w:pPr>
      <w:r w:rsidRPr="007E2D75">
        <w:rPr>
          <w:rFonts w:ascii="Times New Roman" w:eastAsia="Times New Roman" w:hAnsi="Times New Roman" w:cs="Times New Roman"/>
          <w:sz w:val="28"/>
          <w:szCs w:val="28"/>
        </w:rPr>
        <w:t>- лично</w:t>
      </w:r>
    </w:p>
    <w:p w:rsidR="007E2D75" w:rsidRPr="007E2D75" w:rsidRDefault="007E2D75" w:rsidP="007E2D75">
      <w:pPr>
        <w:spacing w:after="0" w:line="240" w:lineRule="auto"/>
        <w:ind w:right="40"/>
        <w:rPr>
          <w:rFonts w:ascii="Times New Roman" w:eastAsia="Times New Roman" w:hAnsi="Times New Roman" w:cs="Times New Roman"/>
          <w:sz w:val="27"/>
          <w:szCs w:val="27"/>
        </w:rPr>
      </w:pPr>
    </w:p>
    <w:p w:rsidR="001E5E9A" w:rsidRPr="00916BAA" w:rsidRDefault="007E2D75" w:rsidP="001E5E9A">
      <w:pPr>
        <w:spacing w:after="0" w:line="240" w:lineRule="auto"/>
        <w:ind w:right="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E2D7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E23B1" w:rsidRPr="005E23B1">
        <w:rPr>
          <w:rFonts w:ascii="Times New Roman" w:eastAsia="Times New Roman" w:hAnsi="Times New Roman" w:cs="Times New Roman"/>
          <w:sz w:val="28"/>
          <w:szCs w:val="28"/>
          <w:lang w:val="en-US"/>
        </w:rPr>
        <w:t>___</w:t>
      </w:r>
      <w:r w:rsidRPr="007E2D7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E23B1">
        <w:rPr>
          <w:rFonts w:ascii="Times New Roman" w:eastAsia="Times New Roman" w:hAnsi="Times New Roman" w:cs="Times New Roman"/>
          <w:sz w:val="28"/>
          <w:szCs w:val="28"/>
          <w:lang w:val="en-US"/>
        </w:rPr>
        <w:t>__________</w:t>
      </w:r>
      <w:r w:rsidR="001E5E9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E23B1">
        <w:rPr>
          <w:rFonts w:ascii="Times New Roman" w:eastAsia="Times New Roman" w:hAnsi="Times New Roman" w:cs="Times New Roman"/>
          <w:sz w:val="28"/>
          <w:szCs w:val="28"/>
          <w:lang w:val="en-US"/>
        </w:rPr>
        <w:t>___</w:t>
      </w:r>
      <w:r w:rsidR="001E5E9A">
        <w:rPr>
          <w:rFonts w:ascii="Times New Roman" w:eastAsia="Times New Roman" w:hAnsi="Times New Roman" w:cs="Times New Roman"/>
          <w:sz w:val="28"/>
          <w:szCs w:val="28"/>
        </w:rPr>
        <w:t xml:space="preserve"> г.  </w:t>
      </w:r>
      <w:r w:rsidR="00916BA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E5E9A">
        <w:rPr>
          <w:rFonts w:ascii="Times New Roman" w:eastAsia="Times New Roman" w:hAnsi="Times New Roman" w:cs="Times New Roman"/>
          <w:sz w:val="28"/>
          <w:szCs w:val="28"/>
        </w:rPr>
        <w:t xml:space="preserve">_____________  </w:t>
      </w:r>
      <w:r w:rsidR="00916B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/</w:t>
      </w:r>
      <w:r w:rsidR="001E5E9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916BAA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</w:p>
    <w:p w:rsidR="007E2D75" w:rsidRPr="007E2D75" w:rsidRDefault="001E5E9A" w:rsidP="001E5E9A">
      <w:pPr>
        <w:spacing w:after="0" w:line="240" w:lineRule="auto"/>
        <w:ind w:right="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1E5E9A">
        <w:rPr>
          <w:rFonts w:ascii="Times New Roman" w:eastAsia="Times New Roman" w:hAnsi="Times New Roman" w:cs="Times New Roman"/>
          <w:sz w:val="20"/>
          <w:szCs w:val="20"/>
        </w:rPr>
        <w:t>ата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  <w:r w:rsidR="007E2D75" w:rsidRPr="007E2D75">
        <w:rPr>
          <w:rFonts w:ascii="Times New Roman" w:eastAsia="Times New Roman" w:hAnsi="Times New Roman" w:cs="Times New Roman"/>
          <w:sz w:val="20"/>
          <w:szCs w:val="20"/>
        </w:rPr>
        <w:t>подпись заявителя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r w:rsidR="00916BAA" w:rsidRPr="00916BAA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Ф.И.О.</w:t>
      </w:r>
    </w:p>
    <w:p w:rsidR="005D5EE0" w:rsidRDefault="005D5EE0" w:rsidP="001E5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</w:p>
    <w:p w:rsidR="005D5EE0" w:rsidRDefault="005D5EE0" w:rsidP="001E5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</w:p>
    <w:p w:rsidR="005D5EE0" w:rsidRPr="005D5EE0" w:rsidRDefault="005D5EE0" w:rsidP="001E5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03"/>
        <w:gridCol w:w="3286"/>
      </w:tblGrid>
      <w:tr w:rsidR="005D5EE0" w:rsidRPr="005D5EE0" w:rsidTr="003E4BB4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отдела</w:t>
            </w:r>
            <w:r w:rsidR="0096085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69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мущественных отношений</w:t>
            </w:r>
          </w:p>
          <w:p w:rsidR="005D5EE0" w:rsidRPr="005D5EE0" w:rsidRDefault="0096085A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образования </w:t>
            </w:r>
            <w:r w:rsidR="005D5EE0"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EE0" w:rsidRPr="005D5EE0" w:rsidRDefault="005D5EE0" w:rsidP="005D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А.С. Гуща</w:t>
            </w:r>
          </w:p>
        </w:tc>
      </w:tr>
    </w:tbl>
    <w:p w:rsidR="00404C4C" w:rsidRPr="00170A8D" w:rsidRDefault="00404C4C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7E3FFD">
      <w:headerReference w:type="default" r:id="rId13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DC6" w:rsidRDefault="004E6DC6" w:rsidP="007E3FFD">
      <w:pPr>
        <w:spacing w:after="0" w:line="240" w:lineRule="auto"/>
      </w:pPr>
      <w:r>
        <w:separator/>
      </w:r>
    </w:p>
  </w:endnote>
  <w:endnote w:type="continuationSeparator" w:id="0">
    <w:p w:rsidR="004E6DC6" w:rsidRDefault="004E6DC6" w:rsidP="007E3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DC6" w:rsidRDefault="004E6DC6" w:rsidP="007E3FFD">
      <w:pPr>
        <w:spacing w:after="0" w:line="240" w:lineRule="auto"/>
      </w:pPr>
      <w:r>
        <w:separator/>
      </w:r>
    </w:p>
  </w:footnote>
  <w:footnote w:type="continuationSeparator" w:id="0">
    <w:p w:rsidR="004E6DC6" w:rsidRDefault="004E6DC6" w:rsidP="007E3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4016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3FFD" w:rsidRPr="007E3FFD" w:rsidRDefault="007E3FF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E3F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E3F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E3F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6C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E3F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E3FFD" w:rsidRDefault="007E3F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E0"/>
    <w:rsid w:val="00170A8D"/>
    <w:rsid w:val="001728BB"/>
    <w:rsid w:val="00177271"/>
    <w:rsid w:val="001E5E9A"/>
    <w:rsid w:val="00404C4C"/>
    <w:rsid w:val="004E6DC6"/>
    <w:rsid w:val="005245C1"/>
    <w:rsid w:val="005B562F"/>
    <w:rsid w:val="005D5EE0"/>
    <w:rsid w:val="005E23B1"/>
    <w:rsid w:val="005E690E"/>
    <w:rsid w:val="007E2D75"/>
    <w:rsid w:val="007E3FFD"/>
    <w:rsid w:val="007F03DE"/>
    <w:rsid w:val="008F73ED"/>
    <w:rsid w:val="00916BAA"/>
    <w:rsid w:val="0096085A"/>
    <w:rsid w:val="00AC6D3A"/>
    <w:rsid w:val="00B56C26"/>
    <w:rsid w:val="00B63C65"/>
    <w:rsid w:val="00BD0396"/>
    <w:rsid w:val="00C1394B"/>
    <w:rsid w:val="00D47F55"/>
    <w:rsid w:val="00F13CEC"/>
    <w:rsid w:val="00F6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3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3FFD"/>
  </w:style>
  <w:style w:type="paragraph" w:styleId="a6">
    <w:name w:val="footer"/>
    <w:basedOn w:val="a"/>
    <w:link w:val="a7"/>
    <w:uiPriority w:val="99"/>
    <w:unhideWhenUsed/>
    <w:rsid w:val="007E3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3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3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3FFD"/>
  </w:style>
  <w:style w:type="paragraph" w:styleId="a6">
    <w:name w:val="footer"/>
    <w:basedOn w:val="a"/>
    <w:link w:val="a7"/>
    <w:uiPriority w:val="99"/>
    <w:unhideWhenUsed/>
    <w:rsid w:val="007E3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3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0059346&amp;sub=26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?id=12024624&amp;sub=3910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?id=12024624&amp;sub=396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?id=12024624&amp;sub=3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24624&amp;sub=393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BFAA7-DEE9-4C63-AC18-B6F4C611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6</cp:revision>
  <cp:lastPrinted>2018-01-08T14:04:00Z</cp:lastPrinted>
  <dcterms:created xsi:type="dcterms:W3CDTF">2018-01-08T08:25:00Z</dcterms:created>
  <dcterms:modified xsi:type="dcterms:W3CDTF">2018-01-08T14:05:00Z</dcterms:modified>
</cp:coreProperties>
</file>