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3" w:rsidRPr="00EA7EC3" w:rsidRDefault="00102868" w:rsidP="00102868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Default="00EA7EC3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53E9" w:rsidRPr="00EA7EC3" w:rsidRDefault="00B553E9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CAE" w:rsidRP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D23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:rsidR="00312CAE" w:rsidRP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Брюховецкий район</w:t>
      </w:r>
    </w:p>
    <w:p w:rsidR="00312CAE" w:rsidRP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 июля 2022 года № 919 «Об утверждении Положения</w:t>
      </w:r>
    </w:p>
    <w:p w:rsid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отраслевой системе оплаты труда работников </w:t>
      </w:r>
    </w:p>
    <w:p w:rsid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образовательных организаций,</w:t>
      </w:r>
    </w:p>
    <w:p w:rsid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</w:t>
      </w:r>
      <w:proofErr w:type="gramEnd"/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управлению образования </w:t>
      </w:r>
    </w:p>
    <w:p w:rsidR="00312CAE" w:rsidRPr="00312CAE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8D2257" w:rsidRPr="00EA7EC3" w:rsidRDefault="00312CAE" w:rsidP="00312C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район»</w:t>
      </w:r>
    </w:p>
    <w:p w:rsidR="008D2257" w:rsidRPr="002C6268" w:rsidRDefault="008D2257" w:rsidP="008D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257" w:rsidRPr="002C6268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2C6268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EA7EC3" w:rsidRDefault="008D2257" w:rsidP="008D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hyperlink r:id="rId9" w:history="1">
        <w:r w:rsidRPr="00EA7EC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94BFD" w:rsidRPr="00E94BFD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27 сентября 2022 года № 677 «О повышении базовых окладов (базовых должностных окладов), базовых ставок заработной платы работников государственных учр</w:t>
      </w:r>
      <w:r w:rsidR="00E94BFD" w:rsidRPr="00E94BFD">
        <w:rPr>
          <w:rFonts w:ascii="Times New Roman" w:hAnsi="Times New Roman" w:cs="Times New Roman"/>
          <w:sz w:val="28"/>
          <w:szCs w:val="28"/>
        </w:rPr>
        <w:t>е</w:t>
      </w:r>
      <w:r w:rsidR="00E94BFD" w:rsidRPr="00E94BFD">
        <w:rPr>
          <w:rFonts w:ascii="Times New Roman" w:hAnsi="Times New Roman" w:cs="Times New Roman"/>
          <w:sz w:val="28"/>
          <w:szCs w:val="28"/>
        </w:rPr>
        <w:t>ждений Краснодарского края, перешедших на отраслевые системы оплаты тр</w:t>
      </w:r>
      <w:r w:rsidR="00E94BFD" w:rsidRPr="00E94BFD">
        <w:rPr>
          <w:rFonts w:ascii="Times New Roman" w:hAnsi="Times New Roman" w:cs="Times New Roman"/>
          <w:sz w:val="28"/>
          <w:szCs w:val="28"/>
        </w:rPr>
        <w:t>у</w:t>
      </w:r>
      <w:r w:rsidR="00E94BFD" w:rsidRPr="00E94BFD">
        <w:rPr>
          <w:rFonts w:ascii="Times New Roman" w:hAnsi="Times New Roman" w:cs="Times New Roman"/>
          <w:sz w:val="28"/>
          <w:szCs w:val="28"/>
        </w:rPr>
        <w:t>да»</w:t>
      </w:r>
      <w:r w:rsidR="00E94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D2257" w:rsidRDefault="008D2257" w:rsidP="0031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2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Брюховецкий район от </w:t>
      </w:r>
      <w:r w:rsidR="00312CAE" w:rsidRP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 года № 919 «Об утверждении Положения</w:t>
      </w:r>
      <w:r w:rsid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AE" w:rsidRP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отраслевой системе оплаты труда работников муниципальных образовательных организаций,</w:t>
      </w:r>
      <w:r w:rsid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AE" w:rsidRP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управлению образования администрации муниципального образования</w:t>
      </w:r>
      <w:r w:rsid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AE" w:rsidRPr="00312C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7E40">
        <w:rPr>
          <w:rFonts w:ascii="Times New Roman" w:hAnsi="Times New Roman" w:cs="Times New Roman"/>
          <w:sz w:val="28"/>
          <w:szCs w:val="28"/>
        </w:rPr>
        <w:t xml:space="preserve"> следую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0B50FF" w:rsidRDefault="008D2257" w:rsidP="0079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2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к Положению </w:t>
      </w:r>
      <w:r w:rsidR="00791A45" w:rsidRPr="0079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отраслевой системе оплаты труда работников муниципальных образовательных организаций,</w:t>
      </w:r>
      <w:r w:rsidR="007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45" w:rsidRPr="0079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управлению образования администрации муниципального образования</w:t>
      </w:r>
      <w:r w:rsidR="007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45" w:rsidRPr="007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</w:t>
      </w:r>
      <w:r w:rsidR="00AC6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</w:t>
      </w:r>
      <w:r w:rsidR="000B5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ся);</w:t>
      </w:r>
    </w:p>
    <w:p w:rsidR="000B50FF" w:rsidRDefault="00791A45" w:rsidP="000B50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№ 5 к Положению </w:t>
      </w:r>
      <w:r w:rsidRPr="0079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отраслевой системе оплаты труда работников муниципальных образовательных организаций, подведомственных управлению образования администрации муниципального образования Брюховецкий район</w:t>
      </w:r>
      <w:r w:rsidR="000B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«5629,00» заменить цифрами «5855,00»,  цифры «5919,00» заменить цифрами «6156,00».</w:t>
      </w:r>
    </w:p>
    <w:p w:rsidR="008D2257" w:rsidRPr="00EA7EC3" w:rsidRDefault="008D2257" w:rsidP="008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2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:rsidR="008D2257" w:rsidRPr="00EA7EC3" w:rsidRDefault="000B50FF" w:rsidP="00CE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и распространяется на правоотношения, возникшие с 1 октября 2022 года.</w:t>
      </w:r>
    </w:p>
    <w:p w:rsidR="008D2257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9C" w:rsidRPr="00EA7EC3" w:rsidRDefault="00CE119C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EA7EC3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D2257" w:rsidRPr="00EA7EC3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8D2257" w:rsidRPr="00EA7EC3" w:rsidRDefault="008D2257" w:rsidP="008D2257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  С.В. Ганжа</w:t>
      </w:r>
    </w:p>
    <w:p w:rsidR="00EA7EC3" w:rsidRPr="00EA7EC3" w:rsidRDefault="00EA7EC3" w:rsidP="00EA7EC3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EC3" w:rsidRDefault="00EA7EC3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10D" w:rsidRDefault="00D2310D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10D" w:rsidRDefault="00D2310D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10D" w:rsidRDefault="00D2310D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481" w:rsidRDefault="00AF3481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481" w:rsidRDefault="00AF3481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21AE4" w:rsidRDefault="00E21AE4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868" w:rsidRDefault="00102868" w:rsidP="00EA7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868" w:rsidRPr="00102868" w:rsidRDefault="00102868" w:rsidP="00102868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6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02868" w:rsidRPr="00102868" w:rsidRDefault="00102868" w:rsidP="00102868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6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02868" w:rsidRPr="00102868" w:rsidRDefault="00102868" w:rsidP="00102868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6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102868" w:rsidRPr="00102868" w:rsidRDefault="00102868" w:rsidP="00102868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68">
        <w:rPr>
          <w:rFonts w:ascii="Times New Roman" w:eastAsia="Calibri" w:hAnsi="Times New Roman" w:cs="Times New Roman"/>
          <w:sz w:val="28"/>
          <w:szCs w:val="28"/>
        </w:rPr>
        <w:t>Брюховецкий район</w:t>
      </w:r>
    </w:p>
    <w:p w:rsidR="00102868" w:rsidRPr="00102868" w:rsidRDefault="00102868" w:rsidP="00102868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68">
        <w:rPr>
          <w:rFonts w:ascii="Times New Roman" w:eastAsia="Calibri" w:hAnsi="Times New Roman" w:cs="Times New Roman"/>
          <w:sz w:val="28"/>
          <w:szCs w:val="28"/>
        </w:rPr>
        <w:t>от ______________ № ______</w:t>
      </w:r>
    </w:p>
    <w:p w:rsidR="00102868" w:rsidRPr="00102868" w:rsidRDefault="00102868" w:rsidP="00102868">
      <w:pPr>
        <w:spacing w:after="0" w:line="240" w:lineRule="auto"/>
        <w:ind w:left="5103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Pr="00102868" w:rsidRDefault="00102868" w:rsidP="00102868">
      <w:pPr>
        <w:spacing w:after="0" w:line="240" w:lineRule="auto"/>
        <w:ind w:left="5103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868">
        <w:rPr>
          <w:rFonts w:ascii="Times New Roman" w:eastAsia="Calibri" w:hAnsi="Times New Roman" w:cs="Times New Roman"/>
          <w:sz w:val="28"/>
          <w:szCs w:val="28"/>
        </w:rPr>
        <w:t>«ПРИЛОЖЕНИЕ № 4</w:t>
      </w:r>
    </w:p>
    <w:p w:rsidR="00102868" w:rsidRPr="00102868" w:rsidRDefault="00102868" w:rsidP="00102868">
      <w:pPr>
        <w:spacing w:after="0" w:line="240" w:lineRule="auto"/>
        <w:ind w:left="5103"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1028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 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Положени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об отраслевой системе</w:t>
      </w:r>
    </w:p>
    <w:p w:rsidR="00102868" w:rsidRPr="00102868" w:rsidRDefault="00102868" w:rsidP="00102868">
      <w:pPr>
        <w:spacing w:after="0" w:line="240" w:lineRule="auto"/>
        <w:ind w:left="5103" w:right="-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оплаты труда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работников муниципальных образовательных организаций,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управлени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образовани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а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дминистрации муниципального образования 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r w:rsidRPr="0010286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район</w:t>
      </w:r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Базовые должностные оклады и </w:t>
      </w: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минимальные повышающие коэффициенты </w:t>
      </w: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должностным окладам </w:t>
      </w:r>
      <w:proofErr w:type="gramStart"/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профессиональным </w:t>
      </w: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квалификационным группам </w:t>
      </w:r>
      <w:proofErr w:type="gramStart"/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общеотраслевых</w:t>
      </w:r>
      <w:proofErr w:type="gramEnd"/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специалистов  муниципальных </w:t>
      </w: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организаций</w:t>
      </w:r>
    </w:p>
    <w:p w:rsidR="00102868" w:rsidRPr="00102868" w:rsidRDefault="00102868" w:rsidP="00102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4808"/>
        <w:gridCol w:w="1768"/>
        <w:gridCol w:w="1647"/>
      </w:tblGrid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Квалифи-кацион-ный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Должности, отнесенные к квалификационным группам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Базовый должностной оклад (руб.)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Минималь-</w:t>
            </w:r>
          </w:p>
          <w:p w:rsidR="00102868" w:rsidRPr="00102868" w:rsidRDefault="00102868" w:rsidP="00AF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ный </w:t>
            </w:r>
            <w:proofErr w:type="gram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повы-шающий</w:t>
            </w:r>
            <w:proofErr w:type="gramEnd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коэффициент</w:t>
            </w:r>
          </w:p>
        </w:tc>
      </w:tr>
      <w:tr w:rsidR="00102868" w:rsidRPr="00102868" w:rsidTr="00FA30E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1. Общеотраслевые должности служащих первого уровня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водитель автомобиля (водитель мототранспортного средства) гардеробщик, делопроизводитель, дворник, кастелянша, кладовщик, костюмер, кухонный рабочий, машинист по стирке и ремонту спецодежды, оператор котельной, оператор видеозаписи, повар, рабочий зеленого хозяйства, рабочий по комплексному обслуж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ванию и ремонту зданий секретарь, секретарь-машинистка, секретарь учебной части, сторож (вахтер), уборщик служебных помещений, уборщик территорий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 квалифика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должности служащих 1 квалификационного уровня, по 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которым может устанавливаться производное должностное наименование «старший»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6075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0,02</w:t>
            </w:r>
          </w:p>
        </w:tc>
      </w:tr>
      <w:tr w:rsidR="00102868" w:rsidRPr="00102868" w:rsidTr="00FA30E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2. Общеотраслевые должности служащих второго уровня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диспетчер, диспетчер образовательного учреждения, инспектор по кадрам, лаборант, секретарь руководит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ля, техник (всех наименований, за исключением непосредственно связанных с обслуживанием зданий и оборудования)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</w:t>
            </w:r>
          </w:p>
        </w:tc>
      </w:tr>
      <w:tr w:rsidR="00102868" w:rsidRPr="00102868" w:rsidTr="00FA30E2">
        <w:tc>
          <w:tcPr>
            <w:tcW w:w="7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складом, заведующий хозяйством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</w:tr>
      <w:tr w:rsidR="00102868" w:rsidRPr="00102868" w:rsidTr="00FA30E2">
        <w:tc>
          <w:tcPr>
            <w:tcW w:w="7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должности служащих 1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</w:tr>
      <w:tr w:rsidR="00102868" w:rsidRPr="00102868" w:rsidTr="00FA30E2">
        <w:tc>
          <w:tcPr>
            <w:tcW w:w="7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должности служащих 1 квалификационного уровня, по которым устанавливается II </w:t>
            </w:r>
            <w:proofErr w:type="spell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6481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0,07</w:t>
            </w:r>
          </w:p>
        </w:tc>
      </w:tr>
      <w:tr w:rsidR="00102868" w:rsidRPr="00102868" w:rsidTr="00FA30E2">
        <w:tc>
          <w:tcPr>
            <w:tcW w:w="7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производством (шеф-повар), заведующий столовой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6965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0,15</w:t>
            </w:r>
          </w:p>
        </w:tc>
      </w:tr>
      <w:tr w:rsidR="00102868" w:rsidRPr="00102868" w:rsidTr="00FA30E2">
        <w:tc>
          <w:tcPr>
            <w:tcW w:w="7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должности служащих 1 квалификационного уровня, по которым устанавливается 1 </w:t>
            </w:r>
            <w:proofErr w:type="spell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тегория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6844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0,13</w:t>
            </w:r>
          </w:p>
        </w:tc>
      </w:tr>
      <w:tr w:rsidR="00102868" w:rsidRPr="00102868" w:rsidTr="00FA30E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3. Общеотраслевые должности служащих третьего уровня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библиотекарь, бухгалтер, документовед, инженер (всех наименований), контрактный управляющий, пр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граммист,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</w:t>
            </w:r>
          </w:p>
        </w:tc>
      </w:tr>
      <w:tr w:rsidR="00102868" w:rsidRPr="00102868" w:rsidTr="00FA30E2">
        <w:trPr>
          <w:trHeight w:val="1990"/>
        </w:trPr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системный администратор,  специалист в сфере закупок (специалист по закупкам, работник контрактной службы, контрактный управляющий), специалист, специалист по кадрам, специалист по охране труда, специ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лист по связям с общественностью, электроник, экономист, художник-оформитель, художник-декоратор, юрисконсульт, другие медицинские работники (за 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исключением медицинских работников, обеспечивающих оказание первичной медико-санитарной помощи, прохождение периодических медицинских осмотров и диспансеризации)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должности служащих 1 квалификационного уровня, по которым может устанавливаться II </w:t>
            </w:r>
            <w:proofErr w:type="spell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внутридолжнос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ная</w:t>
            </w:r>
            <w:proofErr w:type="spellEnd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7129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0,07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должности служащих I квалификационного уровня, по которым может устанавливаться I </w:t>
            </w:r>
            <w:proofErr w:type="spellStart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главные специалисты в отделах, отделениях, лабораториях, мастерских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8661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</w:t>
            </w:r>
          </w:p>
        </w:tc>
      </w:tr>
      <w:tr w:rsidR="00102868" w:rsidRPr="00102868" w:rsidTr="00FA30E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4. Общеотраслевые должности служащих четвертого уровня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начальник отдела,  руководитель службы охраны труда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9081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главный* (экономист)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</w:t>
            </w:r>
          </w:p>
        </w:tc>
      </w:tr>
      <w:tr w:rsidR="00102868" w:rsidRPr="00102868" w:rsidTr="00FA30E2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 квалификац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10898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868" w:rsidRPr="00102868" w:rsidRDefault="00102868" w:rsidP="001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86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</w:tr>
    </w:tbl>
    <w:p w:rsidR="00102868" w:rsidRPr="00AF58BF" w:rsidRDefault="00102868" w:rsidP="0010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BF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«главный» возлагается на руков</w:t>
      </w:r>
      <w:r w:rsidRPr="00AF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5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или заместителя руководителя учреждения</w:t>
      </w:r>
      <w:proofErr w:type="gramStart"/>
      <w:r w:rsidRPr="00AF58B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</w:t>
      </w:r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02868" w:rsidRPr="00102868" w:rsidRDefault="00102868" w:rsidP="00102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</w:t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Е.И. Кравцова</w:t>
      </w:r>
    </w:p>
    <w:sectPr w:rsidR="00102868" w:rsidRPr="00102868" w:rsidSect="00AF58BF">
      <w:headerReference w:type="default" r:id="rId10"/>
      <w:pgSz w:w="11906" w:h="16838"/>
      <w:pgMar w:top="737" w:right="567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13" w:rsidRDefault="00BB4D13">
      <w:pPr>
        <w:spacing w:after="0" w:line="240" w:lineRule="auto"/>
      </w:pPr>
      <w:r>
        <w:separator/>
      </w:r>
    </w:p>
  </w:endnote>
  <w:endnote w:type="continuationSeparator" w:id="0">
    <w:p w:rsidR="00BB4D13" w:rsidRDefault="00B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13" w:rsidRDefault="00BB4D13">
      <w:pPr>
        <w:spacing w:after="0" w:line="240" w:lineRule="auto"/>
      </w:pPr>
      <w:r>
        <w:separator/>
      </w:r>
    </w:p>
  </w:footnote>
  <w:footnote w:type="continuationSeparator" w:id="0">
    <w:p w:rsidR="00BB4D13" w:rsidRDefault="00BB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911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5BC" w:rsidRPr="000845BC" w:rsidRDefault="000845B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5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65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65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34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765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0A09"/>
    <w:multiLevelType w:val="hybridMultilevel"/>
    <w:tmpl w:val="D4E61212"/>
    <w:lvl w:ilvl="0" w:tplc="21B6C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43D0C"/>
    <w:multiLevelType w:val="hybridMultilevel"/>
    <w:tmpl w:val="E42E4714"/>
    <w:lvl w:ilvl="0" w:tplc="DA36DA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C6C85"/>
    <w:multiLevelType w:val="hybridMultilevel"/>
    <w:tmpl w:val="E230F2AC"/>
    <w:lvl w:ilvl="0" w:tplc="25429C7A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3"/>
    <w:rsid w:val="00002E24"/>
    <w:rsid w:val="00011152"/>
    <w:rsid w:val="00022825"/>
    <w:rsid w:val="00040FD6"/>
    <w:rsid w:val="00076571"/>
    <w:rsid w:val="000845BC"/>
    <w:rsid w:val="000B50FF"/>
    <w:rsid w:val="000E1346"/>
    <w:rsid w:val="00102868"/>
    <w:rsid w:val="00102FDA"/>
    <w:rsid w:val="00112E05"/>
    <w:rsid w:val="0012153B"/>
    <w:rsid w:val="00154151"/>
    <w:rsid w:val="00170A8D"/>
    <w:rsid w:val="00172071"/>
    <w:rsid w:val="001C01C9"/>
    <w:rsid w:val="001C630A"/>
    <w:rsid w:val="0020395E"/>
    <w:rsid w:val="002062E8"/>
    <w:rsid w:val="002203B8"/>
    <w:rsid w:val="0022762E"/>
    <w:rsid w:val="0024605F"/>
    <w:rsid w:val="00254904"/>
    <w:rsid w:val="00276ACF"/>
    <w:rsid w:val="002807D9"/>
    <w:rsid w:val="00287825"/>
    <w:rsid w:val="002C6268"/>
    <w:rsid w:val="002D12DA"/>
    <w:rsid w:val="002D618D"/>
    <w:rsid w:val="00312CAE"/>
    <w:rsid w:val="003528A4"/>
    <w:rsid w:val="00354CA1"/>
    <w:rsid w:val="00392CCB"/>
    <w:rsid w:val="003D2743"/>
    <w:rsid w:val="00404C4C"/>
    <w:rsid w:val="00404CAA"/>
    <w:rsid w:val="00475753"/>
    <w:rsid w:val="00496C69"/>
    <w:rsid w:val="004D676E"/>
    <w:rsid w:val="0052419F"/>
    <w:rsid w:val="005245C1"/>
    <w:rsid w:val="00532095"/>
    <w:rsid w:val="005345E5"/>
    <w:rsid w:val="00575F40"/>
    <w:rsid w:val="005A0CD6"/>
    <w:rsid w:val="005D2DF7"/>
    <w:rsid w:val="005D753D"/>
    <w:rsid w:val="006042EF"/>
    <w:rsid w:val="006131FF"/>
    <w:rsid w:val="00616F9A"/>
    <w:rsid w:val="00637A28"/>
    <w:rsid w:val="00641F5F"/>
    <w:rsid w:val="00645465"/>
    <w:rsid w:val="00646CA0"/>
    <w:rsid w:val="006765C0"/>
    <w:rsid w:val="006C0454"/>
    <w:rsid w:val="006F58C0"/>
    <w:rsid w:val="0070024B"/>
    <w:rsid w:val="007316B1"/>
    <w:rsid w:val="00757ABC"/>
    <w:rsid w:val="0076051A"/>
    <w:rsid w:val="00791A45"/>
    <w:rsid w:val="007954C4"/>
    <w:rsid w:val="007B15A2"/>
    <w:rsid w:val="007C1F6C"/>
    <w:rsid w:val="007E377B"/>
    <w:rsid w:val="007F20BA"/>
    <w:rsid w:val="0080629E"/>
    <w:rsid w:val="0086498E"/>
    <w:rsid w:val="008A37E2"/>
    <w:rsid w:val="008D2257"/>
    <w:rsid w:val="009918D4"/>
    <w:rsid w:val="009A289D"/>
    <w:rsid w:val="009A4BFD"/>
    <w:rsid w:val="009B147F"/>
    <w:rsid w:val="009B4528"/>
    <w:rsid w:val="009B7309"/>
    <w:rsid w:val="009E492B"/>
    <w:rsid w:val="009F5468"/>
    <w:rsid w:val="00A16934"/>
    <w:rsid w:val="00A37127"/>
    <w:rsid w:val="00A37DF0"/>
    <w:rsid w:val="00A435D4"/>
    <w:rsid w:val="00A531DD"/>
    <w:rsid w:val="00A56FEB"/>
    <w:rsid w:val="00AA11D8"/>
    <w:rsid w:val="00AA5BCB"/>
    <w:rsid w:val="00AC2289"/>
    <w:rsid w:val="00AC623A"/>
    <w:rsid w:val="00AF3481"/>
    <w:rsid w:val="00AF58BF"/>
    <w:rsid w:val="00B0668C"/>
    <w:rsid w:val="00B42C98"/>
    <w:rsid w:val="00B553E9"/>
    <w:rsid w:val="00B62308"/>
    <w:rsid w:val="00B97982"/>
    <w:rsid w:val="00BB4D13"/>
    <w:rsid w:val="00C02629"/>
    <w:rsid w:val="00C23D1E"/>
    <w:rsid w:val="00C67707"/>
    <w:rsid w:val="00C965EE"/>
    <w:rsid w:val="00CB780E"/>
    <w:rsid w:val="00CE119C"/>
    <w:rsid w:val="00CE755F"/>
    <w:rsid w:val="00D2310D"/>
    <w:rsid w:val="00D34654"/>
    <w:rsid w:val="00D53F64"/>
    <w:rsid w:val="00D55428"/>
    <w:rsid w:val="00D715CB"/>
    <w:rsid w:val="00DA6C09"/>
    <w:rsid w:val="00DE6412"/>
    <w:rsid w:val="00DE6F6E"/>
    <w:rsid w:val="00E02861"/>
    <w:rsid w:val="00E112C2"/>
    <w:rsid w:val="00E21AE4"/>
    <w:rsid w:val="00E2501B"/>
    <w:rsid w:val="00E46756"/>
    <w:rsid w:val="00E67E40"/>
    <w:rsid w:val="00E7181B"/>
    <w:rsid w:val="00E94BFD"/>
    <w:rsid w:val="00EA7EC3"/>
    <w:rsid w:val="00EB3A53"/>
    <w:rsid w:val="00EB5D59"/>
    <w:rsid w:val="00F54ADC"/>
    <w:rsid w:val="00F67779"/>
    <w:rsid w:val="00F711B6"/>
    <w:rsid w:val="00F71681"/>
    <w:rsid w:val="00F721C2"/>
    <w:rsid w:val="00FC710B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C3"/>
  </w:style>
  <w:style w:type="table" w:styleId="a5">
    <w:name w:val="Table Grid"/>
    <w:basedOn w:val="a1"/>
    <w:uiPriority w:val="59"/>
    <w:rsid w:val="001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528"/>
  </w:style>
  <w:style w:type="paragraph" w:styleId="aa">
    <w:name w:val="List Paragraph"/>
    <w:basedOn w:val="a"/>
    <w:uiPriority w:val="34"/>
    <w:qFormat/>
    <w:rsid w:val="00E6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C3"/>
  </w:style>
  <w:style w:type="table" w:styleId="a5">
    <w:name w:val="Table Grid"/>
    <w:basedOn w:val="a1"/>
    <w:uiPriority w:val="59"/>
    <w:rsid w:val="001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528"/>
  </w:style>
  <w:style w:type="paragraph" w:styleId="aa">
    <w:name w:val="List Paragraph"/>
    <w:basedOn w:val="a"/>
    <w:uiPriority w:val="34"/>
    <w:qFormat/>
    <w:rsid w:val="00E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E1926D5582DF4DE43C5EFFC0A2E9727A3B125F6469C8A637ED7E3E7F9F05D5E1CC9FBF8d9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7C60-5A30-4621-9926-90C2773B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Соглаев</dc:creator>
  <cp:lastModifiedBy>Инна В. Глушко</cp:lastModifiedBy>
  <cp:revision>12</cp:revision>
  <cp:lastPrinted>2022-11-11T14:01:00Z</cp:lastPrinted>
  <dcterms:created xsi:type="dcterms:W3CDTF">2022-10-25T09:05:00Z</dcterms:created>
  <dcterms:modified xsi:type="dcterms:W3CDTF">2022-11-11T14:01:00Z</dcterms:modified>
</cp:coreProperties>
</file>